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6F42F" w14:textId="23D3A986" w:rsidR="00A62C8C" w:rsidRPr="00A62C8C" w:rsidRDefault="00A62C8C" w:rsidP="00A62C8C">
      <w:pPr>
        <w:widowControl/>
        <w:jc w:val="center"/>
        <w:outlineLvl w:val="0"/>
        <w:rPr>
          <w:rFonts w:ascii="微软雅黑" w:eastAsia="微软雅黑" w:hAnsi="微软雅黑" w:cs="宋体"/>
          <w:b/>
          <w:bCs/>
          <w:color w:val="4B4B4B"/>
          <w:kern w:val="36"/>
          <w:sz w:val="28"/>
          <w:szCs w:val="28"/>
        </w:rPr>
      </w:pPr>
      <w:r w:rsidRPr="00A62C8C">
        <w:rPr>
          <w:rFonts w:ascii="微软雅黑" w:eastAsia="微软雅黑" w:hAnsi="微软雅黑" w:cs="宋体" w:hint="eastAsia"/>
          <w:b/>
          <w:bCs/>
          <w:color w:val="4B4B4B"/>
          <w:kern w:val="36"/>
          <w:sz w:val="28"/>
          <w:szCs w:val="28"/>
        </w:rPr>
        <w:t>关于2022年度教育部人文社会科学研究一般项目申报工作的通知</w:t>
      </w:r>
    </w:p>
    <w:p w14:paraId="58602604" w14:textId="77777777" w:rsidR="00A62C8C" w:rsidRDefault="00A62C8C" w:rsidP="00A62C8C">
      <w:pPr>
        <w:widowControl/>
        <w:jc w:val="left"/>
        <w:rPr>
          <w:rFonts w:ascii="微软雅黑" w:eastAsia="微软雅黑" w:hAnsi="微软雅黑" w:cs="宋体"/>
          <w:color w:val="4B4B4B"/>
          <w:kern w:val="0"/>
          <w:sz w:val="24"/>
          <w:szCs w:val="24"/>
        </w:rPr>
      </w:pPr>
    </w:p>
    <w:p w14:paraId="138E56AA"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根据《教育部人文社会科学研究项目管理办法》（教社科〔2006〕2号），为做好2022年度教育部人文社会科学研究一般项目（以下简称一般项目）申报工作，现将有关事项通知如下。</w:t>
      </w:r>
    </w:p>
    <w:p w14:paraId="569F6E88"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Pr="00A62C8C">
        <w:rPr>
          <w:rFonts w:ascii="微软雅黑" w:eastAsia="微软雅黑" w:hAnsi="微软雅黑" w:cs="宋体" w:hint="eastAsia"/>
          <w:b/>
          <w:bCs/>
          <w:color w:val="4B4B4B"/>
          <w:kern w:val="0"/>
          <w:sz w:val="24"/>
          <w:szCs w:val="24"/>
          <w:bdr w:val="none" w:sz="0" w:space="0" w:color="auto" w:frame="1"/>
        </w:rPr>
        <w:t xml:space="preserve">　一、指导思想</w:t>
      </w:r>
    </w:p>
    <w:p w14:paraId="3D6028C7"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高举中国特色社会主义伟大旗帜，坚持以马克思列宁主义、毛泽东思想、邓小平理论、“三个代表”重要思想、科学发展观、习近平新时代中国特色社会主义思想为指导，全面贯彻落实党的十九大和十九届二中、三中、四中、五中、六中全会精神，深入贯彻落实习近平总书记关于教育的重要论述、关于哲学社会科学工作的重要论述，增强“四个意识”、坚定“四个自信”、做到“两个维护”，以研究回答新发展阶段重大理论与现实问题为主攻方向，立足中国、借鉴国外，挖掘历史、把握当代，关怀人类、面向未来，坚持基础研究和应用研究并重，更好引领推动高校加快构建中国特色哲学社会科学，为党和国家事业发展服务。</w:t>
      </w:r>
    </w:p>
    <w:p w14:paraId="2D093E2D"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Pr="00A62C8C">
        <w:rPr>
          <w:rFonts w:ascii="微软雅黑" w:eastAsia="微软雅黑" w:hAnsi="微软雅黑" w:cs="宋体" w:hint="eastAsia"/>
          <w:b/>
          <w:bCs/>
          <w:color w:val="4B4B4B"/>
          <w:kern w:val="0"/>
          <w:sz w:val="24"/>
          <w:szCs w:val="24"/>
          <w:bdr w:val="none" w:sz="0" w:space="0" w:color="auto" w:frame="1"/>
        </w:rPr>
        <w:t>二、申报内容</w:t>
      </w:r>
    </w:p>
    <w:p w14:paraId="56A2FCB1"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本次项目申报不设申报指南（专项任务项目除外），申请人根据自身的研究基础和学术特长，认真凝练、自行拟定研究课题。研究课题名称应表述规范、准确、简洁。</w:t>
      </w:r>
    </w:p>
    <w:p w14:paraId="45C502EB"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习近平新时代中国特色社会主义思想研究要注重从原创性学理化学科化上深化研究阐释，特别是加强党的十九大以来习近平总书记在领导推进新时代治国理政实践中提出的具有原创性、时代性、指导性重大思想观点的研究阐释。</w:t>
      </w:r>
      <w:r w:rsidRPr="00A62C8C">
        <w:rPr>
          <w:rFonts w:ascii="微软雅黑" w:eastAsia="微软雅黑" w:hAnsi="微软雅黑" w:cs="宋体" w:hint="eastAsia"/>
          <w:color w:val="4B4B4B"/>
          <w:kern w:val="0"/>
          <w:sz w:val="24"/>
          <w:szCs w:val="24"/>
        </w:rPr>
        <w:lastRenderedPageBreak/>
        <w:t>基础研究要密切跟踪国内外学术研究前沿和学科建设需要，体现具有原创性、开拓性的学术创新价值，深入阐发中国奇迹背后的道理学理哲理，着力推进中国特色哲学社会科学学科体系学术体系话语体系建设。应用研究要立足党和国家事业发展需求，围绕推进党中央重大决策部署特别是党的十九届六中全会作出的关系全局、事关长远重大战略和重大举措，聚焦全局性、战略性和前瞻性的重大理论与现实问题，体现具有针对性、实效性的决策参考价值。</w:t>
      </w:r>
    </w:p>
    <w:p w14:paraId="320DCB70"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1.项目类别及资助额度</w:t>
      </w:r>
    </w:p>
    <w:p w14:paraId="537FDC96" w14:textId="6B3E3D8E" w:rsidR="002E55DC" w:rsidRDefault="00A62C8C" w:rsidP="002E55DC">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一般项目的研究期限为3年，具体类别分为：</w:t>
      </w:r>
    </w:p>
    <w:p w14:paraId="377182BC" w14:textId="77777777" w:rsidR="002E55DC" w:rsidRDefault="00A62C8C" w:rsidP="002E55DC">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（1）规划基金项目，资助经费不超过10万元；</w:t>
      </w:r>
    </w:p>
    <w:p w14:paraId="0E685584" w14:textId="77777777" w:rsidR="002E55DC" w:rsidRDefault="00A62C8C" w:rsidP="002E55DC">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（2）青年基金项目，资助经费不超过8万元；</w:t>
      </w:r>
    </w:p>
    <w:p w14:paraId="0B2AEA60" w14:textId="77777777" w:rsidR="002E55DC" w:rsidRDefault="00A62C8C" w:rsidP="002E55DC">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（3）自筹经费项目，经费由申请人从校外有关部门或企事业单位自筹，自筹经费不低于8万元；</w:t>
      </w:r>
    </w:p>
    <w:p w14:paraId="564247E6" w14:textId="53A56545" w:rsidR="00A62C8C" w:rsidRPr="00A62C8C" w:rsidRDefault="00A62C8C" w:rsidP="002E55DC">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（4）专项任务项目，包括中国特色社会主义理论体系研究专项、高校辅导员研究专项，具体申报通知将另行发布。</w:t>
      </w:r>
    </w:p>
    <w:p w14:paraId="269B5444"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2.项目申报学科范围</w:t>
      </w:r>
    </w:p>
    <w:p w14:paraId="2FFC75E4"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w:t>
      </w:r>
      <w:r w:rsidRPr="00A62C8C">
        <w:rPr>
          <w:rFonts w:ascii="微软雅黑" w:eastAsia="微软雅黑" w:hAnsi="微软雅黑" w:cs="宋体" w:hint="eastAsia"/>
          <w:color w:val="4B4B4B"/>
          <w:kern w:val="0"/>
          <w:sz w:val="24"/>
          <w:szCs w:val="24"/>
        </w:rPr>
        <w:lastRenderedPageBreak/>
        <w:t>（19）教育学；（20）心理学；（21）体育学；（22）统计学；（23）港澳台问题研究；（24）国际问题研究；（25）交叉学科/综合研究。</w:t>
      </w:r>
    </w:p>
    <w:p w14:paraId="034386B8"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Pr="00A62C8C">
        <w:rPr>
          <w:rFonts w:ascii="微软雅黑" w:eastAsia="微软雅黑" w:hAnsi="微软雅黑" w:cs="宋体" w:hint="eastAsia"/>
          <w:b/>
          <w:bCs/>
          <w:color w:val="4B4B4B"/>
          <w:kern w:val="0"/>
          <w:sz w:val="24"/>
          <w:szCs w:val="24"/>
          <w:bdr w:val="none" w:sz="0" w:space="0" w:color="auto" w:frame="1"/>
        </w:rPr>
        <w:t>三、申报条件</w:t>
      </w:r>
    </w:p>
    <w:p w14:paraId="509400FB"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1.本次项目限全国普通高等学校申报。</w:t>
      </w:r>
    </w:p>
    <w:p w14:paraId="58F6899B"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2.申请人必须能够实际从事研究工作并真正承担和负责组织项目的实施；每个申请人限报1项，所列课题组成员必须征得本人同意，否则视为违规申报。</w:t>
      </w:r>
    </w:p>
    <w:p w14:paraId="0509E9C9"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3.申请人除符合《教育部人文社会科学研究项目管理办法》的相关规定外，还必须符合下列条件：</w:t>
      </w:r>
    </w:p>
    <w:p w14:paraId="685A7BC4"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（1）规划基金项目申请人，应为具有高级职称（含副高）的在编在岗教师；</w:t>
      </w:r>
    </w:p>
    <w:p w14:paraId="724AED6F"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（2）青年基金项目申请人，应为具有博士学位或中级以上（含中级）职称的在编在岗教师，年龄不超过40周岁（1982年1月1日以后出生）；</w:t>
      </w:r>
    </w:p>
    <w:p w14:paraId="3F83B65B"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3）自筹经费项目申请人，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14:paraId="3AF7A4CA"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4.有以下情况之一者不得申报本次项目：</w:t>
      </w:r>
    </w:p>
    <w:p w14:paraId="4979AA28"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（1）在研的教育部人文社会科学研究各类项目负责人；</w:t>
      </w:r>
    </w:p>
    <w:p w14:paraId="5B819307"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14:paraId="14F24CDC"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lastRenderedPageBreak/>
        <w:t xml:space="preserve">　　（3）在研的国家社会科学基金各类项目、国家自然科学基金各类项目负责人；</w:t>
      </w:r>
    </w:p>
    <w:p w14:paraId="2E7B5B2E"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（4）2022年度国家社会科学基金项目的申请人；</w:t>
      </w:r>
    </w:p>
    <w:p w14:paraId="4D65C396"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（5）连续两年（指2020、2021年度）申请教育部人文社会科学研究一般项目未获资助的申请人，暂停2022年度申报资格。</w:t>
      </w:r>
    </w:p>
    <w:p w14:paraId="540D1D18"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Pr="00A62C8C">
        <w:rPr>
          <w:rFonts w:ascii="微软雅黑" w:eastAsia="微软雅黑" w:hAnsi="微软雅黑" w:cs="宋体" w:hint="eastAsia"/>
          <w:b/>
          <w:bCs/>
          <w:color w:val="4B4B4B"/>
          <w:kern w:val="0"/>
          <w:sz w:val="24"/>
          <w:szCs w:val="24"/>
          <w:bdr w:val="none" w:sz="0" w:space="0" w:color="auto" w:frame="1"/>
        </w:rPr>
        <w:t xml:space="preserve">　四、申报办法</w:t>
      </w:r>
    </w:p>
    <w:p w14:paraId="16220620"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14:paraId="3251BC63"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14:paraId="04B4F5BD"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提交1份带有负责人及成员签名、责任单位盖章的纸质申报材料，由申报单位统一寄送至社科管理咨询服务中心。</w:t>
      </w:r>
    </w:p>
    <w:p w14:paraId="2D4409FC" w14:textId="3849B295"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4.项目经费按照《高等学校哲学社会科学繁荣计划专项资金管理办法》（财教〔2021〕285号），需按照研究实际需要和资金开支范围，科学合理、实事求是地按年度编制项目预算。</w:t>
      </w:r>
      <w:r w:rsidR="00FD7CB7" w:rsidRPr="00FD7CB7">
        <w:rPr>
          <w:rFonts w:ascii="微软雅黑" w:eastAsia="微软雅黑" w:hAnsi="微软雅黑" w:cs="宋体"/>
          <w:color w:val="4B4B4B"/>
          <w:kern w:val="0"/>
          <w:sz w:val="24"/>
          <w:szCs w:val="24"/>
        </w:rPr>
        <w:t>（“直接费用”占总经费的60%，“间接费用”占总经费的40%。）</w:t>
      </w:r>
    </w:p>
    <w:p w14:paraId="7A13B632" w14:textId="75B91810"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lastRenderedPageBreak/>
        <w:t xml:space="preserve">　　5.</w:t>
      </w:r>
      <w:r w:rsidR="004F7289">
        <w:rPr>
          <w:rFonts w:ascii="微软雅黑" w:eastAsia="微软雅黑" w:hAnsi="微软雅黑" w:cs="宋体" w:hint="eastAsia"/>
          <w:color w:val="4B4B4B"/>
          <w:kern w:val="0"/>
          <w:sz w:val="24"/>
          <w:szCs w:val="24"/>
        </w:rPr>
        <w:t>申请人须在</w:t>
      </w:r>
      <w:r w:rsidRPr="00A62C8C">
        <w:rPr>
          <w:rFonts w:ascii="微软雅黑" w:eastAsia="微软雅黑" w:hAnsi="微软雅黑" w:cs="宋体" w:hint="eastAsia"/>
          <w:color w:val="4B4B4B"/>
          <w:kern w:val="0"/>
          <w:sz w:val="24"/>
          <w:szCs w:val="24"/>
        </w:rPr>
        <w:t>2022年3月</w:t>
      </w:r>
      <w:r w:rsidR="004F7289">
        <w:rPr>
          <w:rFonts w:ascii="微软雅黑" w:eastAsia="微软雅黑" w:hAnsi="微软雅黑" w:cs="宋体"/>
          <w:color w:val="4B4B4B"/>
          <w:kern w:val="0"/>
          <w:sz w:val="24"/>
          <w:szCs w:val="24"/>
        </w:rPr>
        <w:t>14</w:t>
      </w:r>
      <w:r w:rsidRPr="00A62C8C">
        <w:rPr>
          <w:rFonts w:ascii="微软雅黑" w:eastAsia="微软雅黑" w:hAnsi="微软雅黑" w:cs="宋体" w:hint="eastAsia"/>
          <w:color w:val="4B4B4B"/>
          <w:kern w:val="0"/>
          <w:sz w:val="24"/>
          <w:szCs w:val="24"/>
        </w:rPr>
        <w:t>日</w:t>
      </w:r>
      <w:r w:rsidR="004F7289">
        <w:rPr>
          <w:rFonts w:ascii="微软雅黑" w:eastAsia="微软雅黑" w:hAnsi="微软雅黑" w:cs="宋体" w:hint="eastAsia"/>
          <w:color w:val="4B4B4B"/>
          <w:kern w:val="0"/>
          <w:sz w:val="24"/>
          <w:szCs w:val="24"/>
        </w:rPr>
        <w:t>前在线提交申请材料。</w:t>
      </w:r>
    </w:p>
    <w:p w14:paraId="61419EFD"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Pr="00A62C8C">
        <w:rPr>
          <w:rFonts w:ascii="微软雅黑" w:eastAsia="微软雅黑" w:hAnsi="微软雅黑" w:cs="宋体" w:hint="eastAsia"/>
          <w:b/>
          <w:bCs/>
          <w:color w:val="4B4B4B"/>
          <w:kern w:val="0"/>
          <w:sz w:val="24"/>
          <w:szCs w:val="24"/>
          <w:bdr w:val="none" w:sz="0" w:space="0" w:color="auto" w:frame="1"/>
        </w:rPr>
        <w:t xml:space="preserve">　五、其他要求</w:t>
      </w:r>
    </w:p>
    <w:p w14:paraId="2D7D2F72"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1.申请人应认真阅研《教育部人文社会科学研究项目管理办法》及以往立项情况，提高申报质量，避免重复申报。</w:t>
      </w:r>
    </w:p>
    <w:p w14:paraId="3691F298" w14:textId="77777777"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2.本次项目评审采取匿名方式。为保证评审的公平公正，《申请评审书》B表中不得出现申请人姓名、所在学校等有关信息，否则按作废处理。</w:t>
      </w:r>
    </w:p>
    <w:p w14:paraId="6624DBC2" w14:textId="44F6F6CA"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3.申请人应如实填报材料，确保无知识产权争议。凡存在弄虚作假、抄袭剽窃等行为的，一经发现查实，取消三年申报资格，如获立项即予撤项并通报批评。</w:t>
      </w:r>
    </w:p>
    <w:p w14:paraId="1C5DD22D" w14:textId="22658A97" w:rsidR="00FD7CB7" w:rsidRPr="00A62C8C" w:rsidRDefault="00A62C8C" w:rsidP="00FD7CB7">
      <w:pPr>
        <w:widowControl/>
        <w:ind w:firstLine="480"/>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申报系统联系方式：010-62510667、15313766307、15313766308;信箱：</w:t>
      </w:r>
      <w:hyperlink r:id="rId4" w:history="1">
        <w:r w:rsidR="00FD7CB7" w:rsidRPr="00A62C8C">
          <w:rPr>
            <w:rStyle w:val="a5"/>
            <w:rFonts w:ascii="微软雅黑" w:eastAsia="微软雅黑" w:hAnsi="微软雅黑" w:cs="宋体" w:hint="eastAsia"/>
            <w:kern w:val="0"/>
            <w:sz w:val="24"/>
            <w:szCs w:val="24"/>
          </w:rPr>
          <w:t>xmsb@sinoss.net</w:t>
        </w:r>
      </w:hyperlink>
      <w:r w:rsidRPr="00A62C8C">
        <w:rPr>
          <w:rFonts w:ascii="微软雅黑" w:eastAsia="微软雅黑" w:hAnsi="微软雅黑" w:cs="宋体" w:hint="eastAsia"/>
          <w:color w:val="4B4B4B"/>
          <w:kern w:val="0"/>
          <w:sz w:val="24"/>
          <w:szCs w:val="24"/>
        </w:rPr>
        <w:t>。</w:t>
      </w:r>
    </w:p>
    <w:p w14:paraId="03C078A6" w14:textId="58DA6E2B" w:rsidR="00A62C8C" w:rsidRPr="00A62C8C" w:rsidRDefault="00A62C8C" w:rsidP="00A62C8C">
      <w:pPr>
        <w:widowControl/>
        <w:jc w:val="left"/>
        <w:rPr>
          <w:rFonts w:ascii="微软雅黑" w:eastAsia="微软雅黑" w:hAnsi="微软雅黑" w:cs="宋体"/>
          <w:color w:val="4B4B4B"/>
          <w:kern w:val="0"/>
          <w:sz w:val="24"/>
          <w:szCs w:val="24"/>
        </w:rPr>
      </w:pPr>
      <w:r w:rsidRPr="00A62C8C">
        <w:rPr>
          <w:rFonts w:ascii="微软雅黑" w:eastAsia="微软雅黑" w:hAnsi="微软雅黑" w:cs="宋体" w:hint="eastAsia"/>
          <w:color w:val="4B4B4B"/>
          <w:kern w:val="0"/>
          <w:sz w:val="24"/>
          <w:szCs w:val="24"/>
        </w:rPr>
        <w:t xml:space="preserve">　</w:t>
      </w:r>
      <w:r w:rsidR="00DB4289">
        <w:rPr>
          <w:rFonts w:ascii="微软雅黑" w:eastAsia="微软雅黑" w:hAnsi="微软雅黑" w:cs="宋体" w:hint="eastAsia"/>
          <w:color w:val="4B4B4B"/>
          <w:kern w:val="0"/>
          <w:sz w:val="24"/>
          <w:szCs w:val="24"/>
        </w:rPr>
        <w:t xml:space="preserve"> </w:t>
      </w:r>
      <w:r w:rsidR="00DB4289">
        <w:rPr>
          <w:rFonts w:ascii="微软雅黑" w:eastAsia="微软雅黑" w:hAnsi="微软雅黑" w:cs="宋体"/>
          <w:color w:val="4B4B4B"/>
          <w:kern w:val="0"/>
          <w:sz w:val="24"/>
          <w:szCs w:val="24"/>
        </w:rPr>
        <w:t xml:space="preserve"> </w:t>
      </w:r>
      <w:r w:rsidR="00DB4289" w:rsidRPr="00DB4289">
        <w:rPr>
          <w:rFonts w:ascii="微软雅黑" w:eastAsia="微软雅黑" w:hAnsi="微软雅黑" w:cs="宋体" w:hint="eastAsia"/>
          <w:color w:val="4B4B4B"/>
          <w:kern w:val="0"/>
          <w:sz w:val="24"/>
          <w:szCs w:val="24"/>
        </w:rPr>
        <w:t>联系人：赵赫</w:t>
      </w:r>
      <w:r w:rsidR="00DB4289" w:rsidRPr="00DB4289">
        <w:rPr>
          <w:rFonts w:ascii="微软雅黑" w:eastAsia="微软雅黑" w:hAnsi="微软雅黑" w:cs="宋体"/>
          <w:color w:val="4B4B4B"/>
          <w:kern w:val="0"/>
          <w:sz w:val="24"/>
          <w:szCs w:val="24"/>
        </w:rPr>
        <w:t xml:space="preserve">   电话：65904366   邮箱</w:t>
      </w:r>
      <w:r w:rsidR="00DB4289">
        <w:rPr>
          <w:rFonts w:ascii="微软雅黑" w:eastAsia="微软雅黑" w:hAnsi="微软雅黑" w:cs="宋体" w:hint="eastAsia"/>
          <w:color w:val="4B4B4B"/>
          <w:kern w:val="0"/>
          <w:sz w:val="24"/>
          <w:szCs w:val="24"/>
        </w:rPr>
        <w:t>：</w:t>
      </w:r>
      <w:r w:rsidR="00DB4289" w:rsidRPr="00DB4289">
        <w:rPr>
          <w:rFonts w:ascii="微软雅黑" w:eastAsia="微软雅黑" w:hAnsi="微软雅黑" w:cs="宋体"/>
          <w:color w:val="4B4B4B"/>
          <w:kern w:val="0"/>
          <w:sz w:val="24"/>
          <w:szCs w:val="24"/>
        </w:rPr>
        <w:t>zhao.he@mail.shufe.edu.cn</w:t>
      </w:r>
    </w:p>
    <w:p w14:paraId="09E127BD" w14:textId="0D263109" w:rsidR="00DE3F3B" w:rsidRDefault="00DE3F3B"/>
    <w:p w14:paraId="29CD5F5F" w14:textId="77777777" w:rsidR="00A46A47" w:rsidRDefault="00FD7CB7" w:rsidP="00A46A47">
      <w:pPr>
        <w:widowControl/>
        <w:jc w:val="left"/>
        <w:rPr>
          <w:rFonts w:ascii="微软雅黑" w:eastAsia="微软雅黑" w:hAnsi="微软雅黑" w:cs="宋体"/>
          <w:color w:val="4B4B4B"/>
          <w:kern w:val="0"/>
          <w:sz w:val="24"/>
          <w:szCs w:val="24"/>
        </w:rPr>
      </w:pPr>
      <w:r w:rsidRPr="00FD7CB7">
        <w:rPr>
          <w:rFonts w:ascii="微软雅黑" w:eastAsia="微软雅黑" w:hAnsi="微软雅黑" w:cs="宋体" w:hint="eastAsia"/>
          <w:color w:val="4B4B4B"/>
          <w:kern w:val="0"/>
          <w:sz w:val="24"/>
          <w:szCs w:val="24"/>
        </w:rPr>
        <w:t>附件：</w:t>
      </w:r>
      <w:r w:rsidR="00A46A47">
        <w:rPr>
          <w:rFonts w:ascii="微软雅黑" w:eastAsia="微软雅黑" w:hAnsi="微软雅黑" w:cs="宋体"/>
          <w:color w:val="4B4B4B"/>
          <w:kern w:val="0"/>
          <w:sz w:val="24"/>
          <w:szCs w:val="24"/>
        </w:rPr>
        <w:t xml:space="preserve"> </w:t>
      </w:r>
      <w:r w:rsidR="00A46A47" w:rsidRPr="00A46A47">
        <w:rPr>
          <w:rFonts w:ascii="微软雅黑" w:eastAsia="微软雅黑" w:hAnsi="微软雅黑" w:cs="宋体"/>
          <w:color w:val="4B4B4B"/>
          <w:kern w:val="0"/>
          <w:sz w:val="24"/>
          <w:szCs w:val="24"/>
        </w:rPr>
        <w:t>2022 年度教育部人文社会科学研究一般项目</w:t>
      </w:r>
      <w:r w:rsidR="00A46A47" w:rsidRPr="00A46A47">
        <w:rPr>
          <w:rFonts w:ascii="微软雅黑" w:eastAsia="微软雅黑" w:hAnsi="微软雅黑" w:cs="宋体" w:hint="eastAsia"/>
          <w:color w:val="4B4B4B"/>
          <w:kern w:val="0"/>
          <w:sz w:val="24"/>
          <w:szCs w:val="24"/>
        </w:rPr>
        <w:t>申报常见问题释疑</w:t>
      </w:r>
    </w:p>
    <w:p w14:paraId="0D33ED4E" w14:textId="46D0918F" w:rsidR="00DB4289" w:rsidRDefault="00DB4289" w:rsidP="00FD7CB7">
      <w:pPr>
        <w:widowControl/>
        <w:ind w:firstLine="480"/>
        <w:jc w:val="left"/>
        <w:rPr>
          <w:rFonts w:ascii="微软雅黑" w:eastAsia="微软雅黑" w:hAnsi="微软雅黑" w:cs="宋体"/>
          <w:color w:val="4B4B4B"/>
          <w:kern w:val="0"/>
          <w:sz w:val="24"/>
          <w:szCs w:val="24"/>
        </w:rPr>
      </w:pPr>
    </w:p>
    <w:p w14:paraId="2D392D93" w14:textId="77777777" w:rsidR="00FD7CB7" w:rsidRPr="00FD7CB7" w:rsidRDefault="00FD7CB7" w:rsidP="00FD7CB7">
      <w:pPr>
        <w:widowControl/>
        <w:jc w:val="left"/>
        <w:rPr>
          <w:rFonts w:ascii="微软雅黑" w:eastAsia="微软雅黑" w:hAnsi="微软雅黑" w:cs="宋体"/>
          <w:color w:val="4B4B4B"/>
          <w:kern w:val="0"/>
          <w:sz w:val="24"/>
          <w:szCs w:val="24"/>
        </w:rPr>
      </w:pPr>
    </w:p>
    <w:p w14:paraId="63887940" w14:textId="77777777" w:rsidR="00DB4289" w:rsidRPr="005477F2" w:rsidRDefault="00DB4289" w:rsidP="00DB4289">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科研处</w:t>
      </w:r>
      <w:r w:rsidRPr="005477F2">
        <w:rPr>
          <w:rFonts w:ascii="Times New Roman" w:hAnsi="Times New Roman" w:cs="Times New Roman" w:hint="eastAsia"/>
          <w:color w:val="4B4B4B"/>
          <w:kern w:val="0"/>
          <w:sz w:val="24"/>
          <w:szCs w:val="24"/>
        </w:rPr>
        <w:t xml:space="preserve"> </w:t>
      </w:r>
    </w:p>
    <w:p w14:paraId="05A07FF1" w14:textId="01A4375D" w:rsidR="00DB4289" w:rsidRPr="005477F2" w:rsidRDefault="00DB4289" w:rsidP="00DB4289">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20</w:t>
      </w:r>
      <w:r>
        <w:rPr>
          <w:rFonts w:ascii="Times New Roman" w:hAnsi="Times New Roman" w:cs="Times New Roman"/>
          <w:color w:val="4B4B4B"/>
          <w:kern w:val="0"/>
          <w:sz w:val="24"/>
          <w:szCs w:val="24"/>
        </w:rPr>
        <w:t>22</w:t>
      </w:r>
      <w:r w:rsidRPr="005477F2">
        <w:rPr>
          <w:rFonts w:ascii="Times New Roman" w:hAnsi="Times New Roman" w:cs="Times New Roman" w:hint="eastAsia"/>
          <w:color w:val="4B4B4B"/>
          <w:kern w:val="0"/>
          <w:sz w:val="24"/>
          <w:szCs w:val="24"/>
        </w:rPr>
        <w:t>年</w:t>
      </w:r>
      <w:r>
        <w:rPr>
          <w:rFonts w:ascii="Times New Roman" w:hAnsi="Times New Roman" w:cs="Times New Roman"/>
          <w:color w:val="4B4B4B"/>
          <w:kern w:val="0"/>
          <w:sz w:val="24"/>
          <w:szCs w:val="24"/>
        </w:rPr>
        <w:t>1</w:t>
      </w:r>
      <w:r w:rsidRPr="005477F2">
        <w:rPr>
          <w:rFonts w:ascii="Times New Roman" w:hAnsi="Times New Roman" w:cs="Times New Roman" w:hint="eastAsia"/>
          <w:color w:val="4B4B4B"/>
          <w:kern w:val="0"/>
          <w:sz w:val="24"/>
          <w:szCs w:val="24"/>
        </w:rPr>
        <w:t>月</w:t>
      </w:r>
      <w:r>
        <w:rPr>
          <w:rFonts w:ascii="Times New Roman" w:hAnsi="Times New Roman" w:cs="Times New Roman"/>
          <w:color w:val="4B4B4B"/>
          <w:kern w:val="0"/>
          <w:sz w:val="24"/>
          <w:szCs w:val="24"/>
        </w:rPr>
        <w:t>28</w:t>
      </w:r>
      <w:r w:rsidRPr="005477F2">
        <w:rPr>
          <w:rFonts w:ascii="Times New Roman" w:hAnsi="Times New Roman" w:cs="Times New Roman" w:hint="eastAsia"/>
          <w:color w:val="4B4B4B"/>
          <w:kern w:val="0"/>
          <w:sz w:val="24"/>
          <w:szCs w:val="24"/>
        </w:rPr>
        <w:t>日</w:t>
      </w:r>
    </w:p>
    <w:p w14:paraId="19977C4E" w14:textId="77777777" w:rsidR="00DB4289" w:rsidRPr="00A62C8C" w:rsidRDefault="00DB4289"/>
    <w:sectPr w:rsidR="00DB4289" w:rsidRPr="00A62C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C8C"/>
    <w:rsid w:val="002E55DC"/>
    <w:rsid w:val="003B753C"/>
    <w:rsid w:val="004F7289"/>
    <w:rsid w:val="005A26F7"/>
    <w:rsid w:val="00A46A47"/>
    <w:rsid w:val="00A62C8C"/>
    <w:rsid w:val="00AA7559"/>
    <w:rsid w:val="00B473F1"/>
    <w:rsid w:val="00CD72CC"/>
    <w:rsid w:val="00DB4289"/>
    <w:rsid w:val="00DE3F3B"/>
    <w:rsid w:val="00E42162"/>
    <w:rsid w:val="00FD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969D"/>
  <w15:chartTrackingRefBased/>
  <w15:docId w15:val="{4EC6F58E-CF1E-4F81-A04F-2D9DF566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62C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2C8C"/>
    <w:rPr>
      <w:rFonts w:ascii="宋体" w:eastAsia="宋体" w:hAnsi="宋体" w:cs="宋体"/>
      <w:b/>
      <w:bCs/>
      <w:kern w:val="36"/>
      <w:sz w:val="48"/>
      <w:szCs w:val="48"/>
    </w:rPr>
  </w:style>
  <w:style w:type="paragraph" w:styleId="a3">
    <w:name w:val="Normal (Web)"/>
    <w:basedOn w:val="a"/>
    <w:uiPriority w:val="99"/>
    <w:semiHidden/>
    <w:unhideWhenUsed/>
    <w:rsid w:val="00A62C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2C8C"/>
    <w:rPr>
      <w:b/>
      <w:bCs/>
    </w:rPr>
  </w:style>
  <w:style w:type="character" w:styleId="a5">
    <w:name w:val="Hyperlink"/>
    <w:basedOn w:val="a0"/>
    <w:uiPriority w:val="99"/>
    <w:unhideWhenUsed/>
    <w:rsid w:val="00FD7CB7"/>
    <w:rPr>
      <w:color w:val="0563C1" w:themeColor="hyperlink"/>
      <w:u w:val="single"/>
    </w:rPr>
  </w:style>
  <w:style w:type="character" w:styleId="a6">
    <w:name w:val="Unresolved Mention"/>
    <w:basedOn w:val="a0"/>
    <w:uiPriority w:val="99"/>
    <w:semiHidden/>
    <w:unhideWhenUsed/>
    <w:rsid w:val="00FD7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02888">
      <w:bodyDiv w:val="1"/>
      <w:marLeft w:val="0"/>
      <w:marRight w:val="0"/>
      <w:marTop w:val="0"/>
      <w:marBottom w:val="0"/>
      <w:divBdr>
        <w:top w:val="none" w:sz="0" w:space="0" w:color="auto"/>
        <w:left w:val="none" w:sz="0" w:space="0" w:color="auto"/>
        <w:bottom w:val="none" w:sz="0" w:space="0" w:color="auto"/>
        <w:right w:val="none" w:sz="0" w:space="0" w:color="auto"/>
      </w:divBdr>
    </w:div>
    <w:div w:id="1934699742">
      <w:bodyDiv w:val="1"/>
      <w:marLeft w:val="0"/>
      <w:marRight w:val="0"/>
      <w:marTop w:val="0"/>
      <w:marBottom w:val="0"/>
      <w:divBdr>
        <w:top w:val="none" w:sz="0" w:space="0" w:color="auto"/>
        <w:left w:val="none" w:sz="0" w:space="0" w:color="auto"/>
        <w:bottom w:val="none" w:sz="0" w:space="0" w:color="auto"/>
        <w:right w:val="none" w:sz="0" w:space="0" w:color="auto"/>
      </w:divBdr>
      <w:divsChild>
        <w:div w:id="1627172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msb@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bianh</dc:creator>
  <cp:keywords/>
  <dc:description/>
  <cp:lastModifiedBy>bianh</cp:lastModifiedBy>
  <cp:revision>4</cp:revision>
  <dcterms:created xsi:type="dcterms:W3CDTF">2022-01-28T13:52:00Z</dcterms:created>
  <dcterms:modified xsi:type="dcterms:W3CDTF">2022-01-28T14:31:00Z</dcterms:modified>
</cp:coreProperties>
</file>