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3C819" w14:textId="77777777" w:rsidR="00F95673" w:rsidRPr="00480E38" w:rsidRDefault="00480E38" w:rsidP="00480E38">
      <w:pPr>
        <w:pStyle w:val="1"/>
        <w:ind w:firstLine="723"/>
        <w:rPr>
          <w:rFonts w:hint="eastAsia"/>
        </w:rPr>
      </w:pPr>
      <w:r w:rsidRPr="00480E38">
        <w:rPr>
          <w:rFonts w:hint="eastAsia"/>
        </w:rPr>
        <w:t>202</w:t>
      </w:r>
      <w:r w:rsidRPr="00480E38">
        <w:rPr>
          <w:rFonts w:hint="eastAsia"/>
        </w:rPr>
        <w:t>5</w:t>
      </w:r>
      <w:r w:rsidRPr="00480E38">
        <w:rPr>
          <w:rFonts w:hint="eastAsia"/>
        </w:rPr>
        <w:t>年度</w:t>
      </w:r>
      <w:r w:rsidRPr="00480E38">
        <w:rPr>
          <w:rFonts w:hint="eastAsia"/>
        </w:rPr>
        <w:t>全国教育科学规划中国教育法治与全球教育治理研究专项</w:t>
      </w:r>
      <w:r w:rsidRPr="00480E38">
        <w:rPr>
          <w:rFonts w:hint="eastAsia"/>
        </w:rPr>
        <w:t>申报公告</w:t>
      </w:r>
    </w:p>
    <w:p w14:paraId="34229992" w14:textId="43DF4A82" w:rsidR="00480E38" w:rsidRDefault="00480E38" w:rsidP="00480E38">
      <w:pPr>
        <w:rPr>
          <w:rFonts w:ascii="仿宋" w:eastAsia="仿宋" w:hAnsi="仿宋"/>
          <w:sz w:val="28"/>
          <w:szCs w:val="36"/>
        </w:rPr>
      </w:pPr>
      <w:r w:rsidRPr="00480E38">
        <w:rPr>
          <w:rFonts w:ascii="仿宋" w:eastAsia="仿宋" w:hAnsi="仿宋" w:hint="eastAsia"/>
          <w:sz w:val="28"/>
          <w:szCs w:val="36"/>
        </w:rPr>
        <w:t>为做好全国教育科学规划中国教育法治与全球教育治理研究专项（以下简称法治专项）申报工作，现就有关事项公告如下。</w:t>
      </w:r>
    </w:p>
    <w:p w14:paraId="683A26F4" w14:textId="77777777" w:rsidR="00480E38" w:rsidRPr="00480E38" w:rsidRDefault="00480E38" w:rsidP="00480E38">
      <w:pPr>
        <w:rPr>
          <w:rFonts w:ascii="仿宋" w:eastAsia="仿宋" w:hAnsi="仿宋" w:hint="eastAsia"/>
          <w:sz w:val="28"/>
          <w:szCs w:val="36"/>
        </w:rPr>
      </w:pPr>
    </w:p>
    <w:p w14:paraId="2E6A4132" w14:textId="66D16645"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一、专项目的</w:t>
      </w:r>
    </w:p>
    <w:p w14:paraId="3D53D5C2" w14:textId="19F554A8" w:rsidR="00480E38" w:rsidRDefault="00480E38" w:rsidP="00480E38">
      <w:pPr>
        <w:rPr>
          <w:rFonts w:ascii="仿宋" w:eastAsia="仿宋" w:hAnsi="仿宋"/>
          <w:sz w:val="28"/>
          <w:szCs w:val="36"/>
        </w:rPr>
      </w:pPr>
      <w:r w:rsidRPr="00480E38">
        <w:rPr>
          <w:rFonts w:ascii="仿宋" w:eastAsia="仿宋" w:hAnsi="仿宋" w:hint="eastAsia"/>
          <w:sz w:val="28"/>
          <w:szCs w:val="36"/>
        </w:rPr>
        <w:t>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73BD67BA" w14:textId="77777777" w:rsidR="00480E38" w:rsidRPr="00480E38" w:rsidRDefault="00480E38" w:rsidP="00480E38">
      <w:pPr>
        <w:rPr>
          <w:rFonts w:ascii="仿宋" w:eastAsia="仿宋" w:hAnsi="仿宋" w:hint="eastAsia"/>
          <w:sz w:val="28"/>
          <w:szCs w:val="36"/>
        </w:rPr>
      </w:pPr>
    </w:p>
    <w:p w14:paraId="543C4EF7" w14:textId="516A50D5"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二、选题指南</w:t>
      </w:r>
    </w:p>
    <w:p w14:paraId="28AE2B41" w14:textId="44413B56" w:rsidR="00480E38" w:rsidRDefault="00480E38" w:rsidP="00480E38">
      <w:pPr>
        <w:rPr>
          <w:rFonts w:ascii="仿宋" w:eastAsia="仿宋" w:hAnsi="仿宋"/>
          <w:sz w:val="28"/>
          <w:szCs w:val="36"/>
        </w:rPr>
      </w:pPr>
      <w:r w:rsidRPr="00480E38">
        <w:rPr>
          <w:rFonts w:ascii="仿宋" w:eastAsia="仿宋" w:hAnsi="仿宋" w:hint="eastAsia"/>
          <w:sz w:val="28"/>
          <w:szCs w:val="36"/>
        </w:rPr>
        <w:t>申报重点项目、一般项目须从相应条目中选择，自拟选题不予受理。培育项目如确有需要，可对选题进行适当微调，但不得大幅压缩或改变研究内容，必须与专项研究领域密切相关。每个选题原则上只确立1个立项项目。项目名称表述要科学严谨、简明规范，避免引起歧义或争议。</w:t>
      </w:r>
    </w:p>
    <w:p w14:paraId="158E3A52" w14:textId="77777777" w:rsidR="00480E38" w:rsidRPr="00480E38" w:rsidRDefault="00480E38" w:rsidP="00480E38">
      <w:pPr>
        <w:rPr>
          <w:rFonts w:ascii="仿宋" w:eastAsia="仿宋" w:hAnsi="仿宋" w:hint="eastAsia"/>
          <w:sz w:val="28"/>
          <w:szCs w:val="36"/>
        </w:rPr>
      </w:pPr>
    </w:p>
    <w:p w14:paraId="3CBE2811" w14:textId="37AFA792"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三、资助额度</w:t>
      </w:r>
    </w:p>
    <w:p w14:paraId="6613EAA4" w14:textId="68BC5BFC"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专项项目类别和资助额度分别为：重点项目，每项资助额度为35万元；一般项目，每项资助额度为20万元；培育项目，每项资助额度为10万元。</w:t>
      </w:r>
    </w:p>
    <w:p w14:paraId="251D86F2" w14:textId="1D21CB7C"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lastRenderedPageBreak/>
        <w:t>四、申报条件</w:t>
      </w:r>
    </w:p>
    <w:p w14:paraId="78CEC4EE" w14:textId="34880DF8"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（一）项目申请人须具备下列条件</w:t>
      </w:r>
    </w:p>
    <w:p w14:paraId="2F65E88E" w14:textId="628CA63A"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1.申请人须遵守中华人民共和国宪法和法律，坚持正确的政治方向、价值取向和研究导向，遵守全国教育科学规划有关管理规定。</w:t>
      </w:r>
    </w:p>
    <w:p w14:paraId="7397606E" w14:textId="48D1F5AE"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2.专项主要面向高等院校、部委直属单位、省级以上研究机构、党校（行政学院）等机构的研究人员申报。</w:t>
      </w:r>
    </w:p>
    <w:p w14:paraId="115B5BCB" w14:textId="39CB02A8"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3.申请重点项目须具有副高级以上（含）专业技术职称，或者担任副司（局）级以上（含）领导职务。申请一般项目，须具有上述资格，或具有博士学位，或具有10年以上专业领域实践经验及硕士学位。申请培育项目，须具有上述资格，或具有5年以上专业领域实践经验及硕士学位。</w:t>
      </w:r>
    </w:p>
    <w:p w14:paraId="78DD29B9" w14:textId="3C31B6D5"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4.在</w:t>
      </w:r>
      <w:proofErr w:type="gramStart"/>
      <w:r w:rsidRPr="00480E38">
        <w:rPr>
          <w:rFonts w:ascii="仿宋" w:eastAsia="仿宋" w:hAnsi="仿宋" w:hint="eastAsia"/>
          <w:sz w:val="28"/>
          <w:szCs w:val="36"/>
        </w:rPr>
        <w:t>研</w:t>
      </w:r>
      <w:proofErr w:type="gramEnd"/>
      <w:r w:rsidRPr="00480E38">
        <w:rPr>
          <w:rFonts w:ascii="仿宋" w:eastAsia="仿宋" w:hAnsi="仿宋" w:hint="eastAsia"/>
          <w:sz w:val="28"/>
          <w:szCs w:val="36"/>
        </w:rPr>
        <w:t>的国家社会科学基金、国家自然科学基金、全国教育科学规划、教育部人文社会科学研究项目及其他国家级科研项目（以上统称国家和教育部</w:t>
      </w:r>
      <w:proofErr w:type="gramStart"/>
      <w:r w:rsidRPr="00480E38">
        <w:rPr>
          <w:rFonts w:ascii="仿宋" w:eastAsia="仿宋" w:hAnsi="仿宋" w:hint="eastAsia"/>
          <w:sz w:val="28"/>
          <w:szCs w:val="36"/>
        </w:rPr>
        <w:t>级基金</w:t>
      </w:r>
      <w:proofErr w:type="gramEnd"/>
      <w:r w:rsidRPr="00480E38">
        <w:rPr>
          <w:rFonts w:ascii="仿宋" w:eastAsia="仿宋" w:hAnsi="仿宋" w:hint="eastAsia"/>
          <w:sz w:val="28"/>
          <w:szCs w:val="36"/>
        </w:rPr>
        <w:t>项目）负责人不得申请专项。同年度申请上述国家和教育部</w:t>
      </w:r>
      <w:proofErr w:type="gramStart"/>
      <w:r w:rsidRPr="00480E38">
        <w:rPr>
          <w:rFonts w:ascii="仿宋" w:eastAsia="仿宋" w:hAnsi="仿宋" w:hint="eastAsia"/>
          <w:sz w:val="28"/>
          <w:szCs w:val="36"/>
        </w:rPr>
        <w:t>级基金</w:t>
      </w:r>
      <w:proofErr w:type="gramEnd"/>
      <w:r w:rsidRPr="00480E38">
        <w:rPr>
          <w:rFonts w:ascii="仿宋" w:eastAsia="仿宋" w:hAnsi="仿宋" w:hint="eastAsia"/>
          <w:sz w:val="28"/>
          <w:szCs w:val="36"/>
        </w:rPr>
        <w:t>项目的负责人不得申请专项。同年度申请全国教育科学规划项目的成员不得申请专项。</w:t>
      </w:r>
    </w:p>
    <w:p w14:paraId="57969A23" w14:textId="5A3FCE03"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5.凡以博士学位论文或博士后出站报告为基础申报法治专项，须在《全国教育科学规划项目申请书》（以下简称《申请书》）中，注明所申请项目与学位论文（出站报告）的联系和区别。申请</w:t>
      </w:r>
      <w:proofErr w:type="gramStart"/>
      <w:r w:rsidRPr="00480E38">
        <w:rPr>
          <w:rFonts w:ascii="仿宋" w:eastAsia="仿宋" w:hAnsi="仿宋" w:hint="eastAsia"/>
          <w:sz w:val="28"/>
          <w:szCs w:val="36"/>
        </w:rPr>
        <w:t>鉴定结项时</w:t>
      </w:r>
      <w:proofErr w:type="gramEnd"/>
      <w:r w:rsidRPr="00480E38">
        <w:rPr>
          <w:rFonts w:ascii="仿宋" w:eastAsia="仿宋" w:hAnsi="仿宋" w:hint="eastAsia"/>
          <w:sz w:val="28"/>
          <w:szCs w:val="36"/>
        </w:rPr>
        <w:t>须提交学位论文（出站报告）原件。不</w:t>
      </w:r>
      <w:proofErr w:type="gramStart"/>
      <w:r w:rsidRPr="00480E38">
        <w:rPr>
          <w:rFonts w:ascii="仿宋" w:eastAsia="仿宋" w:hAnsi="仿宋" w:hint="eastAsia"/>
          <w:sz w:val="28"/>
          <w:szCs w:val="36"/>
        </w:rPr>
        <w:t>得以已</w:t>
      </w:r>
      <w:proofErr w:type="gramEnd"/>
      <w:r w:rsidRPr="00480E38">
        <w:rPr>
          <w:rFonts w:ascii="仿宋" w:eastAsia="仿宋" w:hAnsi="仿宋" w:hint="eastAsia"/>
          <w:sz w:val="28"/>
          <w:szCs w:val="36"/>
        </w:rPr>
        <w:t>出版的内容基本相同的研究成果申请专项。</w:t>
      </w:r>
    </w:p>
    <w:p w14:paraId="47A41B56" w14:textId="5CCF319D"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（二）项目申请人所在单位须具备下列条件</w:t>
      </w:r>
    </w:p>
    <w:p w14:paraId="7DB99E49" w14:textId="13AF3CCA"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lastRenderedPageBreak/>
        <w:t>1.在相关领域具有较强的师资队伍、研究力量，扎实的学术积累，或丰富的实践经验。</w:t>
      </w:r>
    </w:p>
    <w:p w14:paraId="54FA53E0" w14:textId="44BBC250"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2.设有负责科研管理工作的职能部门。</w:t>
      </w:r>
    </w:p>
    <w:p w14:paraId="22708DDF" w14:textId="0C601ABB" w:rsidR="00480E38" w:rsidRDefault="00480E38" w:rsidP="00480E38">
      <w:pPr>
        <w:rPr>
          <w:rFonts w:ascii="仿宋" w:eastAsia="仿宋" w:hAnsi="仿宋"/>
          <w:sz w:val="28"/>
          <w:szCs w:val="36"/>
        </w:rPr>
      </w:pPr>
      <w:r w:rsidRPr="00480E38">
        <w:rPr>
          <w:rFonts w:ascii="仿宋" w:eastAsia="仿宋" w:hAnsi="仿宋" w:hint="eastAsia"/>
          <w:sz w:val="28"/>
          <w:szCs w:val="36"/>
        </w:rPr>
        <w:t>3.能够为开展研究工作提供必要条件,并承诺信誉保证。</w:t>
      </w:r>
    </w:p>
    <w:p w14:paraId="5DEE4196" w14:textId="77777777" w:rsidR="00480E38" w:rsidRPr="00480E38" w:rsidRDefault="00480E38" w:rsidP="00480E38">
      <w:pPr>
        <w:rPr>
          <w:rFonts w:ascii="仿宋" w:eastAsia="仿宋" w:hAnsi="仿宋" w:hint="eastAsia"/>
          <w:sz w:val="28"/>
          <w:szCs w:val="36"/>
        </w:rPr>
      </w:pPr>
    </w:p>
    <w:p w14:paraId="52FF6127" w14:textId="74627953"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五、申报要求</w:t>
      </w:r>
    </w:p>
    <w:p w14:paraId="2A3EF767" w14:textId="1857068A"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1.专项申报</w:t>
      </w:r>
      <w:proofErr w:type="gramStart"/>
      <w:r w:rsidRPr="00480E38">
        <w:rPr>
          <w:rFonts w:ascii="仿宋" w:eastAsia="仿宋" w:hAnsi="仿宋" w:hint="eastAsia"/>
          <w:sz w:val="28"/>
          <w:szCs w:val="36"/>
        </w:rPr>
        <w:t>不</w:t>
      </w:r>
      <w:proofErr w:type="gramEnd"/>
      <w:r w:rsidRPr="00480E38">
        <w:rPr>
          <w:rFonts w:ascii="仿宋" w:eastAsia="仿宋" w:hAnsi="仿宋" w:hint="eastAsia"/>
          <w:sz w:val="28"/>
          <w:szCs w:val="36"/>
        </w:rPr>
        <w:t>限额。</w:t>
      </w:r>
    </w:p>
    <w:p w14:paraId="4CA5E2EA" w14:textId="11FACFB6"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2.专项研究年限为2-3年，不得延期。应用研究和综合研究的成果要求提交决策咨询报告，基础理论研究成果要求发表核心期刊论文。培育项目，如果是应用研究或综合研究，要求至少1篇决策咨询报告被《全国教育科学规划课题成果要报》刊发、或被专项合作单位及以上领导肯定性批示、或被专项合作单位及以上党政机关的内刊刊发。如果是基础理论研究，要求至少发表1篇核心期刊（或SCI、SSCI、CSSCI、A&amp;HCI）论文。一般、重点项目的成果要求须高于培育项目，成果形式、数量和级别与资助金额和研究年限相匹配。</w:t>
      </w:r>
    </w:p>
    <w:p w14:paraId="12FF0334" w14:textId="5DFF2B9E"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3.申请人应按照《全国教育科学规划管理办法》和《全国教育科学规划课题资金管理办法》（详见</w:t>
      </w:r>
      <w:r>
        <w:rPr>
          <w:rFonts w:ascii="仿宋" w:eastAsia="仿宋" w:hAnsi="仿宋" w:hint="eastAsia"/>
          <w:sz w:val="28"/>
          <w:szCs w:val="36"/>
        </w:rPr>
        <w:t>全</w:t>
      </w:r>
      <w:proofErr w:type="gramStart"/>
      <w:r>
        <w:rPr>
          <w:rFonts w:ascii="仿宋" w:eastAsia="仿宋" w:hAnsi="仿宋" w:hint="eastAsia"/>
          <w:sz w:val="28"/>
          <w:szCs w:val="36"/>
        </w:rPr>
        <w:t>规</w:t>
      </w:r>
      <w:proofErr w:type="gramEnd"/>
      <w:r>
        <w:rPr>
          <w:rFonts w:ascii="仿宋" w:eastAsia="仿宋" w:hAnsi="仿宋" w:hint="eastAsia"/>
          <w:sz w:val="28"/>
          <w:szCs w:val="36"/>
        </w:rPr>
        <w:t>办</w:t>
      </w:r>
      <w:r w:rsidRPr="00480E38">
        <w:rPr>
          <w:rFonts w:ascii="仿宋" w:eastAsia="仿宋" w:hAnsi="仿宋" w:hint="eastAsia"/>
          <w:sz w:val="28"/>
          <w:szCs w:val="36"/>
        </w:rPr>
        <w:t>网站https://onsgep.moe.edu.cn/）的要求，根据实际需要编制科学合理的经费预算。</w:t>
      </w:r>
    </w:p>
    <w:p w14:paraId="5C2A8D59" w14:textId="21394213"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4.申请人应严格按照《申请书》和《活页》要求，如实填写材料，确保不存在知识产权争议和科研失信行为。对存在弄虚作假、抄袭剽窃等科研不端行为的，一经查实，5年内不得申报全国教育科学规划</w:t>
      </w:r>
      <w:r w:rsidRPr="00480E38">
        <w:rPr>
          <w:rFonts w:ascii="仿宋" w:eastAsia="仿宋" w:hAnsi="仿宋" w:hint="eastAsia"/>
          <w:sz w:val="28"/>
          <w:szCs w:val="36"/>
        </w:rPr>
        <w:lastRenderedPageBreak/>
        <w:t>项目；已获立项的，立即撤项并通报批评，纳入科研信用不良记录，并责成所在单位依规追责。</w:t>
      </w:r>
    </w:p>
    <w:p w14:paraId="677D76A8" w14:textId="5DA296F3" w:rsidR="00480E38" w:rsidRDefault="00480E38" w:rsidP="00480E38">
      <w:pPr>
        <w:rPr>
          <w:rFonts w:ascii="仿宋" w:eastAsia="仿宋" w:hAnsi="仿宋"/>
          <w:sz w:val="28"/>
          <w:szCs w:val="36"/>
        </w:rPr>
      </w:pPr>
      <w:r w:rsidRPr="00480E38">
        <w:rPr>
          <w:rFonts w:ascii="仿宋" w:eastAsia="仿宋" w:hAnsi="仿宋" w:hint="eastAsia"/>
          <w:sz w:val="28"/>
          <w:szCs w:val="36"/>
        </w:rPr>
        <w:t>5.获准立项的《申请书》视为具有约束力的资助合同文本。项目负责人应遵守相关承诺，履行约定义务，按期完成研究任务；申报时承诺的预期研究成果为结项时必须达到的要件，不得擅自变更。</w:t>
      </w:r>
    </w:p>
    <w:p w14:paraId="4185D8AC" w14:textId="77777777" w:rsidR="00480E38" w:rsidRPr="00480E38" w:rsidRDefault="00480E38" w:rsidP="00480E38">
      <w:pPr>
        <w:rPr>
          <w:rFonts w:ascii="仿宋" w:eastAsia="仿宋" w:hAnsi="仿宋" w:hint="eastAsia"/>
          <w:sz w:val="28"/>
          <w:szCs w:val="36"/>
        </w:rPr>
      </w:pPr>
    </w:p>
    <w:p w14:paraId="533DF760" w14:textId="5CA1B615" w:rsidR="00480E38" w:rsidRPr="00480E38" w:rsidRDefault="00480E38" w:rsidP="00480E38">
      <w:pPr>
        <w:rPr>
          <w:rFonts w:ascii="仿宋" w:eastAsia="仿宋" w:hAnsi="仿宋" w:hint="eastAsia"/>
          <w:sz w:val="28"/>
          <w:szCs w:val="36"/>
        </w:rPr>
      </w:pPr>
      <w:r w:rsidRPr="00480E38">
        <w:rPr>
          <w:rFonts w:ascii="仿宋" w:eastAsia="仿宋" w:hAnsi="仿宋" w:hint="eastAsia"/>
          <w:sz w:val="28"/>
          <w:szCs w:val="36"/>
        </w:rPr>
        <w:t>六、工作安排</w:t>
      </w:r>
    </w:p>
    <w:p w14:paraId="7FCBBC6E"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t>1.本次专项实行网络申报，申报所有类别项目的《申请书》、《活页》和《申报数据汇总表》均无需寄送纸质版。“全国教育科学规划管理平台”（https://202.205.185.227/，以下简称平台）中的“项目申报系统”为本次申报的唯一网络平台。网络申报办法及流程管理以该系统为准。项目申报材料见附件。全国教育科学规划领导小组办公室不直接受理个人申报。</w:t>
      </w:r>
    </w:p>
    <w:p w14:paraId="4608D461"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t>2.申报系统于4月28日至5月30日17时开放。在此期间申请人可登录平台，填写并导出《申请书》，签字并加盖学校公章后，全文扫描在一个文档中，跟PDF版本的《活页》一起提交到平台上。要确保线上线下《申请书》和《活页》内容完全一致。逾期系统自动关闭，不再受理申报。</w:t>
      </w:r>
    </w:p>
    <w:p w14:paraId="5BC85B63" w14:textId="77777777" w:rsidR="00480E38" w:rsidRPr="00480E38" w:rsidRDefault="00480E38" w:rsidP="00480E38">
      <w:pPr>
        <w:rPr>
          <w:rFonts w:ascii="仿宋" w:eastAsia="仿宋" w:hAnsi="仿宋"/>
          <w:sz w:val="28"/>
          <w:szCs w:val="28"/>
        </w:rPr>
      </w:pPr>
      <w:r w:rsidRPr="00480E38">
        <w:rPr>
          <w:rFonts w:ascii="仿宋" w:eastAsia="仿宋" w:hAnsi="仿宋" w:hint="eastAsia"/>
          <w:sz w:val="28"/>
          <w:szCs w:val="28"/>
        </w:rPr>
        <w:t>3.</w:t>
      </w:r>
      <w:r w:rsidRPr="00480E38">
        <w:rPr>
          <w:rFonts w:ascii="仿宋" w:eastAsia="仿宋" w:hAnsi="仿宋"/>
          <w:sz w:val="28"/>
          <w:szCs w:val="28"/>
        </w:rPr>
        <w:t>申报</w:t>
      </w:r>
      <w:r w:rsidRPr="00480E38">
        <w:rPr>
          <w:rFonts w:ascii="仿宋" w:eastAsia="仿宋" w:hAnsi="仿宋" w:hint="eastAsia"/>
          <w:sz w:val="28"/>
          <w:szCs w:val="28"/>
        </w:rPr>
        <w:t>材料</w:t>
      </w:r>
      <w:r w:rsidRPr="00480E38">
        <w:rPr>
          <w:rFonts w:ascii="仿宋" w:eastAsia="仿宋" w:hAnsi="仿宋"/>
          <w:sz w:val="28"/>
          <w:szCs w:val="28"/>
        </w:rPr>
        <w:t>均无需寄送纸质版。</w:t>
      </w:r>
      <w:r w:rsidRPr="00480E38">
        <w:rPr>
          <w:rFonts w:ascii="仿宋" w:eastAsia="仿宋" w:hAnsi="仿宋" w:hint="eastAsia"/>
          <w:sz w:val="28"/>
          <w:szCs w:val="28"/>
        </w:rPr>
        <w:t>待立项公布后，已立项项目负责人</w:t>
      </w:r>
      <w:r w:rsidRPr="00480E38">
        <w:rPr>
          <w:rFonts w:ascii="仿宋" w:eastAsia="仿宋" w:hAnsi="仿宋"/>
          <w:sz w:val="28"/>
          <w:szCs w:val="28"/>
        </w:rPr>
        <w:t>提交1份带有</w:t>
      </w:r>
      <w:r w:rsidRPr="00480E38">
        <w:rPr>
          <w:rFonts w:ascii="仿宋" w:eastAsia="仿宋" w:hAnsi="仿宋" w:hint="eastAsia"/>
          <w:sz w:val="28"/>
          <w:szCs w:val="28"/>
        </w:rPr>
        <w:t>本人</w:t>
      </w:r>
      <w:r w:rsidRPr="00480E38">
        <w:rPr>
          <w:rFonts w:ascii="仿宋" w:eastAsia="仿宋" w:hAnsi="仿宋"/>
          <w:sz w:val="28"/>
          <w:szCs w:val="28"/>
        </w:rPr>
        <w:t>及</w:t>
      </w:r>
      <w:r w:rsidRPr="00480E38">
        <w:rPr>
          <w:rFonts w:ascii="仿宋" w:eastAsia="仿宋" w:hAnsi="仿宋" w:hint="eastAsia"/>
          <w:sz w:val="28"/>
          <w:szCs w:val="28"/>
        </w:rPr>
        <w:t>所有</w:t>
      </w:r>
      <w:r w:rsidRPr="00480E38">
        <w:rPr>
          <w:rFonts w:ascii="仿宋" w:eastAsia="仿宋" w:hAnsi="仿宋"/>
          <w:sz w:val="28"/>
          <w:szCs w:val="28"/>
        </w:rPr>
        <w:t>成员签名</w:t>
      </w:r>
      <w:r w:rsidRPr="00480E38">
        <w:rPr>
          <w:rFonts w:ascii="仿宋" w:eastAsia="仿宋" w:hAnsi="仿宋" w:hint="eastAsia"/>
          <w:sz w:val="28"/>
          <w:szCs w:val="28"/>
        </w:rPr>
        <w:t>的</w:t>
      </w:r>
      <w:r w:rsidRPr="00480E38">
        <w:rPr>
          <w:rFonts w:ascii="仿宋" w:eastAsia="仿宋" w:hAnsi="仿宋"/>
          <w:sz w:val="28"/>
          <w:szCs w:val="28"/>
        </w:rPr>
        <w:t>纸质申报材料，</w:t>
      </w:r>
      <w:proofErr w:type="gramStart"/>
      <w:r w:rsidRPr="00480E38">
        <w:rPr>
          <w:rFonts w:ascii="仿宋" w:eastAsia="仿宋" w:hAnsi="仿宋"/>
          <w:sz w:val="28"/>
          <w:szCs w:val="28"/>
        </w:rPr>
        <w:t>交科研</w:t>
      </w:r>
      <w:proofErr w:type="gramEnd"/>
      <w:r w:rsidRPr="00480E38">
        <w:rPr>
          <w:rFonts w:ascii="仿宋" w:eastAsia="仿宋" w:hAnsi="仿宋"/>
          <w:sz w:val="28"/>
          <w:szCs w:val="28"/>
        </w:rPr>
        <w:t>处</w:t>
      </w:r>
      <w:r w:rsidRPr="00480E38">
        <w:rPr>
          <w:rFonts w:ascii="仿宋" w:eastAsia="仿宋" w:hAnsi="仿宋" w:hint="eastAsia"/>
          <w:sz w:val="28"/>
          <w:szCs w:val="28"/>
        </w:rPr>
        <w:t>2</w:t>
      </w:r>
      <w:r w:rsidRPr="00480E38">
        <w:rPr>
          <w:rFonts w:ascii="仿宋" w:eastAsia="仿宋" w:hAnsi="仿宋"/>
          <w:sz w:val="28"/>
          <w:szCs w:val="28"/>
        </w:rPr>
        <w:t>06盖章后统一寄送至全</w:t>
      </w:r>
      <w:proofErr w:type="gramStart"/>
      <w:r w:rsidRPr="00480E38">
        <w:rPr>
          <w:rFonts w:ascii="仿宋" w:eastAsia="仿宋" w:hAnsi="仿宋"/>
          <w:sz w:val="28"/>
          <w:szCs w:val="28"/>
        </w:rPr>
        <w:t>规</w:t>
      </w:r>
      <w:proofErr w:type="gramEnd"/>
      <w:r w:rsidRPr="00480E38">
        <w:rPr>
          <w:rFonts w:ascii="仿宋" w:eastAsia="仿宋" w:hAnsi="仿宋"/>
          <w:sz w:val="28"/>
          <w:szCs w:val="28"/>
        </w:rPr>
        <w:t>办。</w:t>
      </w:r>
    </w:p>
    <w:p w14:paraId="3066D01D" w14:textId="77777777" w:rsidR="00480E38" w:rsidRPr="00480E38" w:rsidRDefault="00480E38" w:rsidP="00480E38">
      <w:pPr>
        <w:rPr>
          <w:rFonts w:ascii="仿宋" w:eastAsia="仿宋" w:hAnsi="仿宋"/>
          <w:sz w:val="28"/>
          <w:szCs w:val="28"/>
        </w:rPr>
      </w:pPr>
    </w:p>
    <w:p w14:paraId="734AB8A1"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lastRenderedPageBreak/>
        <w:t>若有问题需咨询，请先查看《2025年度全国教育科学规划各类项目申报常见问题答疑》和《全国教育科学规划管理平台操作手册-其他类别项目申报》。</w:t>
      </w:r>
    </w:p>
    <w:p w14:paraId="1499FF5D"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t>平台系统及技术问题请咨询400-800-1636，电子信箱：</w:t>
      </w:r>
      <w:hyperlink r:id="rId4" w:history="1">
        <w:r w:rsidRPr="00480E38">
          <w:rPr>
            <w:rStyle w:val="a8"/>
            <w:rFonts w:ascii="仿宋" w:eastAsia="仿宋" w:hAnsi="仿宋"/>
            <w:sz w:val="28"/>
            <w:szCs w:val="28"/>
          </w:rPr>
          <w:t>support@e-plugger.com</w:t>
        </w:r>
      </w:hyperlink>
      <w:r w:rsidRPr="00480E38">
        <w:rPr>
          <w:rFonts w:ascii="仿宋" w:eastAsia="仿宋" w:hAnsi="仿宋"/>
          <w:sz w:val="28"/>
          <w:szCs w:val="28"/>
        </w:rPr>
        <w:t>。</w:t>
      </w:r>
    </w:p>
    <w:p w14:paraId="72E64476" w14:textId="77777777" w:rsidR="00480E38" w:rsidRPr="00480E38" w:rsidRDefault="00480E38" w:rsidP="00480E38">
      <w:pPr>
        <w:rPr>
          <w:rFonts w:ascii="仿宋" w:eastAsia="仿宋" w:hAnsi="仿宋"/>
          <w:sz w:val="28"/>
          <w:szCs w:val="28"/>
        </w:rPr>
      </w:pPr>
    </w:p>
    <w:p w14:paraId="06DD4D1F"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t>全</w:t>
      </w:r>
      <w:proofErr w:type="gramStart"/>
      <w:r w:rsidRPr="00480E38">
        <w:rPr>
          <w:rFonts w:ascii="仿宋" w:eastAsia="仿宋" w:hAnsi="仿宋"/>
          <w:sz w:val="28"/>
          <w:szCs w:val="28"/>
        </w:rPr>
        <w:t>规</w:t>
      </w:r>
      <w:proofErr w:type="gramEnd"/>
      <w:r w:rsidRPr="00480E38">
        <w:rPr>
          <w:rFonts w:ascii="仿宋" w:eastAsia="仿宋" w:hAnsi="仿宋"/>
          <w:sz w:val="28"/>
          <w:szCs w:val="28"/>
        </w:rPr>
        <w:t>办咨询电话：010—62003471、62003308</w:t>
      </w:r>
    </w:p>
    <w:p w14:paraId="72E44140" w14:textId="77777777" w:rsidR="00480E38" w:rsidRPr="00480E38" w:rsidRDefault="00480E38" w:rsidP="00480E38">
      <w:pPr>
        <w:rPr>
          <w:rFonts w:ascii="仿宋" w:eastAsia="仿宋" w:hAnsi="仿宋"/>
          <w:sz w:val="28"/>
          <w:szCs w:val="28"/>
        </w:rPr>
      </w:pPr>
      <w:r w:rsidRPr="00480E38">
        <w:rPr>
          <w:rFonts w:ascii="仿宋" w:eastAsia="仿宋" w:hAnsi="仿宋" w:hint="eastAsia"/>
          <w:sz w:val="28"/>
          <w:szCs w:val="28"/>
        </w:rPr>
        <w:t>校内联系人：王子岩</w:t>
      </w:r>
    </w:p>
    <w:p w14:paraId="39A82DC9" w14:textId="77777777" w:rsidR="00480E38" w:rsidRPr="00480E38" w:rsidRDefault="00480E38" w:rsidP="00480E38">
      <w:pPr>
        <w:rPr>
          <w:rFonts w:ascii="仿宋" w:eastAsia="仿宋" w:hAnsi="仿宋"/>
          <w:sz w:val="28"/>
          <w:szCs w:val="28"/>
        </w:rPr>
      </w:pPr>
      <w:r w:rsidRPr="00480E38">
        <w:rPr>
          <w:rFonts w:ascii="仿宋" w:eastAsia="仿宋" w:hAnsi="仿宋" w:hint="eastAsia"/>
          <w:sz w:val="28"/>
          <w:szCs w:val="28"/>
        </w:rPr>
        <w:t>联系方式：6</w:t>
      </w:r>
      <w:r w:rsidRPr="00480E38">
        <w:rPr>
          <w:rFonts w:ascii="仿宋" w:eastAsia="仿宋" w:hAnsi="仿宋"/>
          <w:sz w:val="28"/>
          <w:szCs w:val="28"/>
        </w:rPr>
        <w:t xml:space="preserve">5904366 </w:t>
      </w:r>
      <w:r w:rsidRPr="00480E38">
        <w:rPr>
          <w:rFonts w:ascii="仿宋" w:eastAsia="仿宋" w:hAnsi="仿宋" w:hint="eastAsia"/>
          <w:sz w:val="28"/>
          <w:szCs w:val="28"/>
        </w:rPr>
        <w:t>或 企业微信</w:t>
      </w:r>
    </w:p>
    <w:p w14:paraId="03F1437A" w14:textId="77777777" w:rsidR="00480E38" w:rsidRPr="00480E38" w:rsidRDefault="00480E38" w:rsidP="00480E38">
      <w:pPr>
        <w:rPr>
          <w:rFonts w:ascii="仿宋" w:eastAsia="仿宋" w:hAnsi="仿宋"/>
          <w:sz w:val="28"/>
          <w:szCs w:val="28"/>
        </w:rPr>
      </w:pPr>
      <w:r w:rsidRPr="00480E38">
        <w:rPr>
          <w:rFonts w:ascii="仿宋" w:eastAsia="仿宋" w:hAnsi="仿宋" w:hint="eastAsia"/>
          <w:sz w:val="28"/>
          <w:szCs w:val="28"/>
        </w:rPr>
        <w:t>电子邮箱：wang.ziyan@mail.shufe.edu.cn</w:t>
      </w:r>
    </w:p>
    <w:p w14:paraId="59B64F6C" w14:textId="77777777" w:rsidR="00480E38" w:rsidRPr="00480E38" w:rsidRDefault="00480E38" w:rsidP="00480E38">
      <w:pPr>
        <w:rPr>
          <w:rFonts w:ascii="仿宋" w:eastAsia="仿宋" w:hAnsi="仿宋"/>
          <w:sz w:val="28"/>
          <w:szCs w:val="28"/>
        </w:rPr>
      </w:pPr>
    </w:p>
    <w:p w14:paraId="4211D39A" w14:textId="77777777" w:rsidR="00480E38" w:rsidRPr="00480E38" w:rsidRDefault="00480E38" w:rsidP="00480E38">
      <w:pPr>
        <w:rPr>
          <w:rFonts w:ascii="仿宋" w:eastAsia="仿宋" w:hAnsi="仿宋"/>
          <w:sz w:val="28"/>
          <w:szCs w:val="28"/>
        </w:rPr>
      </w:pPr>
      <w:r w:rsidRPr="00480E38">
        <w:rPr>
          <w:rFonts w:ascii="仿宋" w:eastAsia="仿宋" w:hAnsi="仿宋" w:hint="eastAsia"/>
          <w:sz w:val="28"/>
          <w:szCs w:val="28"/>
        </w:rPr>
        <w:t>附件</w:t>
      </w:r>
    </w:p>
    <w:p w14:paraId="40EF8DF7" w14:textId="1973880E" w:rsidR="00480E38" w:rsidRPr="00480E38" w:rsidRDefault="00480E38" w:rsidP="00480E38">
      <w:pPr>
        <w:rPr>
          <w:rFonts w:ascii="仿宋" w:eastAsia="仿宋" w:hAnsi="仿宋"/>
          <w:sz w:val="28"/>
          <w:szCs w:val="28"/>
        </w:rPr>
      </w:pPr>
      <w:r w:rsidRPr="00480E38">
        <w:rPr>
          <w:rFonts w:ascii="仿宋" w:eastAsia="仿宋" w:hAnsi="仿宋"/>
          <w:sz w:val="28"/>
          <w:szCs w:val="28"/>
        </w:rPr>
        <w:t>1：2025年度全国教育科学规划专项指南——</w:t>
      </w:r>
      <w:r>
        <w:rPr>
          <w:rFonts w:ascii="仿宋" w:eastAsia="仿宋" w:hAnsi="仿宋" w:hint="eastAsia"/>
          <w:sz w:val="28"/>
          <w:szCs w:val="28"/>
        </w:rPr>
        <w:t>教育法治</w:t>
      </w:r>
    </w:p>
    <w:p w14:paraId="41262076"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t>2：2025年全国教育科学规划项目（国家重点、国家一般、国家青年、教育部重点、教育部青年、博士生项目、专项）-申请书</w:t>
      </w:r>
    </w:p>
    <w:p w14:paraId="6EB81FA3"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t>3：2025年全国教育科学规划项目（国家重点、国家一般、国家青年、教育部重点、教育部青年、博士生项目、专项）-活页</w:t>
      </w:r>
    </w:p>
    <w:p w14:paraId="28A2A913" w14:textId="77777777" w:rsidR="00480E38" w:rsidRPr="00480E38" w:rsidRDefault="00480E38" w:rsidP="00480E38">
      <w:pPr>
        <w:rPr>
          <w:rFonts w:ascii="仿宋" w:eastAsia="仿宋" w:hAnsi="仿宋"/>
          <w:sz w:val="28"/>
          <w:szCs w:val="28"/>
        </w:rPr>
      </w:pPr>
      <w:r w:rsidRPr="00480E38">
        <w:rPr>
          <w:rFonts w:ascii="仿宋" w:eastAsia="仿宋" w:hAnsi="仿宋"/>
          <w:sz w:val="28"/>
          <w:szCs w:val="28"/>
        </w:rPr>
        <w:t>4：2025年度全国教育科学规划各类项目申报常见问题答疑</w:t>
      </w:r>
    </w:p>
    <w:p w14:paraId="033D174C" w14:textId="77777777" w:rsidR="00480E38" w:rsidRPr="00480E38" w:rsidRDefault="00480E38" w:rsidP="00480E38">
      <w:pPr>
        <w:rPr>
          <w:rFonts w:ascii="仿宋" w:eastAsia="仿宋" w:hAnsi="仿宋"/>
          <w:sz w:val="28"/>
          <w:szCs w:val="28"/>
        </w:rPr>
      </w:pPr>
    </w:p>
    <w:p w14:paraId="59B36678" w14:textId="77777777" w:rsidR="00480E38" w:rsidRPr="00480E38" w:rsidRDefault="00480E38" w:rsidP="00480E38">
      <w:pPr>
        <w:jc w:val="right"/>
        <w:rPr>
          <w:rFonts w:ascii="仿宋" w:eastAsia="仿宋" w:hAnsi="仿宋"/>
          <w:sz w:val="28"/>
          <w:szCs w:val="28"/>
        </w:rPr>
      </w:pPr>
      <w:r w:rsidRPr="00480E38">
        <w:rPr>
          <w:rFonts w:ascii="仿宋" w:eastAsia="仿宋" w:hAnsi="仿宋" w:hint="eastAsia"/>
          <w:sz w:val="28"/>
          <w:szCs w:val="28"/>
        </w:rPr>
        <w:t>科研处</w:t>
      </w:r>
    </w:p>
    <w:p w14:paraId="526EFBB6" w14:textId="63CDE89E" w:rsidR="00480E38" w:rsidRPr="00480E38" w:rsidRDefault="00480E38" w:rsidP="00480E38">
      <w:pPr>
        <w:jc w:val="right"/>
        <w:rPr>
          <w:rFonts w:ascii="仿宋" w:eastAsia="仿宋" w:hAnsi="仿宋"/>
          <w:sz w:val="28"/>
          <w:szCs w:val="28"/>
        </w:rPr>
      </w:pPr>
      <w:r w:rsidRPr="00480E38">
        <w:rPr>
          <w:rFonts w:ascii="仿宋" w:eastAsia="仿宋" w:hAnsi="仿宋"/>
          <w:sz w:val="28"/>
          <w:szCs w:val="28"/>
        </w:rPr>
        <w:t>2025年4月2</w:t>
      </w:r>
      <w:r>
        <w:rPr>
          <w:rFonts w:ascii="仿宋" w:eastAsia="仿宋" w:hAnsi="仿宋"/>
          <w:sz w:val="28"/>
          <w:szCs w:val="28"/>
        </w:rPr>
        <w:t>8</w:t>
      </w:r>
      <w:r w:rsidRPr="00480E38">
        <w:rPr>
          <w:rFonts w:ascii="仿宋" w:eastAsia="仿宋" w:hAnsi="仿宋"/>
          <w:sz w:val="28"/>
          <w:szCs w:val="28"/>
        </w:rPr>
        <w:t>日</w:t>
      </w:r>
    </w:p>
    <w:p w14:paraId="5B132914" w14:textId="00741163" w:rsidR="00F95673" w:rsidRPr="00480E38" w:rsidRDefault="00F95673" w:rsidP="00480E38">
      <w:pPr>
        <w:rPr>
          <w:rFonts w:ascii="仿宋" w:eastAsia="仿宋" w:hAnsi="仿宋" w:hint="eastAsia"/>
          <w:sz w:val="28"/>
          <w:szCs w:val="36"/>
        </w:rPr>
      </w:pPr>
    </w:p>
    <w:sectPr w:rsidR="00F95673" w:rsidRPr="00480E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embedRegular r:id="rId1" w:subsetted="1" w:fontKey="{0625FEDB-29A1-48D6-A943-7B18594836FD}"/>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Y1YTdlNmE3N2U2MWVhODMxZWE2ODcwODdkMzc2ODYifQ=="/>
  </w:docVars>
  <w:rsids>
    <w:rsidRoot w:val="1F7E7B7F"/>
    <w:rsid w:val="00480E38"/>
    <w:rsid w:val="00F95673"/>
    <w:rsid w:val="020016E9"/>
    <w:rsid w:val="04BA2664"/>
    <w:rsid w:val="04BC5B34"/>
    <w:rsid w:val="053E4A03"/>
    <w:rsid w:val="0598658F"/>
    <w:rsid w:val="066E30C6"/>
    <w:rsid w:val="069D39AB"/>
    <w:rsid w:val="07540EB1"/>
    <w:rsid w:val="0757624F"/>
    <w:rsid w:val="076A643C"/>
    <w:rsid w:val="081449CC"/>
    <w:rsid w:val="08337FE2"/>
    <w:rsid w:val="08470AEB"/>
    <w:rsid w:val="09047D11"/>
    <w:rsid w:val="09AA4D5C"/>
    <w:rsid w:val="09AD3DB5"/>
    <w:rsid w:val="0B424B21"/>
    <w:rsid w:val="0B6F3E2C"/>
    <w:rsid w:val="0C421585"/>
    <w:rsid w:val="0C5768D1"/>
    <w:rsid w:val="0CDD2D53"/>
    <w:rsid w:val="10A1053B"/>
    <w:rsid w:val="12CD5618"/>
    <w:rsid w:val="13451652"/>
    <w:rsid w:val="146707C9"/>
    <w:rsid w:val="14D64C58"/>
    <w:rsid w:val="153F4C7F"/>
    <w:rsid w:val="154C4F1A"/>
    <w:rsid w:val="15A05362"/>
    <w:rsid w:val="17DD454F"/>
    <w:rsid w:val="17EB6C6C"/>
    <w:rsid w:val="18C662FD"/>
    <w:rsid w:val="19030013"/>
    <w:rsid w:val="19D3533F"/>
    <w:rsid w:val="1A2F6BB8"/>
    <w:rsid w:val="1A4E35DA"/>
    <w:rsid w:val="1D9531D6"/>
    <w:rsid w:val="1E401394"/>
    <w:rsid w:val="1E537319"/>
    <w:rsid w:val="1F7E7B7F"/>
    <w:rsid w:val="200B777F"/>
    <w:rsid w:val="20346CD6"/>
    <w:rsid w:val="222114DC"/>
    <w:rsid w:val="2250132E"/>
    <w:rsid w:val="25A033A1"/>
    <w:rsid w:val="27402404"/>
    <w:rsid w:val="29296511"/>
    <w:rsid w:val="295D2698"/>
    <w:rsid w:val="29DF4A6F"/>
    <w:rsid w:val="2BA72A52"/>
    <w:rsid w:val="2C9C632F"/>
    <w:rsid w:val="2CC357F9"/>
    <w:rsid w:val="2EF7419D"/>
    <w:rsid w:val="2F72275C"/>
    <w:rsid w:val="322B026B"/>
    <w:rsid w:val="322E3DFF"/>
    <w:rsid w:val="33FC7E90"/>
    <w:rsid w:val="34360E17"/>
    <w:rsid w:val="34F068FA"/>
    <w:rsid w:val="35EB7FA5"/>
    <w:rsid w:val="36F86858"/>
    <w:rsid w:val="3752100A"/>
    <w:rsid w:val="395A1104"/>
    <w:rsid w:val="39F768A4"/>
    <w:rsid w:val="3AB331C1"/>
    <w:rsid w:val="3B26436B"/>
    <w:rsid w:val="3B3779FE"/>
    <w:rsid w:val="3BBA0580"/>
    <w:rsid w:val="3C432323"/>
    <w:rsid w:val="3C4F1165"/>
    <w:rsid w:val="3C5E0F0B"/>
    <w:rsid w:val="3C5F6FE3"/>
    <w:rsid w:val="3CBE446A"/>
    <w:rsid w:val="3D2A5291"/>
    <w:rsid w:val="3E846C23"/>
    <w:rsid w:val="3F714F82"/>
    <w:rsid w:val="40B42395"/>
    <w:rsid w:val="417E1176"/>
    <w:rsid w:val="41F414D4"/>
    <w:rsid w:val="42DA5063"/>
    <w:rsid w:val="43081BD1"/>
    <w:rsid w:val="449F4CBA"/>
    <w:rsid w:val="450665E4"/>
    <w:rsid w:val="459935B0"/>
    <w:rsid w:val="45B34405"/>
    <w:rsid w:val="472E0622"/>
    <w:rsid w:val="47CB141F"/>
    <w:rsid w:val="484E4529"/>
    <w:rsid w:val="493C6A78"/>
    <w:rsid w:val="4AA04DE4"/>
    <w:rsid w:val="4C870C01"/>
    <w:rsid w:val="4EE176B5"/>
    <w:rsid w:val="4F190BD2"/>
    <w:rsid w:val="501D5DE6"/>
    <w:rsid w:val="502918AA"/>
    <w:rsid w:val="50342257"/>
    <w:rsid w:val="51581F75"/>
    <w:rsid w:val="519B00B4"/>
    <w:rsid w:val="51C92E73"/>
    <w:rsid w:val="52666914"/>
    <w:rsid w:val="53095C1D"/>
    <w:rsid w:val="53165C44"/>
    <w:rsid w:val="55FC07CB"/>
    <w:rsid w:val="56666EE2"/>
    <w:rsid w:val="574B3F4E"/>
    <w:rsid w:val="580E15DF"/>
    <w:rsid w:val="58177CCE"/>
    <w:rsid w:val="589F492D"/>
    <w:rsid w:val="58DA3BB7"/>
    <w:rsid w:val="59605E6B"/>
    <w:rsid w:val="596B480F"/>
    <w:rsid w:val="59C45287"/>
    <w:rsid w:val="5A5F4374"/>
    <w:rsid w:val="5A813930"/>
    <w:rsid w:val="5AB333EF"/>
    <w:rsid w:val="5B6C0691"/>
    <w:rsid w:val="5DF9688E"/>
    <w:rsid w:val="603D6B66"/>
    <w:rsid w:val="64167B96"/>
    <w:rsid w:val="651A5A67"/>
    <w:rsid w:val="65807C48"/>
    <w:rsid w:val="66263F98"/>
    <w:rsid w:val="662B0C58"/>
    <w:rsid w:val="669823DC"/>
    <w:rsid w:val="6703077D"/>
    <w:rsid w:val="678F1A16"/>
    <w:rsid w:val="684D7F02"/>
    <w:rsid w:val="6984405B"/>
    <w:rsid w:val="6ADB7A47"/>
    <w:rsid w:val="6B0A20DA"/>
    <w:rsid w:val="6C425C56"/>
    <w:rsid w:val="6EEB57D0"/>
    <w:rsid w:val="70892B87"/>
    <w:rsid w:val="71104ECC"/>
    <w:rsid w:val="71542301"/>
    <w:rsid w:val="71E91227"/>
    <w:rsid w:val="76343BD9"/>
    <w:rsid w:val="7700247E"/>
    <w:rsid w:val="77955421"/>
    <w:rsid w:val="77F374B5"/>
    <w:rsid w:val="78615304"/>
    <w:rsid w:val="7E5564DB"/>
    <w:rsid w:val="7E7E60F9"/>
    <w:rsid w:val="7F741DC0"/>
    <w:rsid w:val="7FEF5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AF30EB"/>
  <w15:docId w15:val="{2709772F-5B42-4DF3-A504-AD3EC3E4E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480E38"/>
    <w:pPr>
      <w:widowControl w:val="0"/>
      <w:spacing w:line="360" w:lineRule="auto"/>
      <w:ind w:firstLineChars="200" w:firstLine="560"/>
      <w:jc w:val="both"/>
    </w:pPr>
    <w:rPr>
      <w:rFonts w:asciiTheme="minorHAnsi" w:eastAsiaTheme="minorEastAsia" w:hAnsiTheme="minorHAnsi" w:cstheme="minorBidi"/>
      <w:kern w:val="2"/>
      <w:sz w:val="21"/>
      <w:szCs w:val="24"/>
    </w:rPr>
  </w:style>
  <w:style w:type="paragraph" w:styleId="1">
    <w:name w:val="heading 1"/>
    <w:basedOn w:val="a"/>
    <w:next w:val="a"/>
    <w:autoRedefine/>
    <w:qFormat/>
    <w:rsid w:val="00480E38"/>
    <w:pPr>
      <w:widowControl/>
      <w:spacing w:beforeAutospacing="1" w:afterAutospacing="1"/>
      <w:jc w:val="center"/>
      <w:outlineLvl w:val="0"/>
    </w:pPr>
    <w:rPr>
      <w:rFonts w:ascii="方正小标宋简体" w:eastAsia="方正小标宋简体" w:hAnsi="华文中宋" w:cs="华文中宋"/>
      <w:b/>
      <w:bCs/>
      <w:kern w:val="44"/>
      <w:sz w:val="36"/>
      <w:szCs w:val="36"/>
    </w:rPr>
  </w:style>
  <w:style w:type="paragraph" w:styleId="4">
    <w:name w:val="heading 4"/>
    <w:basedOn w:val="a"/>
    <w:next w:val="a"/>
    <w:autoRedefine/>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autoRedefine/>
    <w:uiPriority w:val="99"/>
    <w:qFormat/>
    <w:pPr>
      <w:tabs>
        <w:tab w:val="center" w:pos="4153"/>
        <w:tab w:val="right" w:pos="8306"/>
      </w:tabs>
      <w:snapToGrid w:val="0"/>
      <w:jc w:val="left"/>
    </w:pPr>
    <w:rPr>
      <w:sz w:val="18"/>
      <w:szCs w:val="18"/>
    </w:rPr>
  </w:style>
  <w:style w:type="paragraph" w:styleId="a5">
    <w:name w:val="Normal (Web)"/>
    <w:basedOn w:val="a"/>
    <w:autoRedefine/>
    <w:qFormat/>
    <w:pPr>
      <w:spacing w:beforeAutospacing="1" w:afterAutospacing="1"/>
      <w:jc w:val="left"/>
    </w:pPr>
    <w:rPr>
      <w:rFonts w:cs="Times New Roman"/>
      <w:kern w:val="0"/>
      <w:sz w:val="24"/>
    </w:rPr>
  </w:style>
  <w:style w:type="character" w:styleId="a6">
    <w:name w:val="Strong"/>
    <w:basedOn w:val="a0"/>
    <w:autoRedefine/>
    <w:qFormat/>
    <w:rPr>
      <w:b/>
    </w:rPr>
  </w:style>
  <w:style w:type="character" w:styleId="a7">
    <w:name w:val="Emphasis"/>
    <w:basedOn w:val="a0"/>
    <w:autoRedefine/>
    <w:qFormat/>
    <w:rPr>
      <w:i/>
    </w:rPr>
  </w:style>
  <w:style w:type="character" w:styleId="a8">
    <w:name w:val="Hyperlink"/>
    <w:basedOn w:val="a0"/>
    <w:autoRedefine/>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upport@e-plugger.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368</Words>
  <Characters>2104</Characters>
  <Application>Microsoft Office Word</Application>
  <DocSecurity>0</DocSecurity>
  <Lines>17</Lines>
  <Paragraphs>4</Paragraphs>
  <ScaleCrop>false</ScaleCrop>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子岩</cp:lastModifiedBy>
  <cp:revision>2</cp:revision>
  <cp:lastPrinted>2025-04-16T06:13:00Z</cp:lastPrinted>
  <dcterms:created xsi:type="dcterms:W3CDTF">2024-05-06T06:03:00Z</dcterms:created>
  <dcterms:modified xsi:type="dcterms:W3CDTF">2025-04-28T03:48:00Z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880AC75A4C5641F292FBBCA3E3731EAD_13</vt:lpwstr>
  </property>
  <property fmtid="{D5CDD505-2E9C-101B-9397-08002B2CF9AE}" pid="4" name="KSOTemplateDocerSaveRecord">
    <vt:lpwstr>eyJoZGlkIjoiYWEwZDI0ODAxODY5MzM4ZjBlMzc2OGZkZTYzMzNhMjEiLCJ1c2VySWQiOiIxMTYxNDkwMzg5In0=</vt:lpwstr>
  </property>
</Properties>
</file>