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AF2" w:rsidRDefault="007E5AF2" w:rsidP="007E5AF2">
      <w:pPr>
        <w:jc w:val="center"/>
        <w:rPr>
          <w:rFonts w:ascii="宋体" w:eastAsia="宋体" w:hAnsi="宋体"/>
          <w:sz w:val="28"/>
          <w:szCs w:val="28"/>
        </w:rPr>
      </w:pPr>
      <w:r w:rsidRPr="007E5AF2">
        <w:rPr>
          <w:rFonts w:ascii="宋体" w:eastAsia="宋体" w:hAnsi="宋体"/>
          <w:sz w:val="28"/>
          <w:szCs w:val="28"/>
        </w:rPr>
        <w:t>上海市哲学社会科学规划“研究阐释党的二十大精神”</w:t>
      </w:r>
    </w:p>
    <w:p w:rsidR="007E5AF2" w:rsidRPr="007E5AF2" w:rsidRDefault="007E5AF2" w:rsidP="007E5AF2">
      <w:pPr>
        <w:jc w:val="center"/>
        <w:rPr>
          <w:rFonts w:ascii="宋体" w:eastAsia="宋体" w:hAnsi="宋体"/>
          <w:sz w:val="28"/>
          <w:szCs w:val="28"/>
        </w:rPr>
      </w:pPr>
      <w:r w:rsidRPr="007E5AF2">
        <w:rPr>
          <w:rFonts w:ascii="宋体" w:eastAsia="宋体" w:hAnsi="宋体"/>
          <w:sz w:val="28"/>
          <w:szCs w:val="28"/>
        </w:rPr>
        <w:t>专项课题招标公告</w:t>
      </w:r>
    </w:p>
    <w:p w:rsidR="007E5AF2" w:rsidRPr="007E5AF2" w:rsidRDefault="007E5AF2" w:rsidP="007E5AF2">
      <w:pPr>
        <w:rPr>
          <w:rFonts w:ascii="宋体" w:eastAsia="宋体" w:hAnsi="宋体"/>
          <w:sz w:val="28"/>
          <w:szCs w:val="28"/>
        </w:rPr>
      </w:pP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为深入学习宣传贯彻党的二十大精神，深刻</w:t>
      </w:r>
      <w:proofErr w:type="gramStart"/>
      <w:r w:rsidRPr="007E5AF2">
        <w:rPr>
          <w:rFonts w:ascii="宋体" w:eastAsia="宋体" w:hAnsi="宋体"/>
          <w:sz w:val="28"/>
          <w:szCs w:val="28"/>
        </w:rPr>
        <w:t>阐释党</w:t>
      </w:r>
      <w:proofErr w:type="gramEnd"/>
      <w:r w:rsidRPr="007E5AF2">
        <w:rPr>
          <w:rFonts w:ascii="宋体" w:eastAsia="宋体" w:hAnsi="宋体"/>
          <w:sz w:val="28"/>
          <w:szCs w:val="28"/>
        </w:rPr>
        <w:t>的二十大提出的一系列重大理论和实践问题，经上海市哲学社会科学工作领导小组批准，市社科规划办从即日起面向全市组织开展“研究阐释党的二十大精神”专项课题招标工作。现将有关事项公告如下。</w:t>
      </w:r>
    </w:p>
    <w:p w:rsidR="007E5AF2" w:rsidRPr="007E5AF2" w:rsidRDefault="007E5AF2" w:rsidP="007E5AF2">
      <w:pPr>
        <w:rPr>
          <w:rFonts w:ascii="宋体" w:eastAsia="宋体" w:hAnsi="宋体"/>
          <w:sz w:val="28"/>
          <w:szCs w:val="28"/>
        </w:rPr>
      </w:pPr>
    </w:p>
    <w:p w:rsidR="007E5AF2" w:rsidRPr="007E5AF2" w:rsidRDefault="007E5AF2" w:rsidP="007E5AF2">
      <w:pPr>
        <w:rPr>
          <w:rFonts w:ascii="宋体" w:eastAsia="宋体" w:hAnsi="宋体"/>
          <w:sz w:val="28"/>
          <w:szCs w:val="28"/>
        </w:rPr>
      </w:pPr>
      <w:r w:rsidRPr="007E5AF2">
        <w:rPr>
          <w:rFonts w:ascii="宋体" w:eastAsia="宋体" w:hAnsi="宋体"/>
          <w:sz w:val="28"/>
          <w:szCs w:val="28"/>
        </w:rPr>
        <w:t>一、指导思想</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以习近平新时代中国特色社会主义思想为指导，全面学习、全面把握、全面落实党的二十大精神，深刻领悟“两个确立”的决定性意义，深刻学习领会习近平总书记考察上海重要讲话精神，围绕党的二十大提出的新思想新观点新论断，结合上海发展实际，设立一批专项研究课题，组织全市专家学者深入研究、集中攻关，推出一批有思想含量、理论分量、话语质量的研究阐释成果，为学习贯彻党的二十大精神和习近平新时代中国特色社会主义思想提供坚实学理支撑。</w:t>
      </w:r>
    </w:p>
    <w:p w:rsidR="007E5AF2" w:rsidRPr="007E5AF2" w:rsidRDefault="007E5AF2" w:rsidP="007E5AF2">
      <w:pPr>
        <w:rPr>
          <w:rFonts w:ascii="宋体" w:eastAsia="宋体" w:hAnsi="宋体"/>
          <w:sz w:val="28"/>
          <w:szCs w:val="28"/>
        </w:rPr>
      </w:pPr>
    </w:p>
    <w:p w:rsidR="007E5AF2" w:rsidRPr="007E5AF2" w:rsidRDefault="007E5AF2" w:rsidP="007E5AF2">
      <w:pPr>
        <w:rPr>
          <w:rFonts w:ascii="宋体" w:eastAsia="宋体" w:hAnsi="宋体"/>
          <w:sz w:val="28"/>
          <w:szCs w:val="28"/>
        </w:rPr>
      </w:pPr>
      <w:r w:rsidRPr="007E5AF2">
        <w:rPr>
          <w:rFonts w:ascii="宋体" w:eastAsia="宋体" w:hAnsi="宋体"/>
          <w:sz w:val="28"/>
          <w:szCs w:val="28"/>
        </w:rPr>
        <w:t>二、招标要求</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本次专项课题招标拟定一批研究条目作为指南，指南条目均为“研究方向”，申报人须在原原本本地学习、深入系统地把握党的二十大精神基础上，根据自身的学术专长和学术积累，选择不同角度、方法和侧重点，自拟题目进行申报。课题题目应科学严谨、简洁规范；</w:t>
      </w:r>
      <w:r w:rsidRPr="007E5AF2">
        <w:rPr>
          <w:rFonts w:ascii="宋体" w:eastAsia="宋体" w:hAnsi="宋体"/>
          <w:sz w:val="28"/>
          <w:szCs w:val="28"/>
        </w:rPr>
        <w:lastRenderedPageBreak/>
        <w:t>研究内容要体现有限目标，切忌“大而全”；研究论证要突出前瞻性、创造性、实效性。</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申报人也可自行设计题目进行申报，自选题目应紧扣党的二十大精神，具有一定的理论高度和明确的研究目标。自选课题与按选题指南申报的课题在评审程序、立项标准、资助强度等方面同等对待。</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每项课题资助经费10万元。正式立项后首次拨付60%的经费，剩余经费根据课题完成情况进行差别化拨付。</w:t>
      </w:r>
    </w:p>
    <w:p w:rsidR="007E5AF2" w:rsidRDefault="007E5AF2" w:rsidP="007E5AF2">
      <w:pPr>
        <w:ind w:firstLineChars="200" w:firstLine="560"/>
        <w:rPr>
          <w:rFonts w:ascii="宋体" w:eastAsia="宋体" w:hAnsi="宋体"/>
          <w:sz w:val="28"/>
          <w:szCs w:val="28"/>
        </w:rPr>
      </w:pP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三、研究任务</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课题研究周期为立项之日起至2023年5月31日。研究不得延期，逾期未</w:t>
      </w:r>
      <w:proofErr w:type="gramStart"/>
      <w:r w:rsidRPr="007E5AF2">
        <w:rPr>
          <w:rFonts w:ascii="宋体" w:eastAsia="宋体" w:hAnsi="宋体"/>
          <w:sz w:val="28"/>
          <w:szCs w:val="28"/>
        </w:rPr>
        <w:t>提交结项材料</w:t>
      </w:r>
      <w:proofErr w:type="gramEnd"/>
      <w:r w:rsidRPr="007E5AF2">
        <w:rPr>
          <w:rFonts w:ascii="宋体" w:eastAsia="宋体" w:hAnsi="宋体"/>
          <w:sz w:val="28"/>
          <w:szCs w:val="28"/>
        </w:rPr>
        <w:t>的课题将作终止处理。</w:t>
      </w:r>
    </w:p>
    <w:p w:rsidR="007E5AF2" w:rsidRPr="007E5AF2" w:rsidRDefault="007E5AF2" w:rsidP="007E5AF2">
      <w:pPr>
        <w:ind w:firstLineChars="200" w:firstLine="560"/>
        <w:rPr>
          <w:rFonts w:ascii="宋体" w:eastAsia="宋体" w:hAnsi="宋体"/>
          <w:sz w:val="28"/>
          <w:szCs w:val="28"/>
        </w:rPr>
      </w:pPr>
      <w:proofErr w:type="gramStart"/>
      <w:r w:rsidRPr="007E5AF2">
        <w:rPr>
          <w:rFonts w:ascii="宋体" w:eastAsia="宋体" w:hAnsi="宋体"/>
          <w:sz w:val="28"/>
          <w:szCs w:val="28"/>
        </w:rPr>
        <w:t>课题结项时</w:t>
      </w:r>
      <w:proofErr w:type="gramEnd"/>
      <w:r w:rsidRPr="007E5AF2">
        <w:rPr>
          <w:rFonts w:ascii="宋体" w:eastAsia="宋体" w:hAnsi="宋体"/>
          <w:sz w:val="28"/>
          <w:szCs w:val="28"/>
        </w:rPr>
        <w:t>需提交如下成果：</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1．最终成果：1篇不少于10万字的研究报告。</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2．阶段性成果：2篇决策咨询专报（以相关部门或报送渠道开具的采用证明为准）；在中央或上海主要媒体上发表2篇理论成果。</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最终成果研究质量、决策咨询专报获批示采纳情况、阶段性成果篇数将作为差别化拨付课题尾款的重要依据。</w:t>
      </w:r>
    </w:p>
    <w:p w:rsidR="007E5AF2" w:rsidRPr="007E5AF2" w:rsidRDefault="007E5AF2" w:rsidP="007E5AF2">
      <w:pPr>
        <w:rPr>
          <w:rFonts w:ascii="宋体" w:eastAsia="宋体" w:hAnsi="宋体"/>
          <w:sz w:val="28"/>
          <w:szCs w:val="28"/>
        </w:rPr>
      </w:pP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四、申报条件</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1．专项课题面向全市公开招标，对申报人和申报单位不限身份，不设门槛，鼓励</w:t>
      </w:r>
      <w:proofErr w:type="gramStart"/>
      <w:r w:rsidRPr="007E5AF2">
        <w:rPr>
          <w:rFonts w:ascii="宋体" w:eastAsia="宋体" w:hAnsi="宋体"/>
          <w:sz w:val="28"/>
          <w:szCs w:val="28"/>
        </w:rPr>
        <w:t>新型智库专家</w:t>
      </w:r>
      <w:proofErr w:type="gramEnd"/>
      <w:r w:rsidRPr="007E5AF2">
        <w:rPr>
          <w:rFonts w:ascii="宋体" w:eastAsia="宋体" w:hAnsi="宋体"/>
          <w:sz w:val="28"/>
          <w:szCs w:val="28"/>
        </w:rPr>
        <w:t>学者积极参与专项课题的申报。</w:t>
      </w:r>
    </w:p>
    <w:p w:rsidR="007E5AF2" w:rsidRPr="007E5AF2" w:rsidRDefault="007E5AF2" w:rsidP="007E5AF2">
      <w:pPr>
        <w:rPr>
          <w:rFonts w:ascii="宋体" w:eastAsia="宋体" w:hAnsi="宋体"/>
          <w:sz w:val="28"/>
          <w:szCs w:val="28"/>
        </w:rPr>
      </w:pP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lastRenderedPageBreak/>
        <w:t>2．申报人须具有较高的政治素质、扎实的理论功底和丰富的决策咨询研究经验，能够承担实质性研究工作并担负科研组织职责。</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3．申报人所在单位须设有科研管理部门，能够提供开展研究的必要条件并承诺信誉保证。</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4．申报人只能申报1项专项课题，且不能作为课题组成员参与本次招标的其他课题申报。</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凡有下列情形之一的，申报不予受理：</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1．申请资格不符合《上海市哲学社会科学规划课题管理办法》规定的基本条件。</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2．选题不符合课题招标要求，或不具有重要研究价值；或“课题论证”明显简单草率，填写内容有明显缺项；或无相关前期研究成果或前期研究成果与所申报课题无关。</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3．申请书填写内容（包括申报人及课题组成员的基本情况、前期成果等）不实、弄虚作假，或相关成果存在署名等知识产权争议。</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4．申报人主持的各类课题被撤项或终止处理尚在资格限制期内，或有其他信誉不良记录被通报批评的。</w:t>
      </w:r>
    </w:p>
    <w:p w:rsidR="007E5AF2" w:rsidRPr="007E5AF2" w:rsidRDefault="007E5AF2" w:rsidP="007E5AF2">
      <w:pPr>
        <w:rPr>
          <w:rFonts w:ascii="宋体" w:eastAsia="宋体" w:hAnsi="宋体"/>
          <w:sz w:val="28"/>
          <w:szCs w:val="28"/>
        </w:rPr>
      </w:pP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五、具体安排</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1．申报人可登录上海市哲学社会科学规划办公室网站“公告通知”栏下载申报资料</w:t>
      </w:r>
      <w:r w:rsidR="00172418">
        <w:rPr>
          <w:rFonts w:ascii="宋体" w:eastAsia="宋体" w:hAnsi="宋体" w:hint="eastAsia"/>
          <w:sz w:val="28"/>
          <w:szCs w:val="28"/>
        </w:rPr>
        <w:t>或直接下载本通知附件</w:t>
      </w:r>
      <w:r w:rsidRPr="007E5AF2">
        <w:rPr>
          <w:rFonts w:ascii="宋体" w:eastAsia="宋体" w:hAnsi="宋体"/>
          <w:sz w:val="28"/>
          <w:szCs w:val="28"/>
        </w:rPr>
        <w:t>。</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2．《专项课题申请书》须用计算机填写，经所在单位审核同意后统一报送，不受理个人直接申报。</w:t>
      </w: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lastRenderedPageBreak/>
        <w:t>3．本次招标不收取纸质材料。《专项课题申请书》的Pdf版和Word</w:t>
      </w:r>
      <w:proofErr w:type="gramStart"/>
      <w:r w:rsidRPr="007E5AF2">
        <w:rPr>
          <w:rFonts w:ascii="宋体" w:eastAsia="宋体" w:hAnsi="宋体"/>
          <w:sz w:val="28"/>
          <w:szCs w:val="28"/>
        </w:rPr>
        <w:t>版请发送</w:t>
      </w:r>
      <w:proofErr w:type="gramEnd"/>
      <w:r w:rsidRPr="007E5AF2">
        <w:rPr>
          <w:rFonts w:ascii="宋体" w:eastAsia="宋体" w:hAnsi="宋体"/>
          <w:sz w:val="28"/>
          <w:szCs w:val="28"/>
        </w:rPr>
        <w:t>至</w:t>
      </w:r>
      <w:r>
        <w:rPr>
          <w:rFonts w:ascii="宋体" w:eastAsia="宋体" w:hAnsi="宋体" w:hint="eastAsia"/>
          <w:sz w:val="28"/>
          <w:szCs w:val="28"/>
        </w:rPr>
        <w:t>联系人邮箱。</w:t>
      </w:r>
      <w:bookmarkStart w:id="0" w:name="_GoBack"/>
      <w:bookmarkEnd w:id="0"/>
    </w:p>
    <w:p w:rsidR="007E5AF2" w:rsidRPr="007E5AF2" w:rsidRDefault="007E5AF2" w:rsidP="007E5AF2">
      <w:pPr>
        <w:ind w:firstLineChars="200" w:firstLine="560"/>
        <w:rPr>
          <w:rFonts w:ascii="宋体" w:eastAsia="宋体" w:hAnsi="宋体"/>
          <w:sz w:val="28"/>
          <w:szCs w:val="28"/>
        </w:rPr>
      </w:pPr>
      <w:r>
        <w:rPr>
          <w:rFonts w:ascii="宋体" w:eastAsia="宋体" w:hAnsi="宋体"/>
          <w:sz w:val="28"/>
          <w:szCs w:val="28"/>
        </w:rPr>
        <w:t>4</w:t>
      </w:r>
      <w:r w:rsidRPr="007E5AF2">
        <w:rPr>
          <w:rFonts w:ascii="宋体" w:eastAsia="宋体" w:hAnsi="宋体"/>
          <w:sz w:val="28"/>
          <w:szCs w:val="28"/>
        </w:rPr>
        <w:t>．申报时间：即日起至2022年12月</w:t>
      </w:r>
      <w:r>
        <w:rPr>
          <w:rFonts w:ascii="宋体" w:eastAsia="宋体" w:hAnsi="宋体"/>
          <w:sz w:val="28"/>
          <w:szCs w:val="28"/>
        </w:rPr>
        <w:t>8</w:t>
      </w:r>
      <w:r w:rsidRPr="007E5AF2">
        <w:rPr>
          <w:rFonts w:ascii="宋体" w:eastAsia="宋体" w:hAnsi="宋体"/>
          <w:sz w:val="28"/>
          <w:szCs w:val="28"/>
        </w:rPr>
        <w:t>日，逾期不予受理。</w:t>
      </w:r>
    </w:p>
    <w:p w:rsidR="007E5AF2" w:rsidRPr="007E5AF2" w:rsidRDefault="007E5AF2" w:rsidP="007E5AF2">
      <w:pPr>
        <w:rPr>
          <w:rFonts w:ascii="宋体" w:eastAsia="宋体" w:hAnsi="宋体"/>
          <w:sz w:val="28"/>
          <w:szCs w:val="28"/>
        </w:rPr>
      </w:pPr>
    </w:p>
    <w:p w:rsidR="007E5AF2" w:rsidRPr="007E5AF2" w:rsidRDefault="007E5AF2" w:rsidP="007E5AF2">
      <w:pPr>
        <w:ind w:firstLineChars="200" w:firstLine="560"/>
        <w:rPr>
          <w:rFonts w:ascii="宋体" w:eastAsia="宋体" w:hAnsi="宋体"/>
          <w:sz w:val="28"/>
          <w:szCs w:val="28"/>
        </w:rPr>
      </w:pPr>
      <w:r w:rsidRPr="007E5AF2">
        <w:rPr>
          <w:rFonts w:ascii="宋体" w:eastAsia="宋体" w:hAnsi="宋体"/>
          <w:sz w:val="28"/>
          <w:szCs w:val="28"/>
        </w:rPr>
        <w:t>联系人：</w:t>
      </w:r>
      <w:r>
        <w:rPr>
          <w:rFonts w:ascii="宋体" w:eastAsia="宋体" w:hAnsi="宋体" w:hint="eastAsia"/>
          <w:sz w:val="28"/>
          <w:szCs w:val="28"/>
        </w:rPr>
        <w:t>赵赫</w:t>
      </w:r>
    </w:p>
    <w:p w:rsidR="007E5AF2" w:rsidRPr="007E5AF2" w:rsidRDefault="007E5AF2" w:rsidP="007E5AF2">
      <w:pPr>
        <w:ind w:firstLineChars="200" w:firstLine="560"/>
        <w:rPr>
          <w:rFonts w:ascii="宋体" w:eastAsia="宋体" w:hAnsi="宋体"/>
          <w:sz w:val="28"/>
          <w:szCs w:val="28"/>
        </w:rPr>
      </w:pPr>
      <w:r>
        <w:rPr>
          <w:rFonts w:ascii="宋体" w:eastAsia="宋体" w:hAnsi="宋体" w:hint="eastAsia"/>
          <w:sz w:val="28"/>
          <w:szCs w:val="28"/>
        </w:rPr>
        <w:t>邮箱</w:t>
      </w:r>
      <w:r w:rsidRPr="007E5AF2">
        <w:rPr>
          <w:rFonts w:ascii="宋体" w:eastAsia="宋体" w:hAnsi="宋体"/>
          <w:sz w:val="28"/>
          <w:szCs w:val="28"/>
        </w:rPr>
        <w:t>：</w:t>
      </w:r>
      <w:r>
        <w:rPr>
          <w:rFonts w:ascii="宋体" w:eastAsia="宋体" w:hAnsi="宋体"/>
          <w:sz w:val="28"/>
          <w:szCs w:val="28"/>
        </w:rPr>
        <w:t>zhao.he@mail.shufe.edu.cn</w:t>
      </w:r>
      <w:r w:rsidRPr="007E5AF2">
        <w:rPr>
          <w:rFonts w:ascii="宋体" w:eastAsia="宋体" w:hAnsi="宋体"/>
          <w:sz w:val="28"/>
          <w:szCs w:val="28"/>
        </w:rPr>
        <w:t xml:space="preserve"> </w:t>
      </w:r>
    </w:p>
    <w:p w:rsidR="007E5AF2" w:rsidRPr="007E5AF2" w:rsidRDefault="007E5AF2" w:rsidP="007E5AF2">
      <w:pPr>
        <w:rPr>
          <w:rFonts w:ascii="宋体" w:eastAsia="宋体" w:hAnsi="宋体"/>
          <w:sz w:val="28"/>
          <w:szCs w:val="28"/>
        </w:rPr>
      </w:pPr>
    </w:p>
    <w:p w:rsidR="007E5AF2" w:rsidRPr="007E5AF2" w:rsidRDefault="007E5AF2" w:rsidP="007E5AF2">
      <w:pPr>
        <w:ind w:firstLineChars="100" w:firstLine="280"/>
        <w:rPr>
          <w:rFonts w:ascii="宋体" w:eastAsia="宋体" w:hAnsi="宋体"/>
          <w:sz w:val="28"/>
          <w:szCs w:val="28"/>
        </w:rPr>
      </w:pPr>
      <w:r w:rsidRPr="007E5AF2">
        <w:rPr>
          <w:rFonts w:ascii="宋体" w:eastAsia="宋体" w:hAnsi="宋体"/>
          <w:sz w:val="28"/>
          <w:szCs w:val="28"/>
        </w:rPr>
        <w:t>附件：1. 课题指南</w:t>
      </w:r>
    </w:p>
    <w:p w:rsidR="007E5AF2" w:rsidRPr="007E5AF2" w:rsidRDefault="007E5AF2" w:rsidP="007E5AF2">
      <w:pPr>
        <w:rPr>
          <w:rFonts w:ascii="宋体" w:eastAsia="宋体" w:hAnsi="宋体"/>
          <w:sz w:val="28"/>
          <w:szCs w:val="28"/>
        </w:rPr>
      </w:pPr>
      <w:r w:rsidRPr="007E5AF2">
        <w:rPr>
          <w:rFonts w:ascii="宋体" w:eastAsia="宋体" w:hAnsi="宋体"/>
          <w:sz w:val="28"/>
          <w:szCs w:val="28"/>
        </w:rPr>
        <w:t xml:space="preserve">       </w:t>
      </w:r>
      <w:r>
        <w:rPr>
          <w:rFonts w:ascii="宋体" w:eastAsia="宋体" w:hAnsi="宋体"/>
          <w:sz w:val="28"/>
          <w:szCs w:val="28"/>
        </w:rPr>
        <w:t xml:space="preserve"> </w:t>
      </w:r>
      <w:r w:rsidRPr="007E5AF2">
        <w:rPr>
          <w:rFonts w:ascii="宋体" w:eastAsia="宋体" w:hAnsi="宋体"/>
          <w:sz w:val="28"/>
          <w:szCs w:val="28"/>
        </w:rPr>
        <w:t>2. 专项课题申请书</w:t>
      </w:r>
    </w:p>
    <w:p w:rsidR="007E5AF2" w:rsidRPr="007E5AF2" w:rsidRDefault="007E5AF2" w:rsidP="007E5AF2">
      <w:pPr>
        <w:rPr>
          <w:rFonts w:ascii="宋体" w:eastAsia="宋体" w:hAnsi="宋体"/>
          <w:sz w:val="28"/>
          <w:szCs w:val="28"/>
        </w:rPr>
      </w:pPr>
    </w:p>
    <w:p w:rsidR="007E5AF2" w:rsidRPr="007E5AF2" w:rsidRDefault="007E5AF2" w:rsidP="007E5AF2">
      <w:pPr>
        <w:jc w:val="right"/>
        <w:rPr>
          <w:rFonts w:ascii="宋体" w:eastAsia="宋体" w:hAnsi="宋体"/>
          <w:sz w:val="28"/>
          <w:szCs w:val="28"/>
        </w:rPr>
      </w:pPr>
    </w:p>
    <w:p w:rsidR="00666CE2" w:rsidRDefault="007E5AF2" w:rsidP="007E5AF2">
      <w:pPr>
        <w:jc w:val="right"/>
        <w:rPr>
          <w:rFonts w:ascii="宋体" w:eastAsia="宋体" w:hAnsi="宋体"/>
          <w:sz w:val="28"/>
          <w:szCs w:val="28"/>
        </w:rPr>
      </w:pPr>
      <w:r w:rsidRPr="007E5AF2">
        <w:rPr>
          <w:rFonts w:ascii="宋体" w:eastAsia="宋体" w:hAnsi="宋体"/>
          <w:sz w:val="28"/>
          <w:szCs w:val="28"/>
        </w:rPr>
        <w:t xml:space="preserve">                                                    </w:t>
      </w:r>
      <w:r>
        <w:rPr>
          <w:rFonts w:ascii="宋体" w:eastAsia="宋体" w:hAnsi="宋体" w:hint="eastAsia"/>
          <w:sz w:val="28"/>
          <w:szCs w:val="28"/>
        </w:rPr>
        <w:t>科研处</w:t>
      </w:r>
    </w:p>
    <w:p w:rsidR="007E5AF2" w:rsidRPr="007E5AF2" w:rsidRDefault="007E5AF2" w:rsidP="007E5AF2">
      <w:pPr>
        <w:jc w:val="right"/>
        <w:rPr>
          <w:rFonts w:ascii="宋体" w:eastAsia="宋体" w:hAnsi="宋体"/>
          <w:sz w:val="28"/>
          <w:szCs w:val="28"/>
        </w:rPr>
      </w:pPr>
      <w:r>
        <w:rPr>
          <w:rFonts w:ascii="宋体" w:eastAsia="宋体" w:hAnsi="宋体"/>
          <w:sz w:val="28"/>
          <w:szCs w:val="28"/>
        </w:rPr>
        <w:t>2022年11月24日</w:t>
      </w:r>
    </w:p>
    <w:sectPr w:rsidR="007E5AF2" w:rsidRPr="007E5AF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5AF2"/>
    <w:rsid w:val="00172418"/>
    <w:rsid w:val="00666CE2"/>
    <w:rsid w:val="007E5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85170"/>
  <w15:chartTrackingRefBased/>
  <w15:docId w15:val="{84E6115B-9CDF-44E3-972F-C943E102E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498557">
      <w:bodyDiv w:val="1"/>
      <w:marLeft w:val="0"/>
      <w:marRight w:val="0"/>
      <w:marTop w:val="0"/>
      <w:marBottom w:val="0"/>
      <w:divBdr>
        <w:top w:val="none" w:sz="0" w:space="0" w:color="auto"/>
        <w:left w:val="none" w:sz="0" w:space="0" w:color="auto"/>
        <w:bottom w:val="none" w:sz="0" w:space="0" w:color="auto"/>
        <w:right w:val="none" w:sz="0" w:space="0" w:color="auto"/>
      </w:divBdr>
      <w:divsChild>
        <w:div w:id="1453865259">
          <w:marLeft w:val="0"/>
          <w:marRight w:val="0"/>
          <w:marTop w:val="0"/>
          <w:marBottom w:val="0"/>
          <w:divBdr>
            <w:top w:val="none" w:sz="0" w:space="0" w:color="auto"/>
            <w:left w:val="none" w:sz="0" w:space="0" w:color="auto"/>
            <w:bottom w:val="none" w:sz="0" w:space="0" w:color="auto"/>
            <w:right w:val="none" w:sz="0" w:space="0" w:color="auto"/>
          </w:divBdr>
        </w:div>
        <w:div w:id="1156803118">
          <w:marLeft w:val="0"/>
          <w:marRight w:val="0"/>
          <w:marTop w:val="0"/>
          <w:marBottom w:val="0"/>
          <w:divBdr>
            <w:top w:val="none" w:sz="0" w:space="0" w:color="auto"/>
            <w:left w:val="none" w:sz="0" w:space="0" w:color="auto"/>
            <w:bottom w:val="none" w:sz="0" w:space="0" w:color="auto"/>
            <w:right w:val="none" w:sz="0" w:space="0" w:color="auto"/>
          </w:divBdr>
        </w:div>
      </w:divsChild>
    </w:div>
    <w:div w:id="1893079592">
      <w:bodyDiv w:val="1"/>
      <w:marLeft w:val="0"/>
      <w:marRight w:val="0"/>
      <w:marTop w:val="0"/>
      <w:marBottom w:val="0"/>
      <w:divBdr>
        <w:top w:val="none" w:sz="0" w:space="0" w:color="auto"/>
        <w:left w:val="none" w:sz="0" w:space="0" w:color="auto"/>
        <w:bottom w:val="none" w:sz="0" w:space="0" w:color="auto"/>
        <w:right w:val="none" w:sz="0" w:space="0" w:color="auto"/>
      </w:divBdr>
      <w:divsChild>
        <w:div w:id="1941177079">
          <w:marLeft w:val="0"/>
          <w:marRight w:val="0"/>
          <w:marTop w:val="0"/>
          <w:marBottom w:val="0"/>
          <w:divBdr>
            <w:top w:val="none" w:sz="0" w:space="0" w:color="auto"/>
            <w:left w:val="none" w:sz="0" w:space="0" w:color="auto"/>
            <w:bottom w:val="none" w:sz="0" w:space="0" w:color="auto"/>
            <w:right w:val="none" w:sz="0" w:space="0" w:color="auto"/>
          </w:divBdr>
        </w:div>
        <w:div w:id="12786841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243</Words>
  <Characters>1387</Characters>
  <Application>Microsoft Office Word</Application>
  <DocSecurity>0</DocSecurity>
  <Lines>11</Lines>
  <Paragraphs>3</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2022-11-24T05:43:00Z</dcterms:created>
  <dcterms:modified xsi:type="dcterms:W3CDTF">2022-11-24T06:03:00Z</dcterms:modified>
</cp:coreProperties>
</file>