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CD624" w14:textId="6674A03F" w:rsidR="00F97923" w:rsidRPr="00F97923" w:rsidRDefault="00F97923" w:rsidP="00F97923">
      <w:pPr>
        <w:widowControl/>
        <w:spacing w:line="600" w:lineRule="atLeast"/>
        <w:jc w:val="center"/>
        <w:outlineLvl w:val="2"/>
        <w:rPr>
          <w:rFonts w:ascii="inherit" w:eastAsia="宋体" w:hAnsi="inherit" w:cs="宋体"/>
          <w:b/>
          <w:bCs/>
          <w:kern w:val="0"/>
          <w:sz w:val="36"/>
          <w:szCs w:val="36"/>
        </w:rPr>
      </w:pPr>
      <w:r w:rsidRPr="00F97923">
        <w:rPr>
          <w:rFonts w:ascii="inherit" w:eastAsia="宋体" w:hAnsi="inherit" w:cs="宋体"/>
          <w:b/>
          <w:bCs/>
          <w:kern w:val="0"/>
          <w:sz w:val="36"/>
          <w:szCs w:val="36"/>
        </w:rPr>
        <w:t>关于</w:t>
      </w:r>
      <w:r w:rsidRPr="00F97923">
        <w:rPr>
          <w:rFonts w:ascii="inherit" w:eastAsia="宋体" w:hAnsi="inherit" w:cs="宋体"/>
          <w:b/>
          <w:bCs/>
          <w:kern w:val="0"/>
          <w:sz w:val="36"/>
          <w:szCs w:val="36"/>
        </w:rPr>
        <w:t>2022</w:t>
      </w:r>
      <w:r w:rsidRPr="00F97923">
        <w:rPr>
          <w:rFonts w:ascii="inherit" w:eastAsia="宋体" w:hAnsi="inherit" w:cs="宋体"/>
          <w:b/>
          <w:bCs/>
          <w:kern w:val="0"/>
          <w:sz w:val="36"/>
          <w:szCs w:val="36"/>
        </w:rPr>
        <w:t>年度教育部哲学社会科学研究后期资助项目申报工作的通知</w:t>
      </w:r>
    </w:p>
    <w:p w14:paraId="2D5F4E33" w14:textId="77777777" w:rsidR="00F97923" w:rsidRDefault="00F97923" w:rsidP="00F97923">
      <w:pPr>
        <w:widowControl/>
        <w:spacing w:line="600" w:lineRule="atLeast"/>
        <w:rPr>
          <w:rFonts w:ascii="仿宋" w:eastAsia="仿宋" w:hAnsi="仿宋" w:cs="宋体"/>
          <w:color w:val="000000"/>
          <w:kern w:val="0"/>
          <w:sz w:val="32"/>
          <w:szCs w:val="32"/>
        </w:rPr>
      </w:pPr>
    </w:p>
    <w:p w14:paraId="5D6ADFA5" w14:textId="642A42EB"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2022年度教育部哲学社会科学研究后期资助项目（以下简称后期资助项目）申报工作有关事项通知如下。</w:t>
      </w:r>
    </w:p>
    <w:p w14:paraId="6812B559"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一、项目类别和资助额度</w:t>
      </w:r>
    </w:p>
    <w:p w14:paraId="30C41390"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按照《教育部哲学社会科学研究后期资助项目实施办法（试行）》（教社科〔2006〕4号）规定，后期资助项目是教育部人文社科研究项目主要类别之一，旨在鼓励高校教师厚积薄发，加强基础研究，勇于理论创新，推出精品力作。</w:t>
      </w:r>
    </w:p>
    <w:p w14:paraId="6D2F5B4B"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2022年度后期资助项目拟立项100项，分为重大项目和一般项目两类：（1）重大项目主要资助对学术发展具有重要推动作用、具有重大学术价值的标志性成果，每项资助额度为20万元；（2）一般项目主要资助具有显著学术价值的研究成果，每项资助额度为10万元。</w:t>
      </w:r>
      <w:r w:rsidRPr="00F97923">
        <w:rPr>
          <w:rFonts w:ascii="Calibri" w:eastAsia="仿宋" w:hAnsi="Calibri" w:cs="Calibri"/>
          <w:color w:val="000000"/>
          <w:kern w:val="0"/>
          <w:sz w:val="32"/>
          <w:szCs w:val="32"/>
        </w:rPr>
        <w:t> </w:t>
      </w:r>
    </w:p>
    <w:p w14:paraId="4CCE403C"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二、资助范围和申报条件</w:t>
      </w:r>
    </w:p>
    <w:p w14:paraId="1F831E88"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（一）资助范围：</w:t>
      </w:r>
    </w:p>
    <w:p w14:paraId="04370DFE"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1.学习宣传研究</w:t>
      </w:r>
      <w:proofErr w:type="gramStart"/>
      <w:r w:rsidRPr="00F97923">
        <w:rPr>
          <w:rFonts w:ascii="仿宋" w:eastAsia="仿宋" w:hAnsi="仿宋" w:cs="宋体" w:hint="eastAsia"/>
          <w:color w:val="000000"/>
          <w:kern w:val="0"/>
          <w:sz w:val="32"/>
          <w:szCs w:val="32"/>
        </w:rPr>
        <w:t>阐释党</w:t>
      </w:r>
      <w:proofErr w:type="gramEnd"/>
      <w:r w:rsidRPr="00F97923">
        <w:rPr>
          <w:rFonts w:ascii="仿宋" w:eastAsia="仿宋" w:hAnsi="仿宋" w:cs="宋体" w:hint="eastAsia"/>
          <w:color w:val="000000"/>
          <w:kern w:val="0"/>
          <w:sz w:val="32"/>
          <w:szCs w:val="32"/>
        </w:rPr>
        <w:t>的创新理论特别是习近平新时代中国特色社会主义思想的最新成果；</w:t>
      </w:r>
    </w:p>
    <w:p w14:paraId="4F2080CB"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2.对学术发展具有重要推动作用的基础性研究和具有原创性的理论研究成果；</w:t>
      </w:r>
    </w:p>
    <w:p w14:paraId="2CF9DC71"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lastRenderedPageBreak/>
        <w:t xml:space="preserve">　　3.具有重要学术价值和社会影响的文献研究、译著和工具书，不含论文及论文集、教材、研究报告、软件等；</w:t>
      </w:r>
    </w:p>
    <w:p w14:paraId="088A95B9"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4.具有重要学术价值的以非纸质方式呈现的研究成果。</w:t>
      </w:r>
    </w:p>
    <w:p w14:paraId="479E964D"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（二）申报对象和条件：</w:t>
      </w:r>
    </w:p>
    <w:p w14:paraId="29F8D560"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1.后期资助项目的申请者必须是普通高等学校的全职教师或退休教师，具有良好的政治思想素质和独立开展及组织科研工作能力，且作为项目实际主持者并担负实质性研究工作。每个申请者只能申报一个项目。</w:t>
      </w:r>
    </w:p>
    <w:p w14:paraId="4A1E8FB4"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2.申报项目已完成研究任务70%以上，申报时须提供已完成的书稿电子版（或其他非纸质成果）。</w:t>
      </w:r>
    </w:p>
    <w:p w14:paraId="117BBF57"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（三）有下列情形之一的不得申报本次后期资助项目：</w:t>
      </w:r>
    </w:p>
    <w:p w14:paraId="53682301"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1.在</w:t>
      </w:r>
      <w:proofErr w:type="gramStart"/>
      <w:r w:rsidRPr="00F97923">
        <w:rPr>
          <w:rFonts w:ascii="仿宋" w:eastAsia="仿宋" w:hAnsi="仿宋" w:cs="宋体" w:hint="eastAsia"/>
          <w:color w:val="000000"/>
          <w:kern w:val="0"/>
          <w:sz w:val="32"/>
          <w:szCs w:val="32"/>
        </w:rPr>
        <w:t>研</w:t>
      </w:r>
      <w:proofErr w:type="gramEnd"/>
      <w:r w:rsidRPr="00F97923">
        <w:rPr>
          <w:rFonts w:ascii="仿宋" w:eastAsia="仿宋" w:hAnsi="仿宋" w:cs="宋体" w:hint="eastAsia"/>
          <w:color w:val="000000"/>
          <w:kern w:val="0"/>
          <w:sz w:val="32"/>
          <w:szCs w:val="32"/>
        </w:rPr>
        <w:t>的教育部人文社会科学研究各类项目的负责人；</w:t>
      </w:r>
    </w:p>
    <w:p w14:paraId="5D13B241"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2.所主持的教育部人文社会科学研究项目三年内因各种原因被终止者，五年内因各种原因被撤销者；</w:t>
      </w:r>
    </w:p>
    <w:p w14:paraId="57AA6019"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3.得到过省部级以上（含省部级）基金项目研究经费资助或任何出版资助的成果；</w:t>
      </w:r>
    </w:p>
    <w:p w14:paraId="3E357BEB"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4.以内容相同或</w:t>
      </w:r>
      <w:proofErr w:type="gramStart"/>
      <w:r w:rsidRPr="00F97923">
        <w:rPr>
          <w:rFonts w:ascii="仿宋" w:eastAsia="仿宋" w:hAnsi="仿宋" w:cs="宋体" w:hint="eastAsia"/>
          <w:color w:val="000000"/>
          <w:kern w:val="0"/>
          <w:sz w:val="32"/>
          <w:szCs w:val="32"/>
        </w:rPr>
        <w:t>相近成果</w:t>
      </w:r>
      <w:proofErr w:type="gramEnd"/>
      <w:r w:rsidRPr="00F97923">
        <w:rPr>
          <w:rFonts w:ascii="仿宋" w:eastAsia="仿宋" w:hAnsi="仿宋" w:cs="宋体" w:hint="eastAsia"/>
          <w:color w:val="000000"/>
          <w:kern w:val="0"/>
          <w:sz w:val="32"/>
          <w:szCs w:val="32"/>
        </w:rPr>
        <w:t>申请了2022年度国家社科基金项目、国家自然科学基金项目等国家级科研项目，以及2022年度教育部人文社会科学研究各类项目；</w:t>
      </w:r>
    </w:p>
    <w:p w14:paraId="24DFC23C"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5.申报成果为近3年（2019年1月1日以后）答辩通过的博士学位论文或博士后出站报告；</w:t>
      </w:r>
    </w:p>
    <w:p w14:paraId="372B45CC"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lastRenderedPageBreak/>
        <w:t xml:space="preserve">　　6.申报成果为已出版著作的修订本，或与已出版著作重复10%以上；</w:t>
      </w:r>
    </w:p>
    <w:p w14:paraId="12218053"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7.申报成果存在知识产权纠纷。</w:t>
      </w:r>
    </w:p>
    <w:p w14:paraId="2A44A222"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三、申报办法和申报要求</w:t>
      </w:r>
    </w:p>
    <w:p w14:paraId="260CABC0"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教育部直属高校、部省合建高校以学校为单位，地方高校以省、自治区、直辖市教育厅（教委）和新疆生产建设兵团教育局为单位，其他有关部门（单位）所属高校以教育司（局）为单位（以下简称申报单位），集中申报，不受理个人申报。具体申报办法和程序如下：</w:t>
      </w:r>
    </w:p>
    <w:p w14:paraId="4F259D78" w14:textId="34347256"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（一）本次项目实行限额申报。</w:t>
      </w:r>
      <w:r w:rsidR="008F22DF">
        <w:rPr>
          <w:rFonts w:ascii="仿宋" w:eastAsia="仿宋" w:hAnsi="仿宋" w:cs="宋体" w:hint="eastAsia"/>
          <w:color w:val="000000"/>
          <w:kern w:val="0"/>
          <w:sz w:val="32"/>
          <w:szCs w:val="32"/>
        </w:rPr>
        <w:t>我校限额</w:t>
      </w:r>
      <w:r w:rsidRPr="00F97923">
        <w:rPr>
          <w:rFonts w:ascii="仿宋" w:eastAsia="仿宋" w:hAnsi="仿宋" w:cs="宋体" w:hint="eastAsia"/>
          <w:color w:val="000000"/>
          <w:kern w:val="0"/>
          <w:sz w:val="32"/>
          <w:szCs w:val="32"/>
        </w:rPr>
        <w:t>4项。</w:t>
      </w:r>
    </w:p>
    <w:p w14:paraId="7116F1B0"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二）本次项目采取网络平台在线申报。教育部社科司主页（www.moe.gov.cn/s78/A13/）“教育部人文社会科学研究管理平台——申报系统”（以下简称申报系统）为本次申报的唯一网络平台，网络申报办法及流程以该系统为准。</w:t>
      </w:r>
    </w:p>
    <w:p w14:paraId="57827300" w14:textId="235D6499"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三）自2022年4月11日起受理项目网上申报。请按申报系统提示说明及填表要求用计算机填报。（1）在线填写申报项目的“基本信息”和“相关成果”；下载“申报成果介绍”模板，填写后以附件形式上传到申报系统；（2）以附件形式上传PDF版本申报成果及相关证明材料（文件大小不超过30M）；（3）学校审核通过后，系统将自动生成完整的《2022年度教育部哲学社会科学研究后期资助项目申请书》（以下简称《申请书》），本阶段无需报送纸质申报材料。</w:t>
      </w:r>
      <w:r w:rsidRPr="00F97923">
        <w:rPr>
          <w:rFonts w:ascii="仿宋" w:eastAsia="仿宋" w:hAnsi="仿宋" w:cs="宋体" w:hint="eastAsia"/>
          <w:color w:val="000000"/>
          <w:kern w:val="0"/>
          <w:sz w:val="32"/>
          <w:szCs w:val="32"/>
        </w:rPr>
        <w:lastRenderedPageBreak/>
        <w:t>待立项公布后，已立项项目提交1份在线打印的《申请书》（签字并加盖公章）及1份申报成果至高校社科研究评价中心。</w:t>
      </w:r>
    </w:p>
    <w:p w14:paraId="4282AFC0"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有关项目申报系统的技术问题咨询电话：010-62510667、15313766307、15313766308，电子信箱：xmsb@sinoss.net。</w:t>
      </w:r>
    </w:p>
    <w:p w14:paraId="2A9D300B" w14:textId="60EAC5A2"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w:t>
      </w:r>
      <w:r w:rsidR="002C22FE">
        <w:rPr>
          <w:rFonts w:ascii="仿宋" w:eastAsia="仿宋" w:hAnsi="仿宋" w:cs="宋体" w:hint="eastAsia"/>
          <w:color w:val="000000"/>
          <w:kern w:val="0"/>
          <w:sz w:val="32"/>
          <w:szCs w:val="32"/>
        </w:rPr>
        <w:t>四</w:t>
      </w:r>
      <w:r w:rsidRPr="00F97923">
        <w:rPr>
          <w:rFonts w:ascii="仿宋" w:eastAsia="仿宋" w:hAnsi="仿宋" w:cs="宋体" w:hint="eastAsia"/>
          <w:color w:val="000000"/>
          <w:kern w:val="0"/>
          <w:sz w:val="32"/>
          <w:szCs w:val="32"/>
        </w:rPr>
        <w:t>）本次项目网络申报</w:t>
      </w:r>
      <w:r w:rsidR="0039383A">
        <w:rPr>
          <w:rFonts w:ascii="仿宋" w:eastAsia="仿宋" w:hAnsi="仿宋" w:cs="宋体" w:hint="eastAsia"/>
          <w:color w:val="000000"/>
          <w:kern w:val="0"/>
          <w:sz w:val="32"/>
          <w:szCs w:val="32"/>
        </w:rPr>
        <w:t>校内</w:t>
      </w:r>
      <w:r w:rsidRPr="00F97923">
        <w:rPr>
          <w:rFonts w:ascii="仿宋" w:eastAsia="仿宋" w:hAnsi="仿宋" w:cs="宋体" w:hint="eastAsia"/>
          <w:color w:val="000000"/>
          <w:kern w:val="0"/>
          <w:sz w:val="32"/>
          <w:szCs w:val="32"/>
        </w:rPr>
        <w:t>截止日期为2022年5月</w:t>
      </w:r>
      <w:r w:rsidR="0039383A">
        <w:rPr>
          <w:rFonts w:ascii="仿宋" w:eastAsia="仿宋" w:hAnsi="仿宋" w:cs="宋体"/>
          <w:color w:val="000000"/>
          <w:kern w:val="0"/>
          <w:sz w:val="32"/>
          <w:szCs w:val="32"/>
        </w:rPr>
        <w:t>6</w:t>
      </w:r>
      <w:r w:rsidRPr="00F97923">
        <w:rPr>
          <w:rFonts w:ascii="仿宋" w:eastAsia="仿宋" w:hAnsi="仿宋" w:cs="宋体" w:hint="eastAsia"/>
          <w:color w:val="000000"/>
          <w:kern w:val="0"/>
          <w:sz w:val="32"/>
          <w:szCs w:val="32"/>
        </w:rPr>
        <w:t>日</w:t>
      </w:r>
      <w:r w:rsidR="0039383A">
        <w:rPr>
          <w:rFonts w:ascii="仿宋" w:eastAsia="仿宋" w:hAnsi="仿宋" w:cs="宋体" w:hint="eastAsia"/>
          <w:color w:val="000000"/>
          <w:kern w:val="0"/>
          <w:sz w:val="32"/>
          <w:szCs w:val="32"/>
        </w:rPr>
        <w:t>，请申报老师在此之前完成填报提交。</w:t>
      </w:r>
    </w:p>
    <w:p w14:paraId="6B48E0EC"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四、其他要求</w:t>
      </w:r>
    </w:p>
    <w:p w14:paraId="65E9B026"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（一）申请者应如实填报材料，凡存在弄虚作假行为的，一经查实即取消三年申请资格。</w:t>
      </w:r>
    </w:p>
    <w:p w14:paraId="511789BB"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 xml:space="preserve">　　（二）各申报单位应严格把关，确保填报信息的准确、真实，切实提高项目申报质量。如违规申报，将予以通报批评。</w:t>
      </w:r>
    </w:p>
    <w:p w14:paraId="4C5E35DE" w14:textId="78892EA2" w:rsidR="00F97923" w:rsidRDefault="00F97923" w:rsidP="0039383A">
      <w:pPr>
        <w:widowControl/>
        <w:spacing w:line="600" w:lineRule="atLeast"/>
        <w:ind w:firstLine="640"/>
        <w:rPr>
          <w:rFonts w:ascii="仿宋" w:eastAsia="仿宋" w:hAnsi="仿宋" w:cs="宋体"/>
          <w:color w:val="000000"/>
          <w:kern w:val="0"/>
          <w:sz w:val="32"/>
          <w:szCs w:val="32"/>
        </w:rPr>
      </w:pPr>
      <w:r w:rsidRPr="00F97923">
        <w:rPr>
          <w:rFonts w:ascii="仿宋" w:eastAsia="仿宋" w:hAnsi="仿宋" w:cs="宋体" w:hint="eastAsia"/>
          <w:color w:val="000000"/>
          <w:kern w:val="0"/>
          <w:sz w:val="32"/>
          <w:szCs w:val="32"/>
        </w:rPr>
        <w:t>（三）项目实行严格规范的预决算管理。项目申请者应在资助限额内，根据实际需求准确测算经费预算。经费预算是否合理是评审的重要内容，不切实际的预算将影响专家评审结果。</w:t>
      </w:r>
    </w:p>
    <w:p w14:paraId="4F728C9C" w14:textId="0B7C71E1" w:rsidR="0039383A" w:rsidRDefault="0039383A" w:rsidP="0039383A">
      <w:pPr>
        <w:widowControl/>
        <w:spacing w:line="600" w:lineRule="atLeast"/>
        <w:ind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科研处联系人：赵赫</w:t>
      </w:r>
    </w:p>
    <w:p w14:paraId="4029743E" w14:textId="0727CBE0" w:rsidR="0039383A" w:rsidRPr="00F97923" w:rsidRDefault="0039383A" w:rsidP="0039383A">
      <w:pPr>
        <w:widowControl/>
        <w:spacing w:line="600" w:lineRule="atLeast"/>
        <w:ind w:firstLine="64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邮箱：z</w:t>
      </w:r>
      <w:r>
        <w:rPr>
          <w:rFonts w:ascii="仿宋" w:eastAsia="仿宋" w:hAnsi="仿宋" w:cs="宋体"/>
          <w:color w:val="000000"/>
          <w:kern w:val="0"/>
          <w:sz w:val="32"/>
          <w:szCs w:val="32"/>
        </w:rPr>
        <w:t>hao.he@mail.shufe.edu.cn</w:t>
      </w:r>
    </w:p>
    <w:p w14:paraId="554573F1"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Calibri" w:eastAsia="仿宋" w:hAnsi="Calibri" w:cs="Calibri"/>
          <w:color w:val="000000"/>
          <w:kern w:val="0"/>
          <w:sz w:val="32"/>
          <w:szCs w:val="32"/>
        </w:rPr>
        <w:t> </w:t>
      </w:r>
    </w:p>
    <w:p w14:paraId="647DCCC6"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Calibri" w:eastAsia="仿宋" w:hAnsi="Calibri" w:cs="Calibri"/>
          <w:color w:val="000000"/>
          <w:kern w:val="0"/>
          <w:sz w:val="32"/>
          <w:szCs w:val="32"/>
        </w:rPr>
        <w:t> </w:t>
      </w:r>
      <w:r w:rsidRPr="00F97923">
        <w:rPr>
          <w:rFonts w:ascii="仿宋" w:eastAsia="仿宋" w:hAnsi="仿宋" w:cs="宋体" w:hint="eastAsia"/>
          <w:color w:val="000000"/>
          <w:kern w:val="0"/>
          <w:sz w:val="32"/>
          <w:szCs w:val="32"/>
        </w:rPr>
        <w:t xml:space="preserve"> </w:t>
      </w:r>
      <w:r w:rsidRPr="00F97923">
        <w:rPr>
          <w:rFonts w:ascii="Calibri" w:eastAsia="仿宋" w:hAnsi="Calibri" w:cs="Calibri"/>
          <w:color w:val="000000"/>
          <w:kern w:val="0"/>
          <w:sz w:val="32"/>
          <w:szCs w:val="32"/>
        </w:rPr>
        <w:t> </w:t>
      </w:r>
      <w:r w:rsidRPr="00F97923">
        <w:rPr>
          <w:rFonts w:ascii="仿宋" w:eastAsia="仿宋" w:hAnsi="仿宋" w:cs="宋体" w:hint="eastAsia"/>
          <w:color w:val="000000"/>
          <w:kern w:val="0"/>
          <w:sz w:val="32"/>
          <w:szCs w:val="32"/>
        </w:rPr>
        <w:t xml:space="preserve"> </w:t>
      </w:r>
      <w:r w:rsidRPr="00F97923">
        <w:rPr>
          <w:rFonts w:ascii="Calibri" w:eastAsia="仿宋" w:hAnsi="Calibri" w:cs="Calibri"/>
          <w:color w:val="000000"/>
          <w:kern w:val="0"/>
          <w:sz w:val="32"/>
          <w:szCs w:val="32"/>
        </w:rPr>
        <w:t> </w:t>
      </w:r>
      <w:hyperlink r:id="rId4" w:tgtFrame="_blank" w:tooltip="附件1：2022年度教育部哲学社会科学研究后期资助申请书(2022).doc" w:history="1">
        <w:r w:rsidRPr="00F97923">
          <w:rPr>
            <w:rFonts w:ascii="宋体" w:eastAsia="宋体" w:hAnsi="宋体" w:cs="宋体" w:hint="eastAsia"/>
            <w:color w:val="0033FF"/>
            <w:kern w:val="0"/>
            <w:sz w:val="28"/>
            <w:szCs w:val="28"/>
            <w:u w:val="single"/>
          </w:rPr>
          <w:t>附件1：2022年度教育部哲学社会科学研究后期资助申请书</w:t>
        </w:r>
      </w:hyperlink>
      <w:r w:rsidRPr="00F97923">
        <w:rPr>
          <w:rFonts w:ascii="仿宋" w:eastAsia="仿宋" w:hAnsi="仿宋" w:cs="宋体" w:hint="eastAsia"/>
          <w:color w:val="000000"/>
          <w:kern w:val="0"/>
          <w:sz w:val="32"/>
          <w:szCs w:val="32"/>
        </w:rPr>
        <w:t>（供参考，在申报系统填报信息并上</w:t>
      </w:r>
      <w:proofErr w:type="gramStart"/>
      <w:r w:rsidRPr="00F97923">
        <w:rPr>
          <w:rFonts w:ascii="仿宋" w:eastAsia="仿宋" w:hAnsi="仿宋" w:cs="宋体" w:hint="eastAsia"/>
          <w:color w:val="000000"/>
          <w:kern w:val="0"/>
          <w:sz w:val="32"/>
          <w:szCs w:val="32"/>
        </w:rPr>
        <w:t>传相关</w:t>
      </w:r>
      <w:proofErr w:type="gramEnd"/>
      <w:r w:rsidRPr="00F97923">
        <w:rPr>
          <w:rFonts w:ascii="仿宋" w:eastAsia="仿宋" w:hAnsi="仿宋" w:cs="宋体" w:hint="eastAsia"/>
          <w:color w:val="000000"/>
          <w:kern w:val="0"/>
          <w:sz w:val="32"/>
          <w:szCs w:val="32"/>
        </w:rPr>
        <w:t>附件后自动生成）</w:t>
      </w:r>
    </w:p>
    <w:p w14:paraId="4925BB2B"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Calibri" w:eastAsia="仿宋" w:hAnsi="Calibri" w:cs="Calibri"/>
          <w:color w:val="000000"/>
          <w:kern w:val="0"/>
          <w:sz w:val="32"/>
          <w:szCs w:val="32"/>
        </w:rPr>
        <w:lastRenderedPageBreak/>
        <w:t> </w:t>
      </w:r>
      <w:r w:rsidRPr="00F97923">
        <w:rPr>
          <w:rFonts w:ascii="仿宋" w:eastAsia="仿宋" w:hAnsi="仿宋" w:cs="宋体" w:hint="eastAsia"/>
          <w:color w:val="000000"/>
          <w:kern w:val="0"/>
          <w:sz w:val="32"/>
          <w:szCs w:val="32"/>
        </w:rPr>
        <w:t xml:space="preserve"> </w:t>
      </w:r>
      <w:r w:rsidRPr="00F97923">
        <w:rPr>
          <w:rFonts w:ascii="Calibri" w:eastAsia="仿宋" w:hAnsi="Calibri" w:cs="Calibri"/>
          <w:color w:val="000000"/>
          <w:kern w:val="0"/>
          <w:sz w:val="32"/>
          <w:szCs w:val="32"/>
        </w:rPr>
        <w:t> </w:t>
      </w:r>
      <w:r w:rsidRPr="00F97923">
        <w:rPr>
          <w:rFonts w:ascii="仿宋" w:eastAsia="仿宋" w:hAnsi="仿宋" w:cs="宋体" w:hint="eastAsia"/>
          <w:color w:val="000000"/>
          <w:kern w:val="0"/>
          <w:sz w:val="32"/>
          <w:szCs w:val="32"/>
        </w:rPr>
        <w:t xml:space="preserve"> </w:t>
      </w:r>
      <w:r w:rsidRPr="00F97923">
        <w:rPr>
          <w:rFonts w:ascii="Calibri" w:eastAsia="仿宋" w:hAnsi="Calibri" w:cs="Calibri"/>
          <w:color w:val="000000"/>
          <w:kern w:val="0"/>
          <w:sz w:val="32"/>
          <w:szCs w:val="32"/>
        </w:rPr>
        <w:t> </w:t>
      </w:r>
      <w:hyperlink r:id="rId5" w:tgtFrame="_blank" w:tooltip="附件2：2022年度教育部哲学社会科学研究后期资助项目申报常见问题答疑.docx" w:history="1">
        <w:r w:rsidRPr="00F97923">
          <w:rPr>
            <w:rFonts w:ascii="宋体" w:eastAsia="宋体" w:hAnsi="宋体" w:cs="宋体" w:hint="eastAsia"/>
            <w:color w:val="0033FF"/>
            <w:kern w:val="0"/>
            <w:sz w:val="28"/>
            <w:szCs w:val="28"/>
            <w:u w:val="single"/>
          </w:rPr>
          <w:t>附件2：2022年度教育部哲学社会科学研究后期资助项目申报常见问题答疑</w:t>
        </w:r>
      </w:hyperlink>
    </w:p>
    <w:p w14:paraId="478A4866"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Calibri" w:eastAsia="仿宋" w:hAnsi="Calibri" w:cs="Calibri"/>
          <w:color w:val="000000"/>
          <w:kern w:val="0"/>
          <w:sz w:val="32"/>
          <w:szCs w:val="32"/>
        </w:rPr>
        <w:t> </w:t>
      </w:r>
    </w:p>
    <w:p w14:paraId="1F083A7D" w14:textId="77777777" w:rsidR="00F97923" w:rsidRPr="00F97923" w:rsidRDefault="00F97923" w:rsidP="00F97923">
      <w:pPr>
        <w:widowControl/>
        <w:spacing w:line="600" w:lineRule="atLeast"/>
        <w:rPr>
          <w:rFonts w:ascii="仿宋" w:eastAsia="仿宋" w:hAnsi="仿宋" w:cs="宋体" w:hint="eastAsia"/>
          <w:color w:val="000000"/>
          <w:kern w:val="0"/>
          <w:sz w:val="32"/>
          <w:szCs w:val="32"/>
        </w:rPr>
      </w:pPr>
      <w:r w:rsidRPr="00F97923">
        <w:rPr>
          <w:rFonts w:ascii="Calibri" w:eastAsia="仿宋" w:hAnsi="Calibri" w:cs="Calibri"/>
          <w:color w:val="000000"/>
          <w:kern w:val="0"/>
          <w:sz w:val="32"/>
          <w:szCs w:val="32"/>
        </w:rPr>
        <w:t> </w:t>
      </w:r>
    </w:p>
    <w:p w14:paraId="19B88130" w14:textId="1701397B" w:rsidR="00F97923" w:rsidRPr="00F97923" w:rsidRDefault="0039383A" w:rsidP="00F97923">
      <w:pPr>
        <w:widowControl/>
        <w:spacing w:line="600" w:lineRule="atLeast"/>
        <w:jc w:val="right"/>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科研处</w:t>
      </w:r>
    </w:p>
    <w:p w14:paraId="5640D59E" w14:textId="6F9C458F" w:rsidR="00F97923" w:rsidRPr="00F97923" w:rsidRDefault="00F97923" w:rsidP="00F97923">
      <w:pPr>
        <w:widowControl/>
        <w:spacing w:line="600" w:lineRule="atLeast"/>
        <w:jc w:val="right"/>
        <w:rPr>
          <w:rFonts w:ascii="仿宋" w:eastAsia="仿宋" w:hAnsi="仿宋" w:cs="宋体" w:hint="eastAsia"/>
          <w:color w:val="000000"/>
          <w:kern w:val="0"/>
          <w:sz w:val="32"/>
          <w:szCs w:val="32"/>
        </w:rPr>
      </w:pPr>
      <w:r w:rsidRPr="00F97923">
        <w:rPr>
          <w:rFonts w:ascii="仿宋" w:eastAsia="仿宋" w:hAnsi="仿宋" w:cs="宋体" w:hint="eastAsia"/>
          <w:color w:val="000000"/>
          <w:kern w:val="0"/>
          <w:sz w:val="32"/>
          <w:szCs w:val="32"/>
        </w:rPr>
        <w:t>2022年</w:t>
      </w:r>
      <w:r w:rsidR="0039383A">
        <w:rPr>
          <w:rFonts w:ascii="仿宋" w:eastAsia="仿宋" w:hAnsi="仿宋" w:cs="宋体"/>
          <w:color w:val="000000"/>
          <w:kern w:val="0"/>
          <w:sz w:val="32"/>
          <w:szCs w:val="32"/>
        </w:rPr>
        <w:t>4</w:t>
      </w:r>
      <w:r w:rsidRPr="00F97923">
        <w:rPr>
          <w:rFonts w:ascii="仿宋" w:eastAsia="仿宋" w:hAnsi="仿宋" w:cs="宋体" w:hint="eastAsia"/>
          <w:color w:val="000000"/>
          <w:kern w:val="0"/>
          <w:sz w:val="32"/>
          <w:szCs w:val="32"/>
        </w:rPr>
        <w:t>月</w:t>
      </w:r>
      <w:r w:rsidR="0039383A">
        <w:rPr>
          <w:rFonts w:ascii="仿宋" w:eastAsia="仿宋" w:hAnsi="仿宋" w:cs="宋体"/>
          <w:color w:val="000000"/>
          <w:kern w:val="0"/>
          <w:sz w:val="32"/>
          <w:szCs w:val="32"/>
        </w:rPr>
        <w:t>11</w:t>
      </w:r>
      <w:r w:rsidRPr="00F97923">
        <w:rPr>
          <w:rFonts w:ascii="仿宋" w:eastAsia="仿宋" w:hAnsi="仿宋" w:cs="宋体" w:hint="eastAsia"/>
          <w:color w:val="000000"/>
          <w:kern w:val="0"/>
          <w:sz w:val="32"/>
          <w:szCs w:val="32"/>
        </w:rPr>
        <w:t>日</w:t>
      </w:r>
    </w:p>
    <w:p w14:paraId="104FFDAC" w14:textId="77777777" w:rsidR="00DE3F3B" w:rsidRDefault="00DE3F3B"/>
    <w:sectPr w:rsidR="00DE3F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923"/>
    <w:rsid w:val="002C22FE"/>
    <w:rsid w:val="0039383A"/>
    <w:rsid w:val="00431D73"/>
    <w:rsid w:val="005A26F7"/>
    <w:rsid w:val="006B379D"/>
    <w:rsid w:val="007E3B4B"/>
    <w:rsid w:val="008F22DF"/>
    <w:rsid w:val="00B473F1"/>
    <w:rsid w:val="00DE3F3B"/>
    <w:rsid w:val="00E42162"/>
    <w:rsid w:val="00F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EF9F6"/>
  <w15:chartTrackingRefBased/>
  <w15:docId w15:val="{ADCC1040-2972-4652-85A7-E11C0941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F9792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F97923"/>
    <w:rPr>
      <w:rFonts w:ascii="宋体" w:eastAsia="宋体" w:hAnsi="宋体" w:cs="宋体"/>
      <w:b/>
      <w:bCs/>
      <w:kern w:val="0"/>
      <w:sz w:val="27"/>
      <w:szCs w:val="27"/>
    </w:rPr>
  </w:style>
  <w:style w:type="paragraph" w:styleId="a3">
    <w:name w:val="Normal (Web)"/>
    <w:basedOn w:val="a"/>
    <w:uiPriority w:val="99"/>
    <w:semiHidden/>
    <w:unhideWhenUsed/>
    <w:rsid w:val="00F9792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97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1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inoss.net/upload/resources/file/2022/04/11/30329.docx" TargetMode="External"/><Relationship Id="rId4" Type="http://schemas.openxmlformats.org/officeDocument/2006/relationships/hyperlink" Target="https://www.sinoss.net/upload/resources/file/2022/04/11/3032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5</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bianh</dc:creator>
  <cp:keywords/>
  <dc:description/>
  <cp:lastModifiedBy>bianh</cp:lastModifiedBy>
  <cp:revision>5</cp:revision>
  <dcterms:created xsi:type="dcterms:W3CDTF">2022-04-11T09:24:00Z</dcterms:created>
  <dcterms:modified xsi:type="dcterms:W3CDTF">2022-04-11T14:41:00Z</dcterms:modified>
</cp:coreProperties>
</file>