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9C6" w:rsidRPr="007429C6" w:rsidRDefault="007429C6" w:rsidP="007429C6">
      <w:pPr>
        <w:rPr>
          <w:sz w:val="22"/>
        </w:rPr>
      </w:pPr>
    </w:p>
    <w:p w:rsidR="007429C6" w:rsidRPr="007429C6" w:rsidRDefault="007429C6" w:rsidP="007429C6">
      <w:pPr>
        <w:jc w:val="center"/>
        <w:rPr>
          <w:b/>
          <w:sz w:val="28"/>
        </w:rPr>
      </w:pPr>
      <w:r w:rsidRPr="007429C6">
        <w:rPr>
          <w:rFonts w:hint="eastAsia"/>
          <w:b/>
          <w:sz w:val="28"/>
        </w:rPr>
        <w:t>关于推荐</w:t>
      </w:r>
      <w:r w:rsidRPr="007429C6">
        <w:rPr>
          <w:b/>
          <w:sz w:val="28"/>
        </w:rPr>
        <w:t>2023年文化和旅游部</w:t>
      </w:r>
      <w:r w:rsidRPr="007429C6">
        <w:rPr>
          <w:rFonts w:hint="eastAsia"/>
          <w:b/>
          <w:sz w:val="28"/>
        </w:rPr>
        <w:t>部级社科研究项目的通知</w:t>
      </w:r>
    </w:p>
    <w:p w:rsidR="007429C6" w:rsidRDefault="007429C6" w:rsidP="007429C6"/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hint="eastAsia"/>
        </w:rPr>
        <w:t xml:space="preserve">　　</w:t>
      </w:r>
      <w:r w:rsidRPr="007429C6">
        <w:rPr>
          <w:rFonts w:ascii="宋体" w:eastAsia="宋体" w:hAnsi="宋体" w:hint="eastAsia"/>
          <w:sz w:val="24"/>
          <w:szCs w:val="24"/>
        </w:rPr>
        <w:t>为深入学习贯彻党的二十大精神，进一步落实中共中央办公厅、国务院办公厅印发的《关于加强中国特色新型智库建设的意见》要求</w:t>
      </w:r>
      <w:r w:rsidRPr="007429C6">
        <w:rPr>
          <w:rFonts w:ascii="宋体" w:eastAsia="宋体" w:hAnsi="宋体"/>
          <w:sz w:val="24"/>
          <w:szCs w:val="24"/>
        </w:rPr>
        <w:t>,引导和整合社会各方研究力量关注、推动文化和旅游深度融合发展，</w:t>
      </w:r>
      <w:r w:rsidRPr="007429C6">
        <w:rPr>
          <w:rFonts w:ascii="宋体" w:eastAsia="宋体" w:hAnsi="宋体" w:hint="eastAsia"/>
          <w:sz w:val="24"/>
          <w:szCs w:val="24"/>
        </w:rPr>
        <w:t>文化和旅游部</w:t>
      </w:r>
      <w:r w:rsidRPr="007429C6">
        <w:rPr>
          <w:rFonts w:ascii="宋体" w:eastAsia="宋体" w:hAnsi="宋体"/>
          <w:sz w:val="24"/>
          <w:szCs w:val="24"/>
        </w:rPr>
        <w:t>将于近期开展2023年文化和旅游部部级社科研究项目推荐和委托研究工作。现就有关事项通知如下: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一、项目定位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文化和旅游部部级社科研究项目着眼于文化事业、文化产业和旅游业发展实际，围绕中心，服务大局，积极回应现实需求，深入调查研究，加强战略思考，开展前瞻性、对策性应用研究，促进研究成果向实践转化，有效服务行业高质量发展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二、项目要求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（一）项目选题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经项目选题征集，结合文化和旅游发展重点工作任务，确定</w:t>
      </w:r>
      <w:r w:rsidRPr="007429C6">
        <w:rPr>
          <w:rFonts w:ascii="宋体" w:eastAsia="宋体" w:hAnsi="宋体"/>
          <w:sz w:val="24"/>
          <w:szCs w:val="24"/>
        </w:rPr>
        <w:t>2023年文化和旅游部部级社科研究项目选题方向29个（附件1）。申报人需根据选题方向及自身研究优势，确定对应的研究角度、方法和侧重点，选题的文字表述可做适当修改和细化。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（二）申报要求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申报课题的研究内容应与文化事业、文化产业和旅游业的行业实践紧密相关，突出问题导向，解决实际问题。请结合以下要求（须至少符合</w:t>
      </w:r>
      <w:r w:rsidRPr="007429C6">
        <w:rPr>
          <w:rFonts w:ascii="宋体" w:eastAsia="宋体" w:hAnsi="宋体"/>
          <w:sz w:val="24"/>
          <w:szCs w:val="24"/>
        </w:rPr>
        <w:t>1项），申报时提出项目的具体研究思路和实践路径设计，</w:t>
      </w:r>
      <w:proofErr w:type="gramStart"/>
      <w:r w:rsidRPr="007429C6">
        <w:rPr>
          <w:rFonts w:ascii="宋体" w:eastAsia="宋体" w:hAnsi="宋体"/>
          <w:sz w:val="24"/>
          <w:szCs w:val="24"/>
        </w:rPr>
        <w:t>结项时</w:t>
      </w:r>
      <w:proofErr w:type="gramEnd"/>
      <w:r w:rsidRPr="007429C6">
        <w:rPr>
          <w:rFonts w:ascii="宋体" w:eastAsia="宋体" w:hAnsi="宋体"/>
          <w:sz w:val="24"/>
          <w:szCs w:val="24"/>
        </w:rPr>
        <w:t>提供成果转化证明作为验收依据。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</w:t>
      </w:r>
      <w:r w:rsidRPr="007429C6">
        <w:rPr>
          <w:rFonts w:ascii="宋体" w:eastAsia="宋体" w:hAnsi="宋体"/>
          <w:sz w:val="24"/>
          <w:szCs w:val="24"/>
        </w:rPr>
        <w:t>1.研究成果可转化为实践活动，作为行业案例推广经验；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</w:t>
      </w:r>
      <w:r w:rsidRPr="007429C6">
        <w:rPr>
          <w:rFonts w:ascii="宋体" w:eastAsia="宋体" w:hAnsi="宋体"/>
          <w:sz w:val="24"/>
          <w:szCs w:val="24"/>
        </w:rPr>
        <w:t>2.研究成果可转化为具体项目并付诸实施（例如：创作项目、公共服务项目、旅游项目等）；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</w:t>
      </w:r>
      <w:r w:rsidRPr="007429C6">
        <w:rPr>
          <w:rFonts w:ascii="宋体" w:eastAsia="宋体" w:hAnsi="宋体"/>
          <w:sz w:val="24"/>
          <w:szCs w:val="24"/>
        </w:rPr>
        <w:t>3.研究成果可转化为政策措施或工作方案（</w:t>
      </w:r>
      <w:proofErr w:type="gramStart"/>
      <w:r w:rsidRPr="007429C6">
        <w:rPr>
          <w:rFonts w:ascii="宋体" w:eastAsia="宋体" w:hAnsi="宋体"/>
          <w:sz w:val="24"/>
          <w:szCs w:val="24"/>
        </w:rPr>
        <w:t>被厅局级</w:t>
      </w:r>
      <w:proofErr w:type="gramEnd"/>
      <w:r w:rsidRPr="007429C6">
        <w:rPr>
          <w:rFonts w:ascii="宋体" w:eastAsia="宋体" w:hAnsi="宋体"/>
          <w:sz w:val="24"/>
          <w:szCs w:val="24"/>
        </w:rPr>
        <w:t>以上政府部门采用）；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</w:t>
      </w:r>
      <w:r w:rsidRPr="007429C6">
        <w:rPr>
          <w:rFonts w:ascii="宋体" w:eastAsia="宋体" w:hAnsi="宋体"/>
          <w:sz w:val="24"/>
          <w:szCs w:val="24"/>
        </w:rPr>
        <w:t>4.研究成果可转化为公开发表的学术成果，在CSSCI（含扩展版）期刊发表。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三、工作程序及要求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（一）项目推荐工作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</w:t>
      </w:r>
      <w:r>
        <w:rPr>
          <w:rFonts w:ascii="宋体" w:eastAsia="宋体" w:hAnsi="宋体" w:hint="eastAsia"/>
          <w:sz w:val="24"/>
          <w:szCs w:val="24"/>
        </w:rPr>
        <w:t>我校限报</w:t>
      </w:r>
      <w:r w:rsidRPr="007429C6">
        <w:rPr>
          <w:rFonts w:ascii="宋体" w:eastAsia="宋体" w:hAnsi="宋体"/>
          <w:sz w:val="24"/>
          <w:szCs w:val="24"/>
        </w:rPr>
        <w:t>1项。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申报人需填写《</w:t>
      </w:r>
      <w:r w:rsidRPr="007429C6">
        <w:rPr>
          <w:rFonts w:ascii="宋体" w:eastAsia="宋体" w:hAnsi="宋体"/>
          <w:sz w:val="24"/>
          <w:szCs w:val="24"/>
        </w:rPr>
        <w:t>2023年文化和旅游部部级社科研究项目申报书》(附件2），推荐单位签署推荐意见、加盖公章，并填写《文化和旅游部部级社科研究项目推荐汇总表》（附件3），相关材料电子版在文化和旅游</w:t>
      </w:r>
      <w:proofErr w:type="gramStart"/>
      <w:r w:rsidRPr="007429C6">
        <w:rPr>
          <w:rFonts w:ascii="宋体" w:eastAsia="宋体" w:hAnsi="宋体"/>
          <w:sz w:val="24"/>
          <w:szCs w:val="24"/>
        </w:rPr>
        <w:t>部政府</w:t>
      </w:r>
      <w:proofErr w:type="gramEnd"/>
      <w:r w:rsidRPr="007429C6">
        <w:rPr>
          <w:rFonts w:ascii="宋体" w:eastAsia="宋体" w:hAnsi="宋体"/>
          <w:sz w:val="24"/>
          <w:szCs w:val="24"/>
        </w:rPr>
        <w:t>门户网站“公告通知”栏目</w:t>
      </w:r>
      <w:r>
        <w:rPr>
          <w:rFonts w:ascii="宋体" w:eastAsia="宋体" w:hAnsi="宋体" w:hint="eastAsia"/>
          <w:sz w:val="24"/>
          <w:szCs w:val="24"/>
        </w:rPr>
        <w:t>或附件</w:t>
      </w:r>
      <w:r w:rsidRPr="007429C6">
        <w:rPr>
          <w:rFonts w:ascii="宋体" w:eastAsia="宋体" w:hAnsi="宋体"/>
          <w:sz w:val="24"/>
          <w:szCs w:val="24"/>
        </w:rPr>
        <w:t>下载。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（二）项目委托工作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文化和旅游部科技教育司组织对推荐项目进行评审，择优开展委托研究，委托研究经费每项</w:t>
      </w:r>
      <w:r w:rsidRPr="007429C6">
        <w:rPr>
          <w:rFonts w:ascii="宋体" w:eastAsia="宋体" w:hAnsi="宋体"/>
          <w:sz w:val="24"/>
          <w:szCs w:val="24"/>
        </w:rPr>
        <w:t>3—5万元。工作要求：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</w:t>
      </w:r>
      <w:r w:rsidRPr="007429C6">
        <w:rPr>
          <w:rFonts w:ascii="宋体" w:eastAsia="宋体" w:hAnsi="宋体"/>
          <w:sz w:val="24"/>
          <w:szCs w:val="24"/>
        </w:rPr>
        <w:t>1.阶段性研究成果。</w:t>
      </w:r>
      <w:proofErr w:type="gramStart"/>
      <w:r w:rsidRPr="007429C6">
        <w:rPr>
          <w:rFonts w:ascii="宋体" w:eastAsia="宋体" w:hAnsi="宋体"/>
          <w:sz w:val="24"/>
          <w:szCs w:val="24"/>
        </w:rPr>
        <w:t>结项前</w:t>
      </w:r>
      <w:proofErr w:type="gramEnd"/>
      <w:r w:rsidRPr="007429C6">
        <w:rPr>
          <w:rFonts w:ascii="宋体" w:eastAsia="宋体" w:hAnsi="宋体"/>
          <w:sz w:val="24"/>
          <w:szCs w:val="24"/>
        </w:rPr>
        <w:t>需提交1篇以上有质量的《文化和旅游智库成果</w:t>
      </w:r>
      <w:r w:rsidRPr="007429C6">
        <w:rPr>
          <w:rFonts w:ascii="宋体" w:eastAsia="宋体" w:hAnsi="宋体"/>
          <w:sz w:val="24"/>
          <w:szCs w:val="24"/>
        </w:rPr>
        <w:lastRenderedPageBreak/>
        <w:t>要报》稿，每篇字数约2500字。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</w:t>
      </w:r>
      <w:r w:rsidRPr="007429C6">
        <w:rPr>
          <w:rFonts w:ascii="宋体" w:eastAsia="宋体" w:hAnsi="宋体"/>
          <w:sz w:val="24"/>
          <w:szCs w:val="24"/>
        </w:rPr>
        <w:t>2.最终研究成果。研究完成后，需以研究报告形式提交最终成果，字数为1万字左右（最多不超过3万字），并提供成果摘要，字数为2000字左右。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</w:t>
      </w:r>
      <w:r w:rsidRPr="007429C6">
        <w:rPr>
          <w:rFonts w:ascii="宋体" w:eastAsia="宋体" w:hAnsi="宋体"/>
          <w:sz w:val="24"/>
          <w:szCs w:val="24"/>
        </w:rPr>
        <w:t>3.时间要求。委托研究项目研究周期为12个月，时间以委托立项协议为准。研究周期内未完成的项目，可申请1次延期，时间不超过6个月。逾期未结或未达到验收要求的项目将视情况作终止或撤项处理。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（三）申报人要求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</w:t>
      </w:r>
      <w:r w:rsidRPr="007429C6">
        <w:rPr>
          <w:rFonts w:ascii="宋体" w:eastAsia="宋体" w:hAnsi="宋体"/>
          <w:sz w:val="24"/>
          <w:szCs w:val="24"/>
        </w:rPr>
        <w:t>2023年文化和旅游部部级社科研究项目申报人须具备下列条件：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遵守中华人民共和国宪法和法律；具有独立开展研究和组织开展研究的能力，能够承担实质性研究工作；具有副高级以上</w:t>
      </w:r>
      <w:r w:rsidRPr="007429C6">
        <w:rPr>
          <w:rFonts w:ascii="宋体" w:eastAsia="宋体" w:hAnsi="宋体"/>
          <w:sz w:val="24"/>
          <w:szCs w:val="24"/>
        </w:rPr>
        <w:t>(含)专业技术职称，或者具有厅局级（含）以上领导职务，或者具有博士学位；项目申报人所在单位需设有科研管理职能部门。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文化和旅游部机关人员不能参与申报。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四、注意事项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 xml:space="preserve">　　请于</w:t>
      </w:r>
      <w:r w:rsidRPr="007429C6">
        <w:rPr>
          <w:rFonts w:ascii="宋体" w:eastAsia="宋体" w:hAnsi="宋体"/>
          <w:sz w:val="24"/>
          <w:szCs w:val="24"/>
        </w:rPr>
        <w:t>2023年</w:t>
      </w:r>
      <w:r>
        <w:rPr>
          <w:rFonts w:ascii="宋体" w:eastAsia="宋体" w:hAnsi="宋体"/>
          <w:sz w:val="24"/>
          <w:szCs w:val="24"/>
        </w:rPr>
        <w:t>1</w:t>
      </w:r>
      <w:r w:rsidRPr="007429C6">
        <w:rPr>
          <w:rFonts w:ascii="宋体" w:eastAsia="宋体" w:hAnsi="宋体"/>
          <w:sz w:val="24"/>
          <w:szCs w:val="24"/>
        </w:rPr>
        <w:t>月</w:t>
      </w:r>
      <w:r>
        <w:rPr>
          <w:rFonts w:ascii="宋体" w:eastAsia="宋体" w:hAnsi="宋体"/>
          <w:sz w:val="24"/>
          <w:szCs w:val="24"/>
        </w:rPr>
        <w:t>19</w:t>
      </w:r>
      <w:r w:rsidRPr="007429C6">
        <w:rPr>
          <w:rFonts w:ascii="宋体" w:eastAsia="宋体" w:hAnsi="宋体"/>
          <w:sz w:val="24"/>
          <w:szCs w:val="24"/>
        </w:rPr>
        <w:t>日前报送推荐</w:t>
      </w:r>
      <w:proofErr w:type="gramStart"/>
      <w:r w:rsidRPr="007429C6">
        <w:rPr>
          <w:rFonts w:ascii="宋体" w:eastAsia="宋体" w:hAnsi="宋体"/>
          <w:sz w:val="24"/>
          <w:szCs w:val="24"/>
        </w:rPr>
        <w:t>材料纸件</w:t>
      </w:r>
      <w:proofErr w:type="gramEnd"/>
      <w:r w:rsidRPr="007429C6">
        <w:rPr>
          <w:rFonts w:ascii="宋体" w:eastAsia="宋体" w:hAnsi="宋体"/>
          <w:sz w:val="24"/>
          <w:szCs w:val="24"/>
        </w:rPr>
        <w:t>(申报书一式</w:t>
      </w:r>
      <w:r>
        <w:rPr>
          <w:rFonts w:ascii="宋体" w:eastAsia="宋体" w:hAnsi="宋体"/>
          <w:sz w:val="24"/>
          <w:szCs w:val="24"/>
        </w:rPr>
        <w:t>5</w:t>
      </w:r>
      <w:r w:rsidRPr="007429C6">
        <w:rPr>
          <w:rFonts w:ascii="宋体" w:eastAsia="宋体" w:hAnsi="宋体"/>
          <w:sz w:val="24"/>
          <w:szCs w:val="24"/>
        </w:rPr>
        <w:t>份</w:t>
      </w:r>
      <w:r w:rsidR="009A4127">
        <w:rPr>
          <w:rFonts w:ascii="宋体" w:eastAsia="宋体" w:hAnsi="宋体" w:hint="eastAsia"/>
          <w:sz w:val="24"/>
          <w:szCs w:val="24"/>
        </w:rPr>
        <w:t>)</w:t>
      </w:r>
      <w:proofErr w:type="gramStart"/>
      <w:r w:rsidR="009A4127">
        <w:rPr>
          <w:rFonts w:ascii="宋体" w:eastAsia="宋体" w:hAnsi="宋体" w:hint="eastAsia"/>
          <w:sz w:val="24"/>
          <w:szCs w:val="24"/>
        </w:rPr>
        <w:t>至科研</w:t>
      </w:r>
      <w:proofErr w:type="gramEnd"/>
      <w:r w:rsidR="009A4127">
        <w:rPr>
          <w:rFonts w:ascii="宋体" w:eastAsia="宋体" w:hAnsi="宋体" w:hint="eastAsia"/>
          <w:sz w:val="24"/>
          <w:szCs w:val="24"/>
        </w:rPr>
        <w:t>处</w:t>
      </w:r>
      <w:r w:rsidRPr="007429C6">
        <w:rPr>
          <w:rFonts w:ascii="宋体" w:eastAsia="宋体" w:hAnsi="宋体"/>
          <w:sz w:val="24"/>
          <w:szCs w:val="24"/>
        </w:rPr>
        <w:t>，同时将材料电子版</w:t>
      </w:r>
      <w:r w:rsidR="006C1EB4">
        <w:rPr>
          <w:rFonts w:ascii="宋体" w:eastAsia="宋体" w:hAnsi="宋体" w:hint="eastAsia"/>
          <w:sz w:val="24"/>
          <w:szCs w:val="24"/>
        </w:rPr>
        <w:t>（申报书+汇总表）</w:t>
      </w:r>
      <w:r w:rsidRPr="007429C6">
        <w:rPr>
          <w:rFonts w:ascii="宋体" w:eastAsia="宋体" w:hAnsi="宋体"/>
          <w:sz w:val="24"/>
          <w:szCs w:val="24"/>
        </w:rPr>
        <w:t>发送至电子邮箱:</w:t>
      </w:r>
      <w:r w:rsidRPr="007429C6">
        <w:rPr>
          <w:rFonts w:ascii="宋体" w:eastAsia="宋体" w:hAnsi="宋体"/>
          <w:sz w:val="24"/>
          <w:szCs w:val="24"/>
        </w:rPr>
        <w:t>zhao.he@mail.shufe.edu.cn</w:t>
      </w:r>
      <w:r w:rsidRPr="007429C6">
        <w:rPr>
          <w:rFonts w:ascii="宋体" w:eastAsia="宋体" w:hAnsi="宋体"/>
          <w:sz w:val="24"/>
          <w:szCs w:val="24"/>
        </w:rPr>
        <w:t>。</w:t>
      </w:r>
    </w:p>
    <w:p w:rsidR="007429C6" w:rsidRPr="007429C6" w:rsidRDefault="007429C6" w:rsidP="007429C6">
      <w:pPr>
        <w:spacing w:line="276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429C6">
        <w:rPr>
          <w:rFonts w:ascii="宋体" w:eastAsia="宋体" w:hAnsi="宋体" w:hint="eastAsia"/>
          <w:sz w:val="24"/>
          <w:szCs w:val="24"/>
        </w:rPr>
        <w:t>联系人：</w:t>
      </w:r>
      <w:r>
        <w:rPr>
          <w:rFonts w:ascii="宋体" w:eastAsia="宋体" w:hAnsi="宋体" w:hint="eastAsia"/>
          <w:sz w:val="24"/>
          <w:szCs w:val="24"/>
        </w:rPr>
        <w:t>赵赫</w:t>
      </w:r>
      <w:r>
        <w:rPr>
          <w:rFonts w:ascii="宋体" w:eastAsia="宋体" w:hAnsi="宋体"/>
          <w:sz w:val="24"/>
          <w:szCs w:val="24"/>
        </w:rPr>
        <w:t xml:space="preserve"> </w:t>
      </w: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7429C6" w:rsidRPr="007429C6" w:rsidRDefault="007429C6" w:rsidP="007429C6">
      <w:pPr>
        <w:spacing w:line="276" w:lineRule="auto"/>
        <w:rPr>
          <w:rFonts w:ascii="宋体" w:eastAsia="宋体" w:hAnsi="宋体"/>
          <w:sz w:val="24"/>
          <w:szCs w:val="24"/>
        </w:rPr>
      </w:pPr>
    </w:p>
    <w:p w:rsidR="00915B73" w:rsidRDefault="0054334B" w:rsidP="007429C6">
      <w:pPr>
        <w:spacing w:line="276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附件：</w:t>
      </w:r>
    </w:p>
    <w:p w:rsidR="00915B73" w:rsidRPr="00915B73" w:rsidRDefault="00915B73" w:rsidP="00915B73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宋体" w:eastAsia="宋体" w:hAnsi="宋体"/>
          <w:sz w:val="24"/>
          <w:szCs w:val="24"/>
        </w:rPr>
      </w:pPr>
      <w:r w:rsidRPr="00915B73">
        <w:rPr>
          <w:rFonts w:ascii="宋体" w:eastAsia="宋体" w:hAnsi="宋体" w:hint="eastAsia"/>
          <w:sz w:val="24"/>
          <w:szCs w:val="24"/>
        </w:rPr>
        <w:t>申报书</w:t>
      </w:r>
    </w:p>
    <w:p w:rsidR="00915B73" w:rsidRPr="00915B73" w:rsidRDefault="00915B73" w:rsidP="00915B73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选题方向</w:t>
      </w:r>
    </w:p>
    <w:p w:rsidR="00915B73" w:rsidRPr="00915B73" w:rsidRDefault="006C1EB4" w:rsidP="00915B73">
      <w:pPr>
        <w:spacing w:line="276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汇总表</w:t>
      </w:r>
      <w:bookmarkStart w:id="0" w:name="_GoBack"/>
      <w:bookmarkEnd w:id="0"/>
    </w:p>
    <w:p w:rsidR="00F15D07" w:rsidRDefault="007429C6" w:rsidP="007429C6">
      <w:pPr>
        <w:spacing w:line="276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科研处</w:t>
      </w:r>
    </w:p>
    <w:p w:rsidR="007429C6" w:rsidRPr="007429C6" w:rsidRDefault="007429C6" w:rsidP="007429C6">
      <w:pPr>
        <w:spacing w:line="276" w:lineRule="auto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2023年1月13日</w:t>
      </w:r>
    </w:p>
    <w:sectPr w:rsidR="007429C6" w:rsidRPr="007429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EE4D6F"/>
    <w:multiLevelType w:val="hybridMultilevel"/>
    <w:tmpl w:val="708C350A"/>
    <w:lvl w:ilvl="0" w:tplc="295AD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9C6"/>
    <w:rsid w:val="0054334B"/>
    <w:rsid w:val="006C1EB4"/>
    <w:rsid w:val="007429C6"/>
    <w:rsid w:val="00915B73"/>
    <w:rsid w:val="009A4127"/>
    <w:rsid w:val="00F1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3DB27"/>
  <w15:chartTrackingRefBased/>
  <w15:docId w15:val="{DCA54908-A87B-4315-8262-36C36270C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B7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4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0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65062">
              <w:marLeft w:val="0"/>
              <w:marRight w:val="0"/>
              <w:marTop w:val="0"/>
              <w:marBottom w:val="0"/>
              <w:divBdr>
                <w:top w:val="single" w:sz="6" w:space="0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9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6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42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3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3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5259">
              <w:marLeft w:val="0"/>
              <w:marRight w:val="0"/>
              <w:marTop w:val="0"/>
              <w:marBottom w:val="0"/>
              <w:divBdr>
                <w:top w:val="single" w:sz="6" w:space="0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7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8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2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2023-01-13T09:00:00Z</dcterms:created>
  <dcterms:modified xsi:type="dcterms:W3CDTF">2023-01-13T09:12:00Z</dcterms:modified>
</cp:coreProperties>
</file>