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6B" w:rsidRDefault="0007416B" w:rsidP="0007416B">
      <w:pPr>
        <w:jc w:val="center"/>
        <w:rPr>
          <w:rFonts w:ascii="黑体" w:eastAsia="黑体" w:hAnsi="黑体"/>
          <w:sz w:val="28"/>
          <w:szCs w:val="28"/>
        </w:rPr>
      </w:pPr>
      <w:r w:rsidRPr="0007416B">
        <w:rPr>
          <w:rFonts w:ascii="黑体" w:eastAsia="黑体" w:hAnsi="黑体" w:hint="eastAsia"/>
          <w:sz w:val="28"/>
          <w:szCs w:val="28"/>
        </w:rPr>
        <w:t>国家自然科学基金委员会管理科学部关于2019年度科学部</w:t>
      </w:r>
    </w:p>
    <w:p w:rsidR="00213A9C" w:rsidRPr="0007416B" w:rsidRDefault="0007416B" w:rsidP="0007416B">
      <w:pPr>
        <w:jc w:val="center"/>
        <w:rPr>
          <w:rFonts w:ascii="黑体" w:eastAsia="黑体" w:hAnsi="黑体"/>
          <w:sz w:val="28"/>
          <w:szCs w:val="28"/>
        </w:rPr>
      </w:pPr>
      <w:r w:rsidRPr="0007416B">
        <w:rPr>
          <w:rFonts w:ascii="黑体" w:eastAsia="黑体" w:hAnsi="黑体" w:hint="eastAsia"/>
          <w:sz w:val="28"/>
          <w:szCs w:val="28"/>
        </w:rPr>
        <w:t>专项项目（战略研究类项目）申请的通知</w:t>
      </w:r>
    </w:p>
    <w:p w:rsidR="0037316F" w:rsidRDefault="0037316F" w:rsidP="0037316F"/>
    <w:p w:rsidR="0007416B" w:rsidRDefault="0037316F" w:rsidP="0037316F">
      <w:pPr>
        <w:rPr>
          <w:rFonts w:hint="eastAsia"/>
        </w:rPr>
      </w:pPr>
      <w:r>
        <w:rPr>
          <w:rFonts w:hint="eastAsia"/>
        </w:rPr>
        <w:t>各相关院所</w:t>
      </w:r>
      <w:r>
        <w:t>、部门</w:t>
      </w:r>
      <w:r>
        <w:rPr>
          <w:rFonts w:hint="eastAsia"/>
        </w:rPr>
        <w:t>：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ind w:firstLineChars="200" w:firstLine="420"/>
        <w:jc w:val="both"/>
        <w:rPr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>根据《国家自然科学基金专项项目管理办法》（2018年9月10日第11次委</w:t>
      </w:r>
      <w:proofErr w:type="gramStart"/>
      <w:r w:rsidRPr="0007416B">
        <w:rPr>
          <w:rFonts w:hint="eastAsia"/>
          <w:color w:val="000000"/>
          <w:sz w:val="21"/>
          <w:szCs w:val="21"/>
        </w:rPr>
        <w:t>务</w:t>
      </w:r>
      <w:proofErr w:type="gramEnd"/>
      <w:r w:rsidRPr="0007416B">
        <w:rPr>
          <w:rFonts w:hint="eastAsia"/>
          <w:color w:val="000000"/>
          <w:sz w:val="21"/>
          <w:szCs w:val="21"/>
        </w:rPr>
        <w:t>会议审议通过），为响应国家自然科学基金改革政策，加强学科发展战略顶层设计，促进学部学科优化布局举措，</w:t>
      </w:r>
      <w:proofErr w:type="gramStart"/>
      <w:r w:rsidRPr="0007416B">
        <w:rPr>
          <w:rFonts w:hint="eastAsia"/>
          <w:color w:val="000000"/>
          <w:sz w:val="21"/>
          <w:szCs w:val="21"/>
        </w:rPr>
        <w:t>管理科学部现公开</w:t>
      </w:r>
      <w:proofErr w:type="gramEnd"/>
      <w:r w:rsidRPr="0007416B">
        <w:rPr>
          <w:rFonts w:hint="eastAsia"/>
          <w:color w:val="000000"/>
          <w:sz w:val="21"/>
          <w:szCs w:val="21"/>
        </w:rPr>
        <w:t>发布2019年度科学部专项项目（战略研究类项目）申请的通知。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Style w:val="a4"/>
          <w:rFonts w:hint="eastAsia"/>
          <w:color w:val="000000"/>
          <w:sz w:val="21"/>
          <w:szCs w:val="21"/>
        </w:rPr>
        <w:t>一、定位与资助范围。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 xml:space="preserve">　　专项项目（战略研究类项目）用于资助与国家自然科学基金发展相关的战略与管理研究，重点研究管理科学部和四个学科（管理科学与工程、工商管理、经济科学、宏观管理与政策）的发展背景、发展规律与态势、发展目标、发展现状与优化布局、学科交叉与优先资助领域以及政策措施等，从而提出管理科学</w:t>
      </w:r>
      <w:proofErr w:type="gramStart"/>
      <w:r w:rsidRPr="0007416B">
        <w:rPr>
          <w:rFonts w:hint="eastAsia"/>
          <w:color w:val="000000"/>
          <w:sz w:val="21"/>
          <w:szCs w:val="21"/>
        </w:rPr>
        <w:t>部未来</w:t>
      </w:r>
      <w:proofErr w:type="gramEnd"/>
      <w:r w:rsidRPr="0007416B">
        <w:rPr>
          <w:rFonts w:hint="eastAsia"/>
          <w:color w:val="000000"/>
          <w:sz w:val="21"/>
          <w:szCs w:val="21"/>
        </w:rPr>
        <w:t>发展的总体框架之四梁八柱与前瞻研究方向，以及各学科发展战略和“十四五”规划。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 xml:space="preserve">　　“战略研究类”项目经费：管理科学部战略研究类项目直接经费60-80万元/项，拟资助1项； 各学科战略研究项目直接经费40-60万元/项，拟资助4项，每个学科领域各1项。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 xml:space="preserve">　　项目执行期限为：2019年6月1日-2020年5月31日。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Style w:val="a4"/>
          <w:rFonts w:hint="eastAsia"/>
          <w:color w:val="000000"/>
          <w:sz w:val="21"/>
          <w:szCs w:val="21"/>
        </w:rPr>
        <w:t>二、申报要求及注意事项。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ind w:firstLineChars="150" w:firstLine="316"/>
        <w:jc w:val="both"/>
        <w:rPr>
          <w:b/>
          <w:color w:val="000000"/>
          <w:sz w:val="21"/>
          <w:szCs w:val="21"/>
        </w:rPr>
      </w:pPr>
      <w:r w:rsidRPr="0007416B">
        <w:rPr>
          <w:rFonts w:hint="eastAsia"/>
          <w:b/>
          <w:color w:val="000000"/>
          <w:sz w:val="21"/>
          <w:szCs w:val="21"/>
        </w:rPr>
        <w:t>（一）申请资格及限项规定。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 xml:space="preserve">　　1．“战略研究类”项目申请人应具有高级专业技术职称，且对相应学科发展规律与态势有较清楚的了解。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 xml:space="preserve">　　2. 研究期限1年期（含）以内的专项项目不计</w:t>
      </w:r>
      <w:proofErr w:type="gramStart"/>
      <w:r w:rsidRPr="0007416B">
        <w:rPr>
          <w:rFonts w:hint="eastAsia"/>
          <w:color w:val="000000"/>
          <w:sz w:val="21"/>
          <w:szCs w:val="21"/>
        </w:rPr>
        <w:t>入限项</w:t>
      </w:r>
      <w:proofErr w:type="gramEnd"/>
      <w:r w:rsidRPr="0007416B">
        <w:rPr>
          <w:rFonts w:hint="eastAsia"/>
          <w:color w:val="000000"/>
          <w:sz w:val="21"/>
          <w:szCs w:val="21"/>
        </w:rPr>
        <w:t>范围。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 xml:space="preserve">　　3. 申请人同</w:t>
      </w:r>
      <w:proofErr w:type="gramStart"/>
      <w:r w:rsidRPr="0007416B">
        <w:rPr>
          <w:rFonts w:hint="eastAsia"/>
          <w:color w:val="000000"/>
          <w:sz w:val="21"/>
          <w:szCs w:val="21"/>
        </w:rPr>
        <w:t>一</w:t>
      </w:r>
      <w:proofErr w:type="gramEnd"/>
      <w:r w:rsidRPr="0007416B">
        <w:rPr>
          <w:rFonts w:hint="eastAsia"/>
          <w:color w:val="000000"/>
          <w:sz w:val="21"/>
          <w:szCs w:val="21"/>
        </w:rPr>
        <w:t>年度只能申请1项科学部综合研究项目。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 xml:space="preserve">　　上述条件不满足或材料不完整，将不予受理。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ind w:firstLineChars="150" w:firstLine="316"/>
        <w:jc w:val="both"/>
        <w:rPr>
          <w:b/>
          <w:color w:val="000000"/>
          <w:sz w:val="21"/>
          <w:szCs w:val="21"/>
        </w:rPr>
      </w:pPr>
      <w:r w:rsidRPr="0007416B">
        <w:rPr>
          <w:rFonts w:hint="eastAsia"/>
          <w:b/>
          <w:color w:val="000000"/>
          <w:sz w:val="21"/>
          <w:szCs w:val="21"/>
        </w:rPr>
        <w:t>（二） 填写申请书。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 xml:space="preserve">　　1. 申请人须登录国家自然科学基金网络信息系统（https://isisn.nsfc.gov.cn），按照申请书撰写提纲及相关要求在线撰写项目申请书。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lastRenderedPageBreak/>
        <w:t xml:space="preserve">　　2. 申请书中的资助类别选择“专项项目”，亚类说明选择“研究项目”，附注说明选择“科学部综合研究项目”，根据申请的具体研究内容选择相应的申请代码（以G开头的申请代码）。以上选择不准确或未选择的项目申请将不予受理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 xml:space="preserve">　　3. 申请书正文“项目的立项依据”应包括：学科发展的现状、态势及所面临的挑战与机遇等；研究内容应包括学科发展规律、发展目标、学科布局优化、学科交叉与优先资助领域、组织保障以及政策措施等。</w:t>
      </w:r>
    </w:p>
    <w:p w:rsidR="0037316F" w:rsidRPr="0037316F" w:rsidRDefault="0007416B" w:rsidP="0037316F">
      <w:pPr>
        <w:pStyle w:val="a3"/>
        <w:shd w:val="clear" w:color="auto" w:fill="FFFFFF"/>
        <w:spacing w:before="150" w:beforeAutospacing="0" w:after="150" w:afterAutospacing="0" w:line="390" w:lineRule="atLeast"/>
        <w:ind w:firstLine="420"/>
        <w:jc w:val="both"/>
        <w:rPr>
          <w:rFonts w:hint="eastAsia"/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>4. 申请人应当认真阅读《2019年度国家自然科学基金项目指南》中预算编报须知的内容，严格按照《国家自然科学基金资助项目资金管理办法》、《关于国家自然科学基金资助项目资金管理有关问题的补充通知》（财科教〔2016〕19号）以及《国家自然科学基金项目资金预算表编制说明》的要求，认真如实编报《国家自然科学基金项目资金预算表》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b/>
          <w:color w:val="000000"/>
          <w:sz w:val="21"/>
          <w:szCs w:val="21"/>
        </w:rPr>
      </w:pPr>
      <w:r w:rsidRPr="0007416B">
        <w:rPr>
          <w:rFonts w:hint="eastAsia"/>
          <w:b/>
          <w:color w:val="000000"/>
          <w:sz w:val="21"/>
          <w:szCs w:val="21"/>
        </w:rPr>
        <w:t xml:space="preserve">　　（三）提交申请书。</w:t>
      </w:r>
    </w:p>
    <w:p w:rsidR="0007416B" w:rsidRP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rFonts w:hint="eastAsia"/>
          <w:color w:val="000000"/>
          <w:sz w:val="21"/>
          <w:szCs w:val="21"/>
        </w:rPr>
      </w:pPr>
      <w:r w:rsidRPr="0007416B">
        <w:rPr>
          <w:rFonts w:hint="eastAsia"/>
          <w:color w:val="000000"/>
          <w:sz w:val="21"/>
          <w:szCs w:val="21"/>
        </w:rPr>
        <w:t xml:space="preserve">　　</w:t>
      </w:r>
      <w:r w:rsidR="002C3B1E">
        <w:rPr>
          <w:rFonts w:hint="eastAsia"/>
          <w:color w:val="000000"/>
          <w:sz w:val="21"/>
          <w:szCs w:val="21"/>
        </w:rPr>
        <w:t>请</w:t>
      </w:r>
      <w:r w:rsidR="002C3B1E" w:rsidRPr="0007416B">
        <w:rPr>
          <w:rFonts w:hint="eastAsia"/>
          <w:color w:val="000000"/>
          <w:sz w:val="21"/>
          <w:szCs w:val="21"/>
        </w:rPr>
        <w:t>申请人</w:t>
      </w:r>
      <w:r w:rsidR="002C3B1E">
        <w:rPr>
          <w:rFonts w:hint="eastAsia"/>
          <w:color w:val="000000"/>
          <w:sz w:val="21"/>
          <w:szCs w:val="21"/>
        </w:rPr>
        <w:t>在</w:t>
      </w:r>
      <w:r w:rsidR="007A5901" w:rsidRPr="00940F77">
        <w:rPr>
          <w:rFonts w:hint="eastAsia"/>
          <w:b/>
          <w:color w:val="000000"/>
          <w:sz w:val="21"/>
          <w:szCs w:val="21"/>
        </w:rPr>
        <w:t>2019年4月25日</w:t>
      </w:r>
      <w:r w:rsidR="002C3B1E">
        <w:rPr>
          <w:rFonts w:hint="eastAsia"/>
          <w:b/>
          <w:color w:val="000000"/>
          <w:sz w:val="21"/>
          <w:szCs w:val="21"/>
        </w:rPr>
        <w:t>前</w:t>
      </w:r>
      <w:r w:rsidRPr="0007416B">
        <w:rPr>
          <w:rFonts w:hint="eastAsia"/>
          <w:color w:val="000000"/>
          <w:sz w:val="21"/>
          <w:szCs w:val="21"/>
        </w:rPr>
        <w:t>在线提交电子申请书及附件材料，</w:t>
      </w:r>
      <w:r w:rsidR="00CE7202">
        <w:rPr>
          <w:rFonts w:hint="eastAsia"/>
          <w:color w:val="000000"/>
          <w:sz w:val="21"/>
          <w:szCs w:val="21"/>
        </w:rPr>
        <w:t>并通知</w:t>
      </w:r>
      <w:r w:rsidR="00CE7202">
        <w:rPr>
          <w:color w:val="000000"/>
          <w:sz w:val="21"/>
          <w:szCs w:val="21"/>
        </w:rPr>
        <w:t>科研处审核</w:t>
      </w:r>
      <w:r w:rsidR="00CE7202">
        <w:rPr>
          <w:rFonts w:hint="eastAsia"/>
          <w:color w:val="000000"/>
          <w:sz w:val="21"/>
          <w:szCs w:val="21"/>
        </w:rPr>
        <w:t>。</w:t>
      </w:r>
      <w:r w:rsidR="00CE7202">
        <w:rPr>
          <w:color w:val="000000"/>
          <w:sz w:val="21"/>
          <w:szCs w:val="21"/>
        </w:rPr>
        <w:t>审核通过后，</w:t>
      </w:r>
      <w:r w:rsidR="00CE7202">
        <w:rPr>
          <w:rFonts w:hint="eastAsia"/>
          <w:color w:val="000000"/>
          <w:sz w:val="21"/>
          <w:szCs w:val="21"/>
        </w:rPr>
        <w:t>申请人</w:t>
      </w:r>
      <w:r w:rsidRPr="0007416B">
        <w:rPr>
          <w:rFonts w:hint="eastAsia"/>
          <w:color w:val="000000"/>
          <w:sz w:val="21"/>
          <w:szCs w:val="21"/>
        </w:rPr>
        <w:t>下载打印最终PDF版本申请书，并保证纸质申请书与电子版内容一致。</w:t>
      </w:r>
      <w:r w:rsidR="00CE7202">
        <w:rPr>
          <w:rFonts w:hint="eastAsia"/>
          <w:color w:val="000000"/>
          <w:sz w:val="21"/>
          <w:szCs w:val="21"/>
        </w:rPr>
        <w:t>纸质申请书</w:t>
      </w:r>
      <w:r w:rsidR="00CE7202">
        <w:rPr>
          <w:color w:val="000000"/>
          <w:sz w:val="21"/>
          <w:szCs w:val="21"/>
        </w:rPr>
        <w:t>及附件材料一式</w:t>
      </w:r>
      <w:r w:rsidR="00CE7202">
        <w:rPr>
          <w:rFonts w:hint="eastAsia"/>
          <w:color w:val="000000"/>
          <w:sz w:val="21"/>
          <w:szCs w:val="21"/>
        </w:rPr>
        <w:t>2份，</w:t>
      </w:r>
      <w:r w:rsidR="00CE7202">
        <w:rPr>
          <w:color w:val="000000"/>
          <w:sz w:val="21"/>
          <w:szCs w:val="21"/>
        </w:rPr>
        <w:t>交送至</w:t>
      </w:r>
      <w:r w:rsidR="00CE7202">
        <w:rPr>
          <w:rFonts w:hint="eastAsia"/>
          <w:color w:val="000000"/>
          <w:sz w:val="21"/>
          <w:szCs w:val="21"/>
        </w:rPr>
        <w:t>行政楼205室</w:t>
      </w:r>
      <w:r w:rsidR="00CE7202">
        <w:rPr>
          <w:color w:val="000000"/>
          <w:sz w:val="21"/>
          <w:szCs w:val="21"/>
        </w:rPr>
        <w:t>。</w:t>
      </w:r>
    </w:p>
    <w:p w:rsidR="0007416B" w:rsidRDefault="00CE7202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</w:t>
      </w:r>
      <w:r>
        <w:rPr>
          <w:color w:val="000000"/>
          <w:sz w:val="21"/>
          <w:szCs w:val="21"/>
        </w:rPr>
        <w:t>：</w:t>
      </w:r>
      <w:proofErr w:type="gramStart"/>
      <w:r>
        <w:rPr>
          <w:color w:val="000000"/>
          <w:sz w:val="21"/>
          <w:szCs w:val="21"/>
        </w:rPr>
        <w:t>刘月波</w:t>
      </w:r>
      <w:proofErr w:type="gramEnd"/>
      <w:r>
        <w:rPr>
          <w:rFonts w:hint="eastAsia"/>
          <w:color w:val="000000"/>
          <w:sz w:val="21"/>
          <w:szCs w:val="21"/>
        </w:rPr>
        <w:t xml:space="preserve">     电话</w:t>
      </w:r>
      <w:r>
        <w:rPr>
          <w:color w:val="000000"/>
          <w:sz w:val="21"/>
          <w:szCs w:val="21"/>
        </w:rPr>
        <w:t>：</w:t>
      </w:r>
      <w:r>
        <w:rPr>
          <w:rFonts w:hint="eastAsia"/>
          <w:color w:val="000000"/>
          <w:sz w:val="21"/>
          <w:szCs w:val="21"/>
        </w:rPr>
        <w:t>65904366</w:t>
      </w:r>
      <w:bookmarkStart w:id="0" w:name="_GoBack"/>
      <w:bookmarkEnd w:id="0"/>
    </w:p>
    <w:p w:rsidR="00CE7202" w:rsidRPr="00AC58AD" w:rsidRDefault="00AC58AD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both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Email：liuyuebo@mail.shufe.edu.cn</w:t>
      </w:r>
    </w:p>
    <w:p w:rsidR="0007416B" w:rsidRPr="0007416B" w:rsidRDefault="00AC58AD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科研处</w:t>
      </w:r>
    </w:p>
    <w:p w:rsidR="0007416B" w:rsidRDefault="0007416B" w:rsidP="0007416B">
      <w:pPr>
        <w:pStyle w:val="a3"/>
        <w:shd w:val="clear" w:color="auto" w:fill="FFFFFF"/>
        <w:spacing w:before="150" w:beforeAutospacing="0" w:after="150" w:afterAutospacing="0" w:line="390" w:lineRule="atLeast"/>
        <w:jc w:val="right"/>
        <w:rPr>
          <w:rFonts w:ascii="微软雅黑" w:eastAsia="微软雅黑" w:hAnsi="微软雅黑"/>
          <w:color w:val="000000"/>
          <w:sz w:val="20"/>
          <w:szCs w:val="20"/>
        </w:rPr>
      </w:pPr>
      <w:r w:rsidRPr="0007416B">
        <w:rPr>
          <w:rFonts w:hint="eastAsia"/>
          <w:color w:val="000000"/>
          <w:sz w:val="21"/>
          <w:szCs w:val="21"/>
        </w:rPr>
        <w:t>2019年3月1</w:t>
      </w:r>
      <w:r w:rsidR="00AC58AD">
        <w:rPr>
          <w:color w:val="000000"/>
          <w:sz w:val="21"/>
          <w:szCs w:val="21"/>
        </w:rPr>
        <w:t>5</w:t>
      </w:r>
      <w:r w:rsidRPr="0007416B">
        <w:rPr>
          <w:rFonts w:hint="eastAsia"/>
          <w:color w:val="000000"/>
          <w:sz w:val="21"/>
          <w:szCs w:val="21"/>
        </w:rPr>
        <w:t>日</w:t>
      </w:r>
    </w:p>
    <w:p w:rsidR="0007416B" w:rsidRDefault="0007416B" w:rsidP="0007416B">
      <w:pPr>
        <w:jc w:val="left"/>
      </w:pPr>
    </w:p>
    <w:sectPr w:rsidR="00074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25"/>
    <w:rsid w:val="0007416B"/>
    <w:rsid w:val="000B45FD"/>
    <w:rsid w:val="002C3B1E"/>
    <w:rsid w:val="0037316F"/>
    <w:rsid w:val="004F1125"/>
    <w:rsid w:val="006679EE"/>
    <w:rsid w:val="007A5901"/>
    <w:rsid w:val="00940F77"/>
    <w:rsid w:val="00AC5619"/>
    <w:rsid w:val="00AC58AD"/>
    <w:rsid w:val="00BA6EC7"/>
    <w:rsid w:val="00C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B604C-5223-4E21-AA78-7C80E10C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4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刘月波</dc:creator>
  <cp:keywords/>
  <dc:description/>
  <cp:lastModifiedBy>刘月波</cp:lastModifiedBy>
  <cp:revision>8</cp:revision>
  <dcterms:created xsi:type="dcterms:W3CDTF">2019-03-14T03:02:00Z</dcterms:created>
  <dcterms:modified xsi:type="dcterms:W3CDTF">2019-03-15T06:46:00Z</dcterms:modified>
</cp:coreProperties>
</file>