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1D4C" w:rsidRPr="00AB2F2B" w:rsidRDefault="00741D4C" w:rsidP="00741D4C">
      <w:pPr>
        <w:spacing w:line="360" w:lineRule="auto"/>
        <w:rPr>
          <w:rFonts w:eastAsia="仿宋_GB2312"/>
          <w:color w:val="000000"/>
          <w:kern w:val="0"/>
          <w:sz w:val="28"/>
          <w:szCs w:val="28"/>
        </w:rPr>
      </w:pPr>
      <w:r w:rsidRPr="00AB2F2B">
        <w:rPr>
          <w:rFonts w:eastAsia="华文中宋"/>
          <w:b/>
          <w:bCs/>
          <w:sz w:val="36"/>
          <w:szCs w:val="36"/>
        </w:rPr>
        <w:t>关于</w:t>
      </w:r>
      <w:r w:rsidRPr="00AB2F2B">
        <w:rPr>
          <w:rFonts w:eastAsia="华文中宋"/>
          <w:b/>
          <w:bCs/>
          <w:sz w:val="36"/>
          <w:szCs w:val="36"/>
        </w:rPr>
        <w:t>201</w:t>
      </w:r>
      <w:r>
        <w:rPr>
          <w:rFonts w:eastAsia="华文中宋"/>
          <w:b/>
          <w:bCs/>
          <w:sz w:val="36"/>
          <w:szCs w:val="36"/>
        </w:rPr>
        <w:t>8</w:t>
      </w:r>
      <w:r w:rsidRPr="00AB2F2B">
        <w:rPr>
          <w:rFonts w:eastAsia="华文中宋"/>
          <w:b/>
          <w:bCs/>
          <w:sz w:val="36"/>
          <w:szCs w:val="36"/>
        </w:rPr>
        <w:t>年度</w:t>
      </w:r>
      <w:r>
        <w:rPr>
          <w:rFonts w:eastAsia="华文中宋" w:hint="eastAsia"/>
          <w:b/>
          <w:bCs/>
          <w:sz w:val="36"/>
          <w:szCs w:val="36"/>
        </w:rPr>
        <w:t>“服务上海</w:t>
      </w:r>
      <w:r>
        <w:rPr>
          <w:rFonts w:eastAsia="华文中宋"/>
          <w:b/>
          <w:bCs/>
          <w:sz w:val="36"/>
          <w:szCs w:val="36"/>
        </w:rPr>
        <w:t>行动计划</w:t>
      </w:r>
      <w:r>
        <w:rPr>
          <w:rFonts w:eastAsia="华文中宋" w:hint="eastAsia"/>
          <w:b/>
          <w:bCs/>
          <w:sz w:val="36"/>
          <w:szCs w:val="36"/>
        </w:rPr>
        <w:t>”</w:t>
      </w:r>
      <w:r w:rsidRPr="00AB2F2B">
        <w:rPr>
          <w:rFonts w:eastAsia="华文中宋"/>
          <w:b/>
          <w:bCs/>
          <w:sz w:val="36"/>
          <w:szCs w:val="36"/>
        </w:rPr>
        <w:t>课题招标的通知</w:t>
      </w:r>
    </w:p>
    <w:p w:rsidR="00741D4C" w:rsidRPr="00AB2F2B" w:rsidRDefault="00741D4C" w:rsidP="00320E69">
      <w:pPr>
        <w:widowControl/>
        <w:shd w:val="clear" w:color="auto" w:fill="FFFFFF"/>
        <w:adjustRightInd w:val="0"/>
        <w:snapToGrid w:val="0"/>
        <w:spacing w:beforeLines="100" w:before="312" w:line="360" w:lineRule="auto"/>
        <w:rPr>
          <w:rFonts w:eastAsia="仿宋_GB2312"/>
          <w:color w:val="000000"/>
          <w:kern w:val="0"/>
          <w:sz w:val="28"/>
          <w:szCs w:val="28"/>
        </w:rPr>
      </w:pPr>
      <w:r w:rsidRPr="00AB2F2B">
        <w:rPr>
          <w:rFonts w:eastAsia="仿宋_GB2312"/>
          <w:color w:val="000000"/>
          <w:kern w:val="0"/>
          <w:sz w:val="28"/>
          <w:szCs w:val="28"/>
        </w:rPr>
        <w:t>各有关学院、部门：</w:t>
      </w:r>
    </w:p>
    <w:p w:rsidR="00741D4C" w:rsidRPr="00741D4C" w:rsidRDefault="00741D4C" w:rsidP="00491FD4">
      <w:pPr>
        <w:spacing w:line="360" w:lineRule="auto"/>
        <w:ind w:firstLine="480"/>
        <w:rPr>
          <w:rFonts w:eastAsia="仿宋_GB2312"/>
          <w:kern w:val="0"/>
          <w:sz w:val="28"/>
          <w:szCs w:val="32"/>
        </w:rPr>
      </w:pPr>
      <w:r w:rsidRPr="00741D4C">
        <w:rPr>
          <w:rFonts w:eastAsia="仿宋_GB2312" w:hint="eastAsia"/>
          <w:kern w:val="0"/>
          <w:sz w:val="28"/>
          <w:szCs w:val="32"/>
        </w:rPr>
        <w:t>“两个服务行动计划”是学校服务国家财税事业和上海市经济社会发展的重要载体与品牌。经过</w:t>
      </w:r>
      <w:r w:rsidRPr="00741D4C">
        <w:rPr>
          <w:rFonts w:eastAsia="仿宋_GB2312"/>
          <w:kern w:val="0"/>
          <w:sz w:val="28"/>
          <w:szCs w:val="32"/>
        </w:rPr>
        <w:t>前期</w:t>
      </w:r>
      <w:r>
        <w:rPr>
          <w:rFonts w:eastAsia="仿宋_GB2312" w:hint="eastAsia"/>
          <w:kern w:val="0"/>
          <w:sz w:val="28"/>
          <w:szCs w:val="32"/>
        </w:rPr>
        <w:t>在</w:t>
      </w:r>
      <w:r w:rsidRPr="00741D4C">
        <w:rPr>
          <w:rFonts w:eastAsia="仿宋_GB2312"/>
          <w:kern w:val="0"/>
          <w:sz w:val="28"/>
          <w:szCs w:val="32"/>
        </w:rPr>
        <w:t>全校范围内的</w:t>
      </w:r>
      <w:r w:rsidRPr="00741D4C">
        <w:rPr>
          <w:rFonts w:eastAsia="仿宋_GB2312" w:hint="eastAsia"/>
          <w:kern w:val="0"/>
          <w:sz w:val="28"/>
          <w:szCs w:val="32"/>
        </w:rPr>
        <w:t>选题</w:t>
      </w:r>
      <w:r w:rsidRPr="00741D4C">
        <w:rPr>
          <w:rFonts w:eastAsia="仿宋_GB2312"/>
          <w:kern w:val="0"/>
          <w:sz w:val="28"/>
          <w:szCs w:val="32"/>
        </w:rPr>
        <w:t>征集，</w:t>
      </w:r>
      <w:r w:rsidRPr="00741D4C">
        <w:rPr>
          <w:rFonts w:eastAsia="仿宋_GB2312" w:hint="eastAsia"/>
          <w:kern w:val="0"/>
          <w:sz w:val="28"/>
          <w:szCs w:val="32"/>
        </w:rPr>
        <w:t>并</w:t>
      </w:r>
      <w:r w:rsidRPr="00741D4C">
        <w:rPr>
          <w:rFonts w:eastAsia="仿宋_GB2312"/>
          <w:kern w:val="0"/>
          <w:sz w:val="28"/>
          <w:szCs w:val="32"/>
        </w:rPr>
        <w:t>通过专家评审认定，</w:t>
      </w:r>
      <w:r w:rsidRPr="00741D4C">
        <w:rPr>
          <w:rFonts w:eastAsia="仿宋_GB2312" w:hint="eastAsia"/>
          <w:kern w:val="0"/>
          <w:sz w:val="28"/>
          <w:szCs w:val="32"/>
        </w:rPr>
        <w:t>共</w:t>
      </w:r>
      <w:r w:rsidRPr="00741D4C">
        <w:rPr>
          <w:rFonts w:eastAsia="仿宋_GB2312"/>
          <w:kern w:val="0"/>
          <w:sz w:val="28"/>
          <w:szCs w:val="32"/>
        </w:rPr>
        <w:t>有</w:t>
      </w:r>
      <w:r w:rsidRPr="00741D4C">
        <w:rPr>
          <w:rFonts w:eastAsia="仿宋_GB2312" w:hint="eastAsia"/>
          <w:kern w:val="0"/>
          <w:sz w:val="28"/>
          <w:szCs w:val="32"/>
        </w:rPr>
        <w:t>10</w:t>
      </w:r>
      <w:r w:rsidRPr="00741D4C">
        <w:rPr>
          <w:rFonts w:eastAsia="仿宋_GB2312" w:hint="eastAsia"/>
          <w:kern w:val="0"/>
          <w:sz w:val="28"/>
          <w:szCs w:val="32"/>
        </w:rPr>
        <w:t>个</w:t>
      </w:r>
      <w:r w:rsidRPr="00741D4C">
        <w:rPr>
          <w:rFonts w:eastAsia="仿宋_GB2312"/>
          <w:kern w:val="0"/>
          <w:sz w:val="28"/>
          <w:szCs w:val="32"/>
        </w:rPr>
        <w:t>选题纳入</w:t>
      </w:r>
      <w:r w:rsidRPr="00741D4C">
        <w:rPr>
          <w:rFonts w:eastAsia="仿宋_GB2312" w:hint="eastAsia"/>
          <w:kern w:val="0"/>
          <w:sz w:val="28"/>
          <w:szCs w:val="32"/>
        </w:rPr>
        <w:t>2018</w:t>
      </w:r>
      <w:r w:rsidRPr="00741D4C">
        <w:rPr>
          <w:rFonts w:eastAsia="仿宋_GB2312" w:hint="eastAsia"/>
          <w:kern w:val="0"/>
          <w:sz w:val="28"/>
          <w:szCs w:val="32"/>
        </w:rPr>
        <w:t>年度</w:t>
      </w:r>
      <w:r w:rsidRPr="00741D4C">
        <w:rPr>
          <w:rFonts w:eastAsia="仿宋_GB2312"/>
          <w:kern w:val="0"/>
          <w:sz w:val="28"/>
          <w:szCs w:val="32"/>
        </w:rPr>
        <w:t>“</w:t>
      </w:r>
      <w:r w:rsidRPr="00741D4C">
        <w:rPr>
          <w:rFonts w:eastAsia="仿宋_GB2312" w:hint="eastAsia"/>
          <w:kern w:val="0"/>
          <w:sz w:val="28"/>
          <w:szCs w:val="32"/>
        </w:rPr>
        <w:t>服务上海行动计划</w:t>
      </w:r>
      <w:r w:rsidRPr="00741D4C">
        <w:rPr>
          <w:rFonts w:eastAsia="仿宋_GB2312"/>
          <w:kern w:val="0"/>
          <w:sz w:val="28"/>
          <w:szCs w:val="32"/>
        </w:rPr>
        <w:t>”</w:t>
      </w:r>
      <w:r w:rsidRPr="00741D4C">
        <w:rPr>
          <w:rFonts w:eastAsia="仿宋_GB2312" w:hint="eastAsia"/>
          <w:kern w:val="0"/>
          <w:sz w:val="28"/>
          <w:szCs w:val="32"/>
        </w:rPr>
        <w:t>，现</w:t>
      </w:r>
      <w:r>
        <w:rPr>
          <w:rFonts w:eastAsia="仿宋_GB2312" w:hint="eastAsia"/>
          <w:kern w:val="0"/>
          <w:sz w:val="28"/>
          <w:szCs w:val="32"/>
        </w:rPr>
        <w:t>面向全校范围</w:t>
      </w:r>
      <w:r w:rsidRPr="00741D4C">
        <w:rPr>
          <w:rFonts w:eastAsia="仿宋_GB2312" w:hint="eastAsia"/>
          <w:kern w:val="0"/>
          <w:sz w:val="28"/>
          <w:szCs w:val="32"/>
        </w:rPr>
        <w:t>进行</w:t>
      </w:r>
      <w:r>
        <w:rPr>
          <w:rFonts w:eastAsia="仿宋_GB2312" w:hint="eastAsia"/>
          <w:kern w:val="0"/>
          <w:sz w:val="28"/>
          <w:szCs w:val="32"/>
        </w:rPr>
        <w:t>课题</w:t>
      </w:r>
      <w:r w:rsidRPr="00741D4C">
        <w:rPr>
          <w:rFonts w:eastAsia="仿宋_GB2312" w:hint="eastAsia"/>
          <w:kern w:val="0"/>
          <w:sz w:val="28"/>
          <w:szCs w:val="32"/>
        </w:rPr>
        <w:t>招标。</w:t>
      </w:r>
      <w:r>
        <w:rPr>
          <w:rFonts w:eastAsia="仿宋_GB2312" w:hint="eastAsia"/>
          <w:kern w:val="0"/>
          <w:sz w:val="28"/>
          <w:szCs w:val="32"/>
        </w:rPr>
        <w:t>具体</w:t>
      </w:r>
      <w:r>
        <w:rPr>
          <w:rFonts w:eastAsia="仿宋_GB2312"/>
          <w:kern w:val="0"/>
          <w:sz w:val="28"/>
          <w:szCs w:val="32"/>
        </w:rPr>
        <w:t>通知如下：</w:t>
      </w:r>
    </w:p>
    <w:p w:rsidR="00741D4C" w:rsidRPr="00AB2F2B" w:rsidRDefault="00741D4C" w:rsidP="00491FD4">
      <w:pPr>
        <w:widowControl/>
        <w:shd w:val="clear" w:color="auto" w:fill="FFFFFF"/>
        <w:spacing w:line="360" w:lineRule="auto"/>
        <w:rPr>
          <w:rFonts w:eastAsia="黑体"/>
          <w:kern w:val="0"/>
          <w:sz w:val="28"/>
          <w:szCs w:val="32"/>
        </w:rPr>
      </w:pPr>
      <w:r w:rsidRPr="00AB2F2B">
        <w:rPr>
          <w:rFonts w:eastAsia="黑体"/>
          <w:kern w:val="0"/>
          <w:sz w:val="28"/>
          <w:szCs w:val="32"/>
        </w:rPr>
        <w:t xml:space="preserve">　　一、课题目录</w:t>
      </w:r>
    </w:p>
    <w:p w:rsidR="00741D4C" w:rsidRPr="00741D4C" w:rsidRDefault="00741D4C" w:rsidP="00491FD4">
      <w:pPr>
        <w:widowControl/>
        <w:shd w:val="clear" w:color="auto" w:fill="FFFFFF"/>
        <w:spacing w:line="360" w:lineRule="auto"/>
        <w:ind w:firstLineChars="200" w:firstLine="560"/>
        <w:rPr>
          <w:rFonts w:eastAsia="仿宋_GB2312"/>
          <w:kern w:val="0"/>
          <w:sz w:val="28"/>
          <w:szCs w:val="32"/>
        </w:rPr>
      </w:pPr>
      <w:r>
        <w:rPr>
          <w:rFonts w:eastAsia="仿宋_GB2312" w:hint="eastAsia"/>
          <w:kern w:val="0"/>
          <w:sz w:val="28"/>
          <w:szCs w:val="32"/>
        </w:rPr>
        <w:t>1</w:t>
      </w:r>
      <w:r>
        <w:rPr>
          <w:rFonts w:eastAsia="仿宋_GB2312" w:hint="eastAsia"/>
          <w:kern w:val="0"/>
          <w:sz w:val="28"/>
          <w:szCs w:val="32"/>
        </w:rPr>
        <w:t>、</w:t>
      </w:r>
      <w:r w:rsidRPr="00741D4C">
        <w:rPr>
          <w:rFonts w:eastAsia="仿宋_GB2312" w:hint="eastAsia"/>
          <w:kern w:val="0"/>
          <w:sz w:val="28"/>
          <w:szCs w:val="32"/>
        </w:rPr>
        <w:t>2018</w:t>
      </w:r>
      <w:r w:rsidRPr="00741D4C">
        <w:rPr>
          <w:rFonts w:eastAsia="仿宋_GB2312" w:hint="eastAsia"/>
          <w:kern w:val="0"/>
          <w:sz w:val="28"/>
          <w:szCs w:val="32"/>
        </w:rPr>
        <w:t>年各季度上海财经大学上海市社会经济指数系列调查、编制和发布研究</w:t>
      </w:r>
    </w:p>
    <w:p w:rsidR="00741D4C" w:rsidRPr="00741D4C" w:rsidRDefault="00741D4C" w:rsidP="00491FD4">
      <w:pPr>
        <w:widowControl/>
        <w:shd w:val="clear" w:color="auto" w:fill="FFFFFF"/>
        <w:spacing w:line="360" w:lineRule="auto"/>
        <w:ind w:firstLineChars="200" w:firstLine="560"/>
        <w:rPr>
          <w:rFonts w:eastAsia="仿宋_GB2312"/>
          <w:kern w:val="0"/>
          <w:sz w:val="28"/>
          <w:szCs w:val="32"/>
        </w:rPr>
      </w:pPr>
      <w:r>
        <w:rPr>
          <w:rFonts w:eastAsia="仿宋_GB2312"/>
          <w:kern w:val="0"/>
          <w:sz w:val="28"/>
          <w:szCs w:val="32"/>
        </w:rPr>
        <w:t>2</w:t>
      </w:r>
      <w:r>
        <w:rPr>
          <w:rFonts w:eastAsia="仿宋_GB2312" w:hint="eastAsia"/>
          <w:kern w:val="0"/>
          <w:sz w:val="28"/>
          <w:szCs w:val="32"/>
        </w:rPr>
        <w:t>、</w:t>
      </w:r>
      <w:r w:rsidRPr="00741D4C">
        <w:rPr>
          <w:rFonts w:eastAsia="仿宋_GB2312" w:hint="eastAsia"/>
          <w:kern w:val="0"/>
          <w:sz w:val="28"/>
          <w:szCs w:val="32"/>
        </w:rPr>
        <w:t>金融创新与上海国际金融中心建设联动与风险防范研究</w:t>
      </w:r>
    </w:p>
    <w:p w:rsidR="00741D4C" w:rsidRPr="00741D4C" w:rsidRDefault="00741D4C" w:rsidP="00491FD4">
      <w:pPr>
        <w:widowControl/>
        <w:shd w:val="clear" w:color="auto" w:fill="FFFFFF"/>
        <w:spacing w:line="360" w:lineRule="auto"/>
        <w:ind w:firstLineChars="200" w:firstLine="560"/>
        <w:rPr>
          <w:rFonts w:eastAsia="仿宋_GB2312" w:hint="eastAsia"/>
          <w:kern w:val="0"/>
          <w:sz w:val="28"/>
          <w:szCs w:val="32"/>
        </w:rPr>
      </w:pPr>
      <w:r>
        <w:rPr>
          <w:rFonts w:eastAsia="仿宋_GB2312"/>
          <w:kern w:val="0"/>
          <w:sz w:val="28"/>
          <w:szCs w:val="32"/>
        </w:rPr>
        <w:t>3</w:t>
      </w:r>
      <w:r>
        <w:rPr>
          <w:rFonts w:eastAsia="仿宋_GB2312" w:hint="eastAsia"/>
          <w:kern w:val="0"/>
          <w:sz w:val="28"/>
          <w:szCs w:val="32"/>
        </w:rPr>
        <w:t>、</w:t>
      </w:r>
      <w:r w:rsidR="000B7A02">
        <w:rPr>
          <w:rFonts w:eastAsia="仿宋_GB2312" w:hint="eastAsia"/>
          <w:kern w:val="0"/>
          <w:sz w:val="28"/>
          <w:szCs w:val="32"/>
        </w:rPr>
        <w:t>人民币</w:t>
      </w:r>
      <w:r w:rsidR="000B7A02">
        <w:rPr>
          <w:rFonts w:eastAsia="仿宋_GB2312"/>
          <w:kern w:val="0"/>
          <w:sz w:val="28"/>
          <w:szCs w:val="32"/>
        </w:rPr>
        <w:t>国际化：上海国际金融中心建设服务上海自由贸易港</w:t>
      </w:r>
      <w:r w:rsidR="000B7A02">
        <w:rPr>
          <w:rFonts w:eastAsia="仿宋_GB2312" w:hint="eastAsia"/>
          <w:kern w:val="0"/>
          <w:sz w:val="28"/>
          <w:szCs w:val="32"/>
        </w:rPr>
        <w:t>区</w:t>
      </w:r>
      <w:r w:rsidR="000B7A02">
        <w:rPr>
          <w:rFonts w:eastAsia="仿宋_GB2312"/>
          <w:kern w:val="0"/>
          <w:sz w:val="28"/>
          <w:szCs w:val="32"/>
        </w:rPr>
        <w:t>建设的</w:t>
      </w:r>
      <w:r w:rsidR="000B7A02">
        <w:rPr>
          <w:rFonts w:eastAsia="仿宋_GB2312"/>
          <w:kern w:val="0"/>
          <w:sz w:val="28"/>
          <w:szCs w:val="32"/>
        </w:rPr>
        <w:t>“</w:t>
      </w:r>
      <w:r w:rsidR="000B7A02">
        <w:rPr>
          <w:rFonts w:eastAsia="仿宋_GB2312" w:hint="eastAsia"/>
          <w:kern w:val="0"/>
          <w:sz w:val="28"/>
          <w:szCs w:val="32"/>
        </w:rPr>
        <w:t>抓手</w:t>
      </w:r>
      <w:r w:rsidR="000B7A02">
        <w:rPr>
          <w:rFonts w:eastAsia="仿宋_GB2312"/>
          <w:kern w:val="0"/>
          <w:sz w:val="28"/>
          <w:szCs w:val="32"/>
        </w:rPr>
        <w:t>”</w:t>
      </w:r>
    </w:p>
    <w:p w:rsidR="00741D4C" w:rsidRPr="00741D4C" w:rsidRDefault="00741D4C" w:rsidP="00491FD4">
      <w:pPr>
        <w:widowControl/>
        <w:shd w:val="clear" w:color="auto" w:fill="FFFFFF"/>
        <w:spacing w:line="360" w:lineRule="auto"/>
        <w:ind w:firstLineChars="200" w:firstLine="560"/>
        <w:rPr>
          <w:rFonts w:eastAsia="仿宋_GB2312"/>
          <w:kern w:val="0"/>
          <w:sz w:val="28"/>
          <w:szCs w:val="32"/>
        </w:rPr>
      </w:pPr>
      <w:r>
        <w:rPr>
          <w:rFonts w:eastAsia="仿宋_GB2312"/>
          <w:kern w:val="0"/>
          <w:sz w:val="28"/>
          <w:szCs w:val="32"/>
        </w:rPr>
        <w:t>4</w:t>
      </w:r>
      <w:r>
        <w:rPr>
          <w:rFonts w:eastAsia="仿宋_GB2312" w:hint="eastAsia"/>
          <w:kern w:val="0"/>
          <w:sz w:val="28"/>
          <w:szCs w:val="32"/>
        </w:rPr>
        <w:t>、</w:t>
      </w:r>
      <w:r w:rsidRPr="00741D4C">
        <w:rPr>
          <w:rFonts w:eastAsia="仿宋_GB2312" w:hint="eastAsia"/>
          <w:kern w:val="0"/>
          <w:sz w:val="28"/>
          <w:szCs w:val="32"/>
        </w:rPr>
        <w:t>上海推进郊区（乡村）振兴战略研究</w:t>
      </w:r>
    </w:p>
    <w:p w:rsidR="00741D4C" w:rsidRPr="00741D4C" w:rsidRDefault="00741D4C" w:rsidP="00491FD4">
      <w:pPr>
        <w:widowControl/>
        <w:shd w:val="clear" w:color="auto" w:fill="FFFFFF"/>
        <w:spacing w:line="360" w:lineRule="auto"/>
        <w:ind w:firstLineChars="200" w:firstLine="560"/>
        <w:rPr>
          <w:rFonts w:eastAsia="仿宋_GB2312"/>
          <w:kern w:val="0"/>
          <w:sz w:val="28"/>
          <w:szCs w:val="32"/>
        </w:rPr>
      </w:pPr>
      <w:r>
        <w:rPr>
          <w:rFonts w:eastAsia="仿宋_GB2312"/>
          <w:kern w:val="0"/>
          <w:sz w:val="28"/>
          <w:szCs w:val="32"/>
        </w:rPr>
        <w:t>5</w:t>
      </w:r>
      <w:r>
        <w:rPr>
          <w:rFonts w:eastAsia="仿宋_GB2312" w:hint="eastAsia"/>
          <w:kern w:val="0"/>
          <w:sz w:val="28"/>
          <w:szCs w:val="32"/>
        </w:rPr>
        <w:t>、</w:t>
      </w:r>
      <w:r w:rsidRPr="00741D4C">
        <w:rPr>
          <w:rFonts w:eastAsia="仿宋_GB2312" w:hint="eastAsia"/>
          <w:kern w:val="0"/>
          <w:sz w:val="28"/>
          <w:szCs w:val="32"/>
        </w:rPr>
        <w:t>新环境下上海大企业的竞争力研究</w:t>
      </w:r>
    </w:p>
    <w:p w:rsidR="00741D4C" w:rsidRPr="00741D4C" w:rsidRDefault="00741D4C" w:rsidP="00491FD4">
      <w:pPr>
        <w:widowControl/>
        <w:shd w:val="clear" w:color="auto" w:fill="FFFFFF"/>
        <w:spacing w:line="360" w:lineRule="auto"/>
        <w:ind w:firstLineChars="200" w:firstLine="560"/>
        <w:rPr>
          <w:rFonts w:eastAsia="仿宋_GB2312"/>
          <w:kern w:val="0"/>
          <w:sz w:val="28"/>
          <w:szCs w:val="32"/>
        </w:rPr>
      </w:pPr>
      <w:r>
        <w:rPr>
          <w:rFonts w:eastAsia="仿宋_GB2312"/>
          <w:kern w:val="0"/>
          <w:sz w:val="28"/>
          <w:szCs w:val="32"/>
        </w:rPr>
        <w:t>6</w:t>
      </w:r>
      <w:r>
        <w:rPr>
          <w:rFonts w:eastAsia="仿宋_GB2312" w:hint="eastAsia"/>
          <w:kern w:val="0"/>
          <w:sz w:val="28"/>
          <w:szCs w:val="32"/>
        </w:rPr>
        <w:t>、</w:t>
      </w:r>
      <w:r w:rsidRPr="00741D4C">
        <w:rPr>
          <w:rFonts w:eastAsia="仿宋_GB2312" w:hint="eastAsia"/>
          <w:kern w:val="0"/>
          <w:sz w:val="28"/>
          <w:szCs w:val="32"/>
        </w:rPr>
        <w:t>上海国际金融中心对接“一带一路”的突破口和路径研究</w:t>
      </w:r>
    </w:p>
    <w:p w:rsidR="00741D4C" w:rsidRPr="00741D4C" w:rsidRDefault="00741D4C" w:rsidP="00491FD4">
      <w:pPr>
        <w:widowControl/>
        <w:shd w:val="clear" w:color="auto" w:fill="FFFFFF"/>
        <w:spacing w:line="360" w:lineRule="auto"/>
        <w:ind w:firstLineChars="200" w:firstLine="560"/>
        <w:rPr>
          <w:rFonts w:eastAsia="仿宋_GB2312"/>
          <w:kern w:val="0"/>
          <w:sz w:val="28"/>
          <w:szCs w:val="32"/>
        </w:rPr>
      </w:pPr>
      <w:r>
        <w:rPr>
          <w:rFonts w:eastAsia="仿宋_GB2312"/>
          <w:kern w:val="0"/>
          <w:sz w:val="28"/>
          <w:szCs w:val="32"/>
        </w:rPr>
        <w:t>7</w:t>
      </w:r>
      <w:r>
        <w:rPr>
          <w:rFonts w:eastAsia="仿宋_GB2312" w:hint="eastAsia"/>
          <w:kern w:val="0"/>
          <w:sz w:val="28"/>
          <w:szCs w:val="32"/>
        </w:rPr>
        <w:t>、</w:t>
      </w:r>
      <w:r w:rsidRPr="00741D4C">
        <w:rPr>
          <w:rFonts w:eastAsia="仿宋_GB2312" w:hint="eastAsia"/>
          <w:kern w:val="0"/>
          <w:sz w:val="28"/>
          <w:szCs w:val="32"/>
        </w:rPr>
        <w:t>上海科创中心背景下创业型城区推进路径和政策研究</w:t>
      </w:r>
    </w:p>
    <w:p w:rsidR="00741D4C" w:rsidRPr="00741D4C" w:rsidRDefault="00741D4C" w:rsidP="00491FD4">
      <w:pPr>
        <w:widowControl/>
        <w:shd w:val="clear" w:color="auto" w:fill="FFFFFF"/>
        <w:spacing w:line="360" w:lineRule="auto"/>
        <w:ind w:firstLineChars="200" w:firstLine="560"/>
        <w:rPr>
          <w:rFonts w:eastAsia="仿宋_GB2312"/>
          <w:kern w:val="0"/>
          <w:sz w:val="28"/>
          <w:szCs w:val="32"/>
        </w:rPr>
      </w:pPr>
      <w:r>
        <w:rPr>
          <w:rFonts w:eastAsia="仿宋_GB2312"/>
          <w:kern w:val="0"/>
          <w:sz w:val="28"/>
          <w:szCs w:val="32"/>
        </w:rPr>
        <w:t>8</w:t>
      </w:r>
      <w:r>
        <w:rPr>
          <w:rFonts w:eastAsia="仿宋_GB2312" w:hint="eastAsia"/>
          <w:kern w:val="0"/>
          <w:sz w:val="28"/>
          <w:szCs w:val="32"/>
        </w:rPr>
        <w:t>、</w:t>
      </w:r>
      <w:r w:rsidRPr="00741D4C">
        <w:rPr>
          <w:rFonts w:eastAsia="仿宋_GB2312" w:hint="eastAsia"/>
          <w:kern w:val="0"/>
          <w:sz w:val="28"/>
          <w:szCs w:val="32"/>
        </w:rPr>
        <w:t>上海国家级、市级开发区整合提升及转型发展路径研究</w:t>
      </w:r>
    </w:p>
    <w:p w:rsidR="00741D4C" w:rsidRPr="00741D4C" w:rsidRDefault="00741D4C" w:rsidP="00491FD4">
      <w:pPr>
        <w:widowControl/>
        <w:shd w:val="clear" w:color="auto" w:fill="FFFFFF"/>
        <w:spacing w:line="360" w:lineRule="auto"/>
        <w:ind w:firstLineChars="200" w:firstLine="560"/>
        <w:rPr>
          <w:rFonts w:eastAsia="仿宋_GB2312"/>
          <w:kern w:val="0"/>
          <w:sz w:val="28"/>
          <w:szCs w:val="32"/>
        </w:rPr>
      </w:pPr>
      <w:r>
        <w:rPr>
          <w:rFonts w:eastAsia="仿宋_GB2312"/>
          <w:kern w:val="0"/>
          <w:sz w:val="28"/>
          <w:szCs w:val="32"/>
        </w:rPr>
        <w:t>9</w:t>
      </w:r>
      <w:r>
        <w:rPr>
          <w:rFonts w:eastAsia="仿宋_GB2312" w:hint="eastAsia"/>
          <w:kern w:val="0"/>
          <w:sz w:val="28"/>
          <w:szCs w:val="32"/>
        </w:rPr>
        <w:t>、</w:t>
      </w:r>
      <w:r w:rsidRPr="00741D4C">
        <w:rPr>
          <w:rFonts w:eastAsia="仿宋_GB2312" w:hint="eastAsia"/>
          <w:kern w:val="0"/>
          <w:sz w:val="28"/>
          <w:szCs w:val="32"/>
        </w:rPr>
        <w:t>上海“全球科创中心”建设中财政支出政策的供给效率——基于市区两级科教支出责任划分的研究</w:t>
      </w:r>
    </w:p>
    <w:p w:rsidR="00741D4C" w:rsidRPr="00741D4C" w:rsidRDefault="00741D4C" w:rsidP="00491FD4">
      <w:pPr>
        <w:widowControl/>
        <w:shd w:val="clear" w:color="auto" w:fill="FFFFFF"/>
        <w:spacing w:line="360" w:lineRule="auto"/>
        <w:ind w:firstLineChars="200" w:firstLine="560"/>
        <w:rPr>
          <w:rFonts w:eastAsia="仿宋_GB2312"/>
          <w:kern w:val="0"/>
          <w:sz w:val="28"/>
          <w:szCs w:val="32"/>
        </w:rPr>
      </w:pPr>
      <w:r>
        <w:rPr>
          <w:rFonts w:eastAsia="仿宋_GB2312" w:hint="eastAsia"/>
          <w:kern w:val="0"/>
          <w:sz w:val="28"/>
          <w:szCs w:val="32"/>
        </w:rPr>
        <w:t>10</w:t>
      </w:r>
      <w:r>
        <w:rPr>
          <w:rFonts w:eastAsia="仿宋_GB2312" w:hint="eastAsia"/>
          <w:kern w:val="0"/>
          <w:sz w:val="28"/>
          <w:szCs w:val="32"/>
        </w:rPr>
        <w:t>、</w:t>
      </w:r>
      <w:r w:rsidRPr="00741D4C">
        <w:rPr>
          <w:rFonts w:eastAsia="仿宋_GB2312" w:hint="eastAsia"/>
          <w:kern w:val="0"/>
          <w:sz w:val="28"/>
          <w:szCs w:val="32"/>
        </w:rPr>
        <w:t>以建构中欧国际创新网络推进上海科创中心建设</w:t>
      </w:r>
    </w:p>
    <w:p w:rsidR="003A0F3F" w:rsidRPr="00491FD4" w:rsidRDefault="003A0F3F" w:rsidP="00491FD4">
      <w:pPr>
        <w:widowControl/>
        <w:shd w:val="clear" w:color="auto" w:fill="FFFFFF"/>
        <w:spacing w:line="360" w:lineRule="auto"/>
        <w:ind w:firstLineChars="200" w:firstLine="560"/>
        <w:rPr>
          <w:rFonts w:eastAsia="黑体"/>
          <w:kern w:val="0"/>
          <w:sz w:val="28"/>
          <w:szCs w:val="32"/>
        </w:rPr>
      </w:pPr>
      <w:r w:rsidRPr="00491FD4">
        <w:rPr>
          <w:rFonts w:eastAsia="黑体" w:hint="eastAsia"/>
          <w:kern w:val="0"/>
          <w:sz w:val="28"/>
          <w:szCs w:val="32"/>
        </w:rPr>
        <w:t>二、申报</w:t>
      </w:r>
      <w:r w:rsidRPr="00491FD4">
        <w:rPr>
          <w:rFonts w:eastAsia="黑体"/>
          <w:kern w:val="0"/>
          <w:sz w:val="28"/>
          <w:szCs w:val="32"/>
        </w:rPr>
        <w:t>对象</w:t>
      </w:r>
      <w:r w:rsidRPr="00491FD4">
        <w:rPr>
          <w:rFonts w:eastAsia="黑体" w:hint="eastAsia"/>
          <w:kern w:val="0"/>
          <w:sz w:val="28"/>
          <w:szCs w:val="32"/>
        </w:rPr>
        <w:t>及</w:t>
      </w:r>
      <w:r w:rsidRPr="00491FD4">
        <w:rPr>
          <w:rFonts w:eastAsia="黑体"/>
          <w:kern w:val="0"/>
          <w:sz w:val="28"/>
          <w:szCs w:val="32"/>
        </w:rPr>
        <w:t>要求</w:t>
      </w:r>
    </w:p>
    <w:p w:rsidR="003A0F3F" w:rsidRPr="00491FD4" w:rsidRDefault="003A0F3F" w:rsidP="00491FD4">
      <w:pPr>
        <w:spacing w:line="360" w:lineRule="auto"/>
        <w:ind w:firstLineChars="200" w:firstLine="560"/>
        <w:rPr>
          <w:rFonts w:eastAsia="仿宋_GB2312"/>
          <w:kern w:val="0"/>
          <w:sz w:val="28"/>
          <w:szCs w:val="32"/>
        </w:rPr>
      </w:pPr>
      <w:r w:rsidRPr="00491FD4">
        <w:rPr>
          <w:rFonts w:eastAsia="仿宋_GB2312" w:hint="eastAsia"/>
          <w:kern w:val="0"/>
          <w:sz w:val="28"/>
          <w:szCs w:val="32"/>
        </w:rPr>
        <w:t>课题的承担者原则上应具有较强的学术实力</w:t>
      </w:r>
      <w:r w:rsidR="00320E69">
        <w:rPr>
          <w:rFonts w:eastAsia="仿宋_GB2312" w:hint="eastAsia"/>
          <w:kern w:val="0"/>
          <w:sz w:val="28"/>
          <w:szCs w:val="32"/>
        </w:rPr>
        <w:t>，对相关</w:t>
      </w:r>
      <w:r w:rsidR="00320E69">
        <w:rPr>
          <w:rFonts w:eastAsia="仿宋_GB2312"/>
          <w:kern w:val="0"/>
          <w:sz w:val="28"/>
          <w:szCs w:val="32"/>
        </w:rPr>
        <w:t>课题有一定</w:t>
      </w:r>
      <w:r w:rsidR="00320E69">
        <w:rPr>
          <w:rFonts w:eastAsia="仿宋_GB2312"/>
          <w:kern w:val="0"/>
          <w:sz w:val="28"/>
          <w:szCs w:val="32"/>
        </w:rPr>
        <w:lastRenderedPageBreak/>
        <w:t>研究基础</w:t>
      </w:r>
      <w:r w:rsidR="00320E69">
        <w:rPr>
          <w:rFonts w:eastAsia="仿宋_GB2312" w:hint="eastAsia"/>
          <w:kern w:val="0"/>
          <w:sz w:val="28"/>
          <w:szCs w:val="32"/>
        </w:rPr>
        <w:t>。</w:t>
      </w:r>
      <w:r w:rsidRPr="00491FD4">
        <w:rPr>
          <w:rFonts w:eastAsia="仿宋_GB2312" w:hint="eastAsia"/>
          <w:kern w:val="0"/>
          <w:sz w:val="28"/>
          <w:szCs w:val="32"/>
        </w:rPr>
        <w:t>可以以个人或团队方式申报，鼓励跨学院协同进行团队申报。</w:t>
      </w:r>
    </w:p>
    <w:p w:rsidR="003A0F3F" w:rsidRPr="00491FD4" w:rsidRDefault="003A0F3F" w:rsidP="00491FD4">
      <w:pPr>
        <w:widowControl/>
        <w:shd w:val="clear" w:color="auto" w:fill="FFFFFF"/>
        <w:spacing w:line="360" w:lineRule="auto"/>
        <w:ind w:firstLineChars="200" w:firstLine="560"/>
        <w:rPr>
          <w:rFonts w:eastAsia="黑体"/>
          <w:kern w:val="0"/>
          <w:sz w:val="28"/>
          <w:szCs w:val="32"/>
        </w:rPr>
      </w:pPr>
      <w:r w:rsidRPr="00491FD4">
        <w:rPr>
          <w:rFonts w:eastAsia="黑体" w:hint="eastAsia"/>
          <w:kern w:val="0"/>
          <w:sz w:val="28"/>
          <w:szCs w:val="32"/>
        </w:rPr>
        <w:t>三、研究</w:t>
      </w:r>
      <w:r w:rsidRPr="00491FD4">
        <w:rPr>
          <w:rFonts w:eastAsia="黑体"/>
          <w:kern w:val="0"/>
          <w:sz w:val="28"/>
          <w:szCs w:val="32"/>
        </w:rPr>
        <w:t>要求</w:t>
      </w:r>
    </w:p>
    <w:p w:rsidR="003A0F3F" w:rsidRPr="00491FD4" w:rsidRDefault="003A0F3F" w:rsidP="00491FD4">
      <w:pPr>
        <w:pStyle w:val="a4"/>
        <w:spacing w:line="360" w:lineRule="auto"/>
        <w:ind w:left="0" w:firstLineChars="200" w:firstLine="560"/>
        <w:jc w:val="both"/>
        <w:rPr>
          <w:rFonts w:ascii="Times New Roman" w:eastAsia="仿宋_GB2312" w:hAnsi="Times New Roman"/>
          <w:sz w:val="28"/>
          <w:szCs w:val="32"/>
        </w:rPr>
      </w:pPr>
      <w:r w:rsidRPr="00491FD4">
        <w:rPr>
          <w:rFonts w:ascii="Times New Roman" w:eastAsia="仿宋_GB2312" w:hAnsi="Times New Roman"/>
          <w:sz w:val="28"/>
          <w:szCs w:val="32"/>
        </w:rPr>
        <w:t xml:space="preserve">1. </w:t>
      </w:r>
      <w:r w:rsidRPr="00491FD4">
        <w:rPr>
          <w:rFonts w:ascii="Times New Roman" w:eastAsia="仿宋_GB2312" w:hAnsi="Times New Roman"/>
          <w:sz w:val="28"/>
          <w:szCs w:val="32"/>
        </w:rPr>
        <w:t>资料翔实，分析准确，观点鲜明，形成对策。</w:t>
      </w:r>
    </w:p>
    <w:p w:rsidR="003A0F3F" w:rsidRPr="00491FD4" w:rsidRDefault="003A0F3F" w:rsidP="00491FD4">
      <w:pPr>
        <w:pStyle w:val="a4"/>
        <w:spacing w:line="360" w:lineRule="auto"/>
        <w:ind w:left="0" w:firstLineChars="200" w:firstLine="560"/>
        <w:jc w:val="both"/>
        <w:rPr>
          <w:rFonts w:ascii="Times New Roman" w:eastAsia="仿宋_GB2312" w:hAnsi="Times New Roman"/>
          <w:sz w:val="28"/>
          <w:szCs w:val="32"/>
        </w:rPr>
      </w:pPr>
      <w:r w:rsidRPr="00491FD4">
        <w:rPr>
          <w:rFonts w:ascii="Times New Roman" w:eastAsia="仿宋_GB2312" w:hAnsi="Times New Roman"/>
          <w:sz w:val="28"/>
          <w:szCs w:val="32"/>
        </w:rPr>
        <w:t xml:space="preserve">2. </w:t>
      </w:r>
      <w:r w:rsidRPr="00491FD4">
        <w:rPr>
          <w:rFonts w:ascii="Times New Roman" w:eastAsia="仿宋_GB2312" w:hAnsi="Times New Roman"/>
          <w:sz w:val="28"/>
          <w:szCs w:val="32"/>
        </w:rPr>
        <w:t>研究成果书面报告应包括但不限于论述、相关数据和国内外先进案例分析。</w:t>
      </w:r>
    </w:p>
    <w:p w:rsidR="003A0F3F" w:rsidRPr="00491FD4" w:rsidRDefault="003A0F3F" w:rsidP="00491FD4">
      <w:pPr>
        <w:pStyle w:val="a4"/>
        <w:spacing w:line="360" w:lineRule="auto"/>
        <w:ind w:left="0" w:firstLineChars="200" w:firstLine="560"/>
        <w:jc w:val="both"/>
        <w:rPr>
          <w:rFonts w:ascii="Times New Roman" w:eastAsia="仿宋_GB2312" w:hAnsi="Times New Roman"/>
          <w:sz w:val="28"/>
          <w:szCs w:val="32"/>
        </w:rPr>
      </w:pPr>
      <w:r w:rsidRPr="00491FD4">
        <w:rPr>
          <w:rFonts w:ascii="Times New Roman" w:eastAsia="仿宋_GB2312" w:hAnsi="Times New Roman" w:hint="eastAsia"/>
          <w:sz w:val="28"/>
          <w:szCs w:val="32"/>
        </w:rPr>
        <w:t xml:space="preserve">3. </w:t>
      </w:r>
      <w:r w:rsidRPr="00491FD4">
        <w:rPr>
          <w:rFonts w:ascii="Times New Roman" w:eastAsia="仿宋_GB2312" w:hAnsi="Times New Roman" w:hint="eastAsia"/>
          <w:sz w:val="28"/>
          <w:szCs w:val="32"/>
        </w:rPr>
        <w:t>研究成果需充分体现研究的前瞻性、理论性、实践性。</w:t>
      </w:r>
    </w:p>
    <w:p w:rsidR="004D69A5" w:rsidRDefault="003A0F3F" w:rsidP="004D69A5">
      <w:pPr>
        <w:widowControl/>
        <w:shd w:val="clear" w:color="auto" w:fill="FFFFFF"/>
        <w:spacing w:line="360" w:lineRule="auto"/>
        <w:ind w:firstLineChars="200" w:firstLine="560"/>
        <w:rPr>
          <w:rFonts w:eastAsia="黑体"/>
          <w:kern w:val="0"/>
          <w:sz w:val="28"/>
          <w:szCs w:val="32"/>
        </w:rPr>
      </w:pPr>
      <w:r w:rsidRPr="00491FD4">
        <w:rPr>
          <w:rFonts w:eastAsia="黑体" w:hint="eastAsia"/>
          <w:kern w:val="0"/>
          <w:sz w:val="28"/>
          <w:szCs w:val="32"/>
        </w:rPr>
        <w:t>四、研究实施</w:t>
      </w:r>
      <w:r w:rsidRPr="00491FD4">
        <w:rPr>
          <w:rFonts w:eastAsia="黑体"/>
          <w:kern w:val="0"/>
          <w:sz w:val="28"/>
          <w:szCs w:val="32"/>
        </w:rPr>
        <w:t>进度与要求</w:t>
      </w:r>
    </w:p>
    <w:p w:rsidR="004D69A5" w:rsidRDefault="003A0F3F" w:rsidP="004D69A5">
      <w:pPr>
        <w:widowControl/>
        <w:shd w:val="clear" w:color="auto" w:fill="FFFFFF"/>
        <w:spacing w:line="360" w:lineRule="auto"/>
        <w:ind w:firstLineChars="200" w:firstLine="560"/>
        <w:rPr>
          <w:rFonts w:eastAsia="仿宋_GB2312"/>
          <w:kern w:val="0"/>
          <w:sz w:val="28"/>
          <w:szCs w:val="32"/>
        </w:rPr>
      </w:pPr>
      <w:r w:rsidRPr="00491FD4">
        <w:rPr>
          <w:rFonts w:eastAsia="仿宋_GB2312"/>
          <w:kern w:val="0"/>
          <w:sz w:val="28"/>
          <w:szCs w:val="32"/>
        </w:rPr>
        <w:t>1</w:t>
      </w:r>
      <w:r w:rsidRPr="00491FD4">
        <w:rPr>
          <w:rFonts w:eastAsia="仿宋_GB2312"/>
          <w:kern w:val="0"/>
          <w:sz w:val="28"/>
          <w:szCs w:val="32"/>
        </w:rPr>
        <w:t>、</w:t>
      </w:r>
      <w:r w:rsidRPr="00491FD4">
        <w:rPr>
          <w:rFonts w:eastAsia="仿宋_GB2312"/>
          <w:kern w:val="0"/>
          <w:sz w:val="28"/>
          <w:szCs w:val="32"/>
        </w:rPr>
        <w:t>2018</w:t>
      </w:r>
      <w:r w:rsidRPr="00491FD4">
        <w:rPr>
          <w:rFonts w:eastAsia="仿宋_GB2312"/>
          <w:kern w:val="0"/>
          <w:sz w:val="28"/>
          <w:szCs w:val="32"/>
        </w:rPr>
        <w:t>年</w:t>
      </w:r>
      <w:r w:rsidRPr="00491FD4">
        <w:rPr>
          <w:rFonts w:eastAsia="仿宋_GB2312"/>
          <w:kern w:val="0"/>
          <w:sz w:val="28"/>
          <w:szCs w:val="32"/>
        </w:rPr>
        <w:t>10</w:t>
      </w:r>
      <w:r w:rsidRPr="00491FD4">
        <w:rPr>
          <w:rFonts w:eastAsia="仿宋_GB2312" w:hint="eastAsia"/>
          <w:kern w:val="0"/>
          <w:sz w:val="28"/>
          <w:szCs w:val="32"/>
        </w:rPr>
        <w:t>月完成主要</w:t>
      </w:r>
      <w:r w:rsidRPr="00491FD4">
        <w:rPr>
          <w:rFonts w:eastAsia="仿宋_GB2312"/>
          <w:kern w:val="0"/>
          <w:sz w:val="28"/>
          <w:szCs w:val="32"/>
        </w:rPr>
        <w:t>研究任务，</w:t>
      </w:r>
      <w:r w:rsidRPr="00491FD4">
        <w:rPr>
          <w:rFonts w:eastAsia="仿宋_GB2312" w:hint="eastAsia"/>
          <w:kern w:val="0"/>
          <w:sz w:val="28"/>
          <w:szCs w:val="32"/>
        </w:rPr>
        <w:t>向有关</w:t>
      </w:r>
      <w:r w:rsidRPr="00491FD4">
        <w:rPr>
          <w:rFonts w:eastAsia="仿宋_GB2312"/>
          <w:kern w:val="0"/>
          <w:sz w:val="28"/>
          <w:szCs w:val="32"/>
        </w:rPr>
        <w:t>部门报送</w:t>
      </w:r>
      <w:r w:rsidR="00491FD4">
        <w:rPr>
          <w:rFonts w:eastAsia="仿宋_GB2312" w:hint="eastAsia"/>
          <w:kern w:val="0"/>
          <w:sz w:val="28"/>
          <w:szCs w:val="32"/>
        </w:rPr>
        <w:t>《</w:t>
      </w:r>
      <w:r w:rsidRPr="00491FD4">
        <w:rPr>
          <w:rFonts w:eastAsia="仿宋_GB2312"/>
          <w:kern w:val="0"/>
          <w:sz w:val="28"/>
          <w:szCs w:val="32"/>
        </w:rPr>
        <w:t>成果要报</w:t>
      </w:r>
      <w:r w:rsidR="00491FD4">
        <w:rPr>
          <w:rFonts w:eastAsia="仿宋_GB2312" w:hint="eastAsia"/>
          <w:kern w:val="0"/>
          <w:sz w:val="28"/>
          <w:szCs w:val="32"/>
        </w:rPr>
        <w:t>》</w:t>
      </w:r>
      <w:r w:rsidRPr="00491FD4">
        <w:rPr>
          <w:rFonts w:eastAsia="仿宋_GB2312"/>
          <w:kern w:val="0"/>
          <w:sz w:val="28"/>
          <w:szCs w:val="32"/>
        </w:rPr>
        <w:t>，</w:t>
      </w:r>
      <w:r w:rsidR="00491FD4">
        <w:rPr>
          <w:rFonts w:eastAsia="仿宋_GB2312" w:hint="eastAsia"/>
          <w:kern w:val="0"/>
          <w:sz w:val="28"/>
          <w:szCs w:val="32"/>
        </w:rPr>
        <w:t>相关</w:t>
      </w:r>
      <w:r w:rsidR="00491FD4">
        <w:rPr>
          <w:rFonts w:eastAsia="仿宋_GB2312"/>
          <w:kern w:val="0"/>
          <w:sz w:val="28"/>
          <w:szCs w:val="32"/>
        </w:rPr>
        <w:t>成果需标注</w:t>
      </w:r>
      <w:r w:rsidR="00491FD4" w:rsidRPr="00E33DDF">
        <w:rPr>
          <w:rFonts w:eastAsia="仿宋_GB2312" w:hint="eastAsia"/>
          <w:sz w:val="28"/>
          <w:szCs w:val="28"/>
        </w:rPr>
        <w:t>“上海财经大学中央高校基本科研业务费专项资金</w:t>
      </w:r>
      <w:r w:rsidR="00491FD4">
        <w:rPr>
          <w:rFonts w:eastAsia="仿宋_GB2312" w:hint="eastAsia"/>
          <w:sz w:val="28"/>
          <w:szCs w:val="28"/>
        </w:rPr>
        <w:t>资助</w:t>
      </w:r>
      <w:r w:rsidR="00491FD4" w:rsidRPr="00E33DDF">
        <w:rPr>
          <w:rFonts w:eastAsia="仿宋_GB2312" w:hint="eastAsia"/>
          <w:sz w:val="28"/>
          <w:szCs w:val="28"/>
        </w:rPr>
        <w:t>”</w:t>
      </w:r>
      <w:r w:rsidR="00491FD4">
        <w:rPr>
          <w:rFonts w:eastAsia="仿宋_GB2312" w:hint="eastAsia"/>
          <w:sz w:val="28"/>
          <w:szCs w:val="28"/>
        </w:rPr>
        <w:t>，</w:t>
      </w:r>
      <w:r w:rsidRPr="00491FD4">
        <w:rPr>
          <w:rFonts w:eastAsia="仿宋_GB2312"/>
          <w:kern w:val="0"/>
          <w:sz w:val="28"/>
          <w:szCs w:val="32"/>
        </w:rPr>
        <w:t>并形成社会影响；</w:t>
      </w:r>
    </w:p>
    <w:p w:rsidR="003A0F3F" w:rsidRPr="004D69A5" w:rsidRDefault="003A0F3F" w:rsidP="004D69A5">
      <w:pPr>
        <w:widowControl/>
        <w:shd w:val="clear" w:color="auto" w:fill="FFFFFF"/>
        <w:spacing w:line="360" w:lineRule="auto"/>
        <w:ind w:firstLineChars="200" w:firstLine="560"/>
        <w:rPr>
          <w:rFonts w:eastAsia="黑体"/>
          <w:kern w:val="0"/>
          <w:sz w:val="28"/>
          <w:szCs w:val="32"/>
        </w:rPr>
      </w:pPr>
      <w:r w:rsidRPr="00491FD4">
        <w:rPr>
          <w:rFonts w:eastAsia="仿宋_GB2312"/>
          <w:kern w:val="0"/>
          <w:sz w:val="28"/>
          <w:szCs w:val="32"/>
        </w:rPr>
        <w:t>2</w:t>
      </w:r>
      <w:r w:rsidRPr="00491FD4">
        <w:rPr>
          <w:rFonts w:eastAsia="仿宋_GB2312" w:hint="eastAsia"/>
          <w:kern w:val="0"/>
          <w:sz w:val="28"/>
          <w:szCs w:val="32"/>
        </w:rPr>
        <w:t>、</w:t>
      </w:r>
      <w:r w:rsidRPr="00491FD4">
        <w:rPr>
          <w:rFonts w:eastAsia="仿宋_GB2312" w:hint="eastAsia"/>
          <w:kern w:val="0"/>
          <w:sz w:val="28"/>
          <w:szCs w:val="32"/>
        </w:rPr>
        <w:t>2018</w:t>
      </w:r>
      <w:r w:rsidRPr="00491FD4">
        <w:rPr>
          <w:rFonts w:eastAsia="仿宋_GB2312" w:hint="eastAsia"/>
          <w:kern w:val="0"/>
          <w:sz w:val="28"/>
          <w:szCs w:val="32"/>
        </w:rPr>
        <w:t>年</w:t>
      </w:r>
      <w:r w:rsidRPr="00491FD4">
        <w:rPr>
          <w:rFonts w:eastAsia="仿宋_GB2312" w:hint="eastAsia"/>
          <w:kern w:val="0"/>
          <w:sz w:val="28"/>
          <w:szCs w:val="32"/>
        </w:rPr>
        <w:t>12</w:t>
      </w:r>
      <w:r w:rsidRPr="00491FD4">
        <w:rPr>
          <w:rFonts w:eastAsia="仿宋_GB2312" w:hint="eastAsia"/>
          <w:kern w:val="0"/>
          <w:sz w:val="28"/>
          <w:szCs w:val="32"/>
        </w:rPr>
        <w:t>月</w:t>
      </w:r>
      <w:r w:rsidRPr="00491FD4">
        <w:rPr>
          <w:rFonts w:eastAsia="仿宋_GB2312"/>
          <w:kern w:val="0"/>
          <w:sz w:val="28"/>
          <w:szCs w:val="32"/>
        </w:rPr>
        <w:t>完成研究任务，提交课题研究总报告和</w:t>
      </w:r>
      <w:r w:rsidR="00491FD4">
        <w:rPr>
          <w:rFonts w:eastAsia="仿宋_GB2312" w:hint="eastAsia"/>
          <w:kern w:val="0"/>
          <w:sz w:val="28"/>
          <w:szCs w:val="32"/>
        </w:rPr>
        <w:t>《</w:t>
      </w:r>
      <w:r w:rsidRPr="00491FD4">
        <w:rPr>
          <w:rFonts w:eastAsia="仿宋_GB2312" w:hint="eastAsia"/>
          <w:kern w:val="0"/>
          <w:sz w:val="28"/>
          <w:szCs w:val="32"/>
        </w:rPr>
        <w:t>成果要报</w:t>
      </w:r>
      <w:r w:rsidR="00491FD4">
        <w:rPr>
          <w:rFonts w:eastAsia="仿宋_GB2312" w:hint="eastAsia"/>
          <w:kern w:val="0"/>
          <w:sz w:val="28"/>
          <w:szCs w:val="32"/>
        </w:rPr>
        <w:t>》</w:t>
      </w:r>
      <w:r w:rsidRPr="00491FD4">
        <w:rPr>
          <w:rFonts w:eastAsia="仿宋_GB2312"/>
          <w:kern w:val="0"/>
          <w:sz w:val="28"/>
          <w:szCs w:val="32"/>
        </w:rPr>
        <w:t>，</w:t>
      </w:r>
      <w:proofErr w:type="gramStart"/>
      <w:r w:rsidRPr="00491FD4">
        <w:rPr>
          <w:rFonts w:eastAsia="仿宋_GB2312"/>
          <w:kern w:val="0"/>
          <w:sz w:val="28"/>
          <w:szCs w:val="32"/>
        </w:rPr>
        <w:t>进行</w:t>
      </w:r>
      <w:r w:rsidRPr="00491FD4">
        <w:rPr>
          <w:rFonts w:eastAsia="仿宋_GB2312" w:hint="eastAsia"/>
          <w:kern w:val="0"/>
          <w:sz w:val="28"/>
          <w:szCs w:val="32"/>
        </w:rPr>
        <w:t>结项</w:t>
      </w:r>
      <w:r w:rsidRPr="00491FD4">
        <w:rPr>
          <w:rFonts w:eastAsia="仿宋_GB2312"/>
          <w:kern w:val="0"/>
          <w:sz w:val="28"/>
          <w:szCs w:val="32"/>
        </w:rPr>
        <w:t>评估</w:t>
      </w:r>
      <w:proofErr w:type="gramEnd"/>
      <w:r w:rsidRPr="00491FD4">
        <w:rPr>
          <w:rFonts w:eastAsia="仿宋_GB2312"/>
          <w:kern w:val="0"/>
          <w:sz w:val="28"/>
          <w:szCs w:val="32"/>
        </w:rPr>
        <w:t>。</w:t>
      </w:r>
      <w:r w:rsidR="00491FD4">
        <w:rPr>
          <w:rFonts w:eastAsia="仿宋_GB2312" w:hint="eastAsia"/>
          <w:kern w:val="0"/>
          <w:sz w:val="28"/>
          <w:szCs w:val="32"/>
        </w:rPr>
        <w:t>若</w:t>
      </w:r>
      <w:r w:rsidR="00491FD4">
        <w:rPr>
          <w:rFonts w:eastAsia="仿宋_GB2312"/>
          <w:kern w:val="0"/>
          <w:sz w:val="28"/>
          <w:szCs w:val="32"/>
        </w:rPr>
        <w:t>无成果要报</w:t>
      </w:r>
      <w:r w:rsidR="00491FD4">
        <w:rPr>
          <w:rFonts w:eastAsia="仿宋_GB2312" w:hint="eastAsia"/>
          <w:kern w:val="0"/>
          <w:sz w:val="28"/>
          <w:szCs w:val="32"/>
        </w:rPr>
        <w:t>或相关</w:t>
      </w:r>
      <w:r w:rsidR="00491FD4">
        <w:rPr>
          <w:rFonts w:eastAsia="仿宋_GB2312"/>
          <w:kern w:val="0"/>
          <w:sz w:val="28"/>
          <w:szCs w:val="32"/>
        </w:rPr>
        <w:t>成果并未按要求标注的</w:t>
      </w:r>
      <w:r w:rsidR="00D7121A">
        <w:rPr>
          <w:rFonts w:eastAsia="仿宋_GB2312" w:hint="eastAsia"/>
          <w:kern w:val="0"/>
          <w:sz w:val="28"/>
          <w:szCs w:val="32"/>
        </w:rPr>
        <w:t>课题</w:t>
      </w:r>
      <w:r w:rsidR="00D7121A">
        <w:rPr>
          <w:rFonts w:eastAsia="仿宋_GB2312"/>
          <w:kern w:val="0"/>
          <w:sz w:val="28"/>
          <w:szCs w:val="32"/>
        </w:rPr>
        <w:t>，</w:t>
      </w:r>
      <w:bookmarkStart w:id="0" w:name="_GoBack"/>
      <w:bookmarkEnd w:id="0"/>
      <w:r w:rsidR="00491FD4">
        <w:rPr>
          <w:rFonts w:eastAsia="仿宋_GB2312" w:hint="eastAsia"/>
          <w:kern w:val="0"/>
          <w:sz w:val="28"/>
          <w:szCs w:val="32"/>
        </w:rPr>
        <w:t>将</w:t>
      </w:r>
      <w:r w:rsidR="00491FD4">
        <w:rPr>
          <w:rFonts w:eastAsia="仿宋_GB2312"/>
          <w:kern w:val="0"/>
          <w:sz w:val="28"/>
          <w:szCs w:val="32"/>
        </w:rPr>
        <w:t>不予结项。</w:t>
      </w:r>
    </w:p>
    <w:p w:rsidR="00741D4C" w:rsidRPr="00AB2F2B" w:rsidRDefault="003A0F3F" w:rsidP="00491FD4">
      <w:pPr>
        <w:widowControl/>
        <w:shd w:val="clear" w:color="auto" w:fill="FFFFFF"/>
        <w:spacing w:line="360" w:lineRule="auto"/>
        <w:ind w:firstLineChars="200" w:firstLine="560"/>
        <w:rPr>
          <w:rFonts w:eastAsia="黑体"/>
          <w:kern w:val="0"/>
          <w:sz w:val="28"/>
          <w:szCs w:val="32"/>
        </w:rPr>
      </w:pPr>
      <w:r>
        <w:rPr>
          <w:rFonts w:eastAsia="黑体" w:hint="eastAsia"/>
          <w:kern w:val="0"/>
          <w:sz w:val="28"/>
          <w:szCs w:val="32"/>
        </w:rPr>
        <w:t>五</w:t>
      </w:r>
      <w:r w:rsidR="00741D4C" w:rsidRPr="00AB2F2B">
        <w:rPr>
          <w:rFonts w:eastAsia="黑体"/>
          <w:kern w:val="0"/>
          <w:sz w:val="28"/>
          <w:szCs w:val="32"/>
        </w:rPr>
        <w:t>、投标程序</w:t>
      </w:r>
    </w:p>
    <w:p w:rsidR="00741D4C" w:rsidRPr="00AB2F2B" w:rsidRDefault="00741D4C" w:rsidP="00491FD4">
      <w:pPr>
        <w:widowControl/>
        <w:shd w:val="clear" w:color="auto" w:fill="FFFFFF"/>
        <w:spacing w:line="360" w:lineRule="auto"/>
        <w:rPr>
          <w:rFonts w:eastAsia="仿宋_GB2312"/>
          <w:kern w:val="0"/>
          <w:sz w:val="28"/>
          <w:szCs w:val="32"/>
        </w:rPr>
      </w:pPr>
      <w:r w:rsidRPr="00AB2F2B">
        <w:rPr>
          <w:rFonts w:eastAsia="仿宋_GB2312"/>
          <w:kern w:val="0"/>
          <w:sz w:val="28"/>
          <w:szCs w:val="32"/>
        </w:rPr>
        <w:t xml:space="preserve">　　</w:t>
      </w:r>
      <w:r w:rsidRPr="00AB2F2B">
        <w:rPr>
          <w:rFonts w:eastAsia="仿宋_GB2312"/>
          <w:kern w:val="0"/>
          <w:sz w:val="28"/>
          <w:szCs w:val="32"/>
        </w:rPr>
        <w:t>1</w:t>
      </w:r>
      <w:r w:rsidRPr="00AB2F2B">
        <w:rPr>
          <w:rFonts w:eastAsia="仿宋_GB2312"/>
          <w:kern w:val="0"/>
          <w:sz w:val="28"/>
          <w:szCs w:val="32"/>
        </w:rPr>
        <w:t>、申报期限：</w:t>
      </w:r>
      <w:r w:rsidRPr="00AB2F2B">
        <w:rPr>
          <w:rFonts w:eastAsia="仿宋_GB2312"/>
          <w:kern w:val="0"/>
          <w:sz w:val="28"/>
          <w:szCs w:val="32"/>
        </w:rPr>
        <w:t>201</w:t>
      </w:r>
      <w:r w:rsidR="003A0F3F">
        <w:rPr>
          <w:rFonts w:eastAsia="仿宋_GB2312"/>
          <w:kern w:val="0"/>
          <w:sz w:val="28"/>
          <w:szCs w:val="32"/>
        </w:rPr>
        <w:t>8</w:t>
      </w:r>
      <w:r w:rsidRPr="00AB2F2B">
        <w:rPr>
          <w:rFonts w:eastAsia="仿宋_GB2312"/>
          <w:kern w:val="0"/>
          <w:sz w:val="28"/>
          <w:szCs w:val="32"/>
        </w:rPr>
        <w:t>年</w:t>
      </w:r>
      <w:r w:rsidR="003A0F3F">
        <w:rPr>
          <w:rFonts w:eastAsia="仿宋_GB2312"/>
          <w:kern w:val="0"/>
          <w:sz w:val="28"/>
          <w:szCs w:val="32"/>
        </w:rPr>
        <w:t>2</w:t>
      </w:r>
      <w:r w:rsidRPr="00AB2F2B">
        <w:rPr>
          <w:rFonts w:eastAsia="仿宋_GB2312"/>
          <w:kern w:val="0"/>
          <w:sz w:val="28"/>
          <w:szCs w:val="32"/>
        </w:rPr>
        <w:t>月</w:t>
      </w:r>
      <w:r w:rsidR="003A0F3F">
        <w:rPr>
          <w:rFonts w:eastAsia="仿宋_GB2312"/>
          <w:kern w:val="0"/>
          <w:sz w:val="28"/>
          <w:szCs w:val="32"/>
        </w:rPr>
        <w:t>9</w:t>
      </w:r>
      <w:r w:rsidRPr="00AB2F2B">
        <w:rPr>
          <w:rFonts w:eastAsia="仿宋_GB2312"/>
          <w:kern w:val="0"/>
          <w:sz w:val="28"/>
          <w:szCs w:val="32"/>
        </w:rPr>
        <w:t>日至</w:t>
      </w:r>
      <w:r w:rsidR="003A0F3F">
        <w:rPr>
          <w:rFonts w:eastAsia="仿宋_GB2312"/>
          <w:kern w:val="0"/>
          <w:sz w:val="28"/>
          <w:szCs w:val="32"/>
        </w:rPr>
        <w:t>3</w:t>
      </w:r>
      <w:r w:rsidRPr="00AB2F2B">
        <w:rPr>
          <w:rFonts w:eastAsia="仿宋_GB2312"/>
          <w:kern w:val="0"/>
          <w:sz w:val="28"/>
          <w:szCs w:val="32"/>
        </w:rPr>
        <w:t>月</w:t>
      </w:r>
      <w:r w:rsidR="003A0F3F">
        <w:rPr>
          <w:rFonts w:eastAsia="仿宋_GB2312"/>
          <w:kern w:val="0"/>
          <w:sz w:val="28"/>
          <w:szCs w:val="32"/>
        </w:rPr>
        <w:t>2</w:t>
      </w:r>
      <w:r w:rsidRPr="00AB2F2B">
        <w:rPr>
          <w:rFonts w:eastAsia="仿宋_GB2312"/>
          <w:kern w:val="0"/>
          <w:sz w:val="28"/>
          <w:szCs w:val="32"/>
        </w:rPr>
        <w:t>日</w:t>
      </w:r>
      <w:r w:rsidR="003A0F3F">
        <w:rPr>
          <w:rFonts w:eastAsia="仿宋_GB2312" w:hint="eastAsia"/>
          <w:kern w:val="0"/>
          <w:sz w:val="28"/>
          <w:szCs w:val="32"/>
        </w:rPr>
        <w:t>下</w:t>
      </w:r>
      <w:r w:rsidRPr="00AB2F2B">
        <w:rPr>
          <w:rFonts w:eastAsia="仿宋_GB2312"/>
          <w:kern w:val="0"/>
          <w:sz w:val="28"/>
          <w:szCs w:val="32"/>
        </w:rPr>
        <w:t>午</w:t>
      </w:r>
      <w:r w:rsidRPr="00AB2F2B">
        <w:rPr>
          <w:rFonts w:eastAsia="仿宋_GB2312"/>
          <w:kern w:val="0"/>
          <w:sz w:val="28"/>
          <w:szCs w:val="32"/>
        </w:rPr>
        <w:t>1</w:t>
      </w:r>
      <w:r w:rsidR="003A0F3F">
        <w:rPr>
          <w:rFonts w:eastAsia="仿宋_GB2312"/>
          <w:kern w:val="0"/>
          <w:sz w:val="28"/>
          <w:szCs w:val="32"/>
        </w:rPr>
        <w:t>7</w:t>
      </w:r>
      <w:r w:rsidRPr="00AB2F2B">
        <w:rPr>
          <w:rFonts w:eastAsia="仿宋_GB2312"/>
          <w:kern w:val="0"/>
          <w:sz w:val="28"/>
          <w:szCs w:val="32"/>
        </w:rPr>
        <w:t>:00</w:t>
      </w:r>
      <w:r w:rsidRPr="00AB2F2B">
        <w:rPr>
          <w:rFonts w:eastAsia="仿宋_GB2312"/>
          <w:kern w:val="0"/>
          <w:sz w:val="28"/>
          <w:szCs w:val="32"/>
        </w:rPr>
        <w:t>前。逾期不予受理。</w:t>
      </w:r>
    </w:p>
    <w:p w:rsidR="00741D4C" w:rsidRPr="00AB2F2B" w:rsidRDefault="00741D4C" w:rsidP="00491FD4">
      <w:pPr>
        <w:widowControl/>
        <w:shd w:val="clear" w:color="auto" w:fill="FFFFFF"/>
        <w:spacing w:line="360" w:lineRule="auto"/>
        <w:rPr>
          <w:rFonts w:eastAsia="仿宋_GB2312"/>
          <w:kern w:val="0"/>
          <w:sz w:val="28"/>
          <w:szCs w:val="32"/>
        </w:rPr>
      </w:pPr>
      <w:r w:rsidRPr="00AB2F2B">
        <w:rPr>
          <w:rFonts w:eastAsia="仿宋_GB2312"/>
          <w:kern w:val="0"/>
          <w:sz w:val="28"/>
          <w:szCs w:val="32"/>
        </w:rPr>
        <w:t xml:space="preserve">　　</w:t>
      </w:r>
      <w:r w:rsidR="003A0F3F">
        <w:rPr>
          <w:rFonts w:eastAsia="仿宋_GB2312"/>
          <w:kern w:val="0"/>
          <w:sz w:val="28"/>
          <w:szCs w:val="32"/>
        </w:rPr>
        <w:t>2</w:t>
      </w:r>
      <w:r w:rsidR="003A0F3F">
        <w:rPr>
          <w:rFonts w:eastAsia="仿宋_GB2312"/>
          <w:kern w:val="0"/>
          <w:sz w:val="28"/>
          <w:szCs w:val="32"/>
        </w:rPr>
        <w:t>、材料</w:t>
      </w:r>
      <w:r w:rsidR="003A0F3F">
        <w:rPr>
          <w:rFonts w:eastAsia="仿宋_GB2312" w:hint="eastAsia"/>
          <w:kern w:val="0"/>
          <w:sz w:val="28"/>
          <w:szCs w:val="32"/>
        </w:rPr>
        <w:t>要求及</w:t>
      </w:r>
      <w:r w:rsidR="003A0F3F">
        <w:rPr>
          <w:rFonts w:eastAsia="仿宋_GB2312"/>
          <w:kern w:val="0"/>
          <w:sz w:val="28"/>
          <w:szCs w:val="32"/>
        </w:rPr>
        <w:t>提交</w:t>
      </w:r>
      <w:r w:rsidRPr="00AB2F2B">
        <w:rPr>
          <w:rFonts w:eastAsia="仿宋_GB2312"/>
          <w:kern w:val="0"/>
          <w:sz w:val="28"/>
          <w:szCs w:val="32"/>
        </w:rPr>
        <w:t>：申请人填表前应仔细阅读有关</w:t>
      </w:r>
      <w:r w:rsidR="003A0F3F">
        <w:rPr>
          <w:rFonts w:eastAsia="仿宋_GB2312" w:hint="eastAsia"/>
          <w:kern w:val="0"/>
          <w:sz w:val="28"/>
          <w:szCs w:val="32"/>
        </w:rPr>
        <w:t>招标</w:t>
      </w:r>
      <w:r w:rsidR="003A0F3F">
        <w:rPr>
          <w:rFonts w:eastAsia="仿宋_GB2312"/>
          <w:kern w:val="0"/>
          <w:sz w:val="28"/>
          <w:szCs w:val="32"/>
        </w:rPr>
        <w:t>通知和</w:t>
      </w:r>
      <w:r w:rsidRPr="00AB2F2B">
        <w:rPr>
          <w:rFonts w:eastAsia="仿宋_GB2312"/>
          <w:kern w:val="0"/>
          <w:sz w:val="28"/>
          <w:szCs w:val="32"/>
        </w:rPr>
        <w:t>课题指南</w:t>
      </w:r>
      <w:r w:rsidR="003A0F3F">
        <w:rPr>
          <w:rFonts w:eastAsia="仿宋_GB2312" w:hint="eastAsia"/>
          <w:kern w:val="0"/>
          <w:sz w:val="28"/>
          <w:szCs w:val="32"/>
        </w:rPr>
        <w:t>（附件</w:t>
      </w:r>
      <w:r w:rsidR="003A0F3F">
        <w:rPr>
          <w:rFonts w:eastAsia="仿宋_GB2312" w:hint="eastAsia"/>
          <w:kern w:val="0"/>
          <w:sz w:val="28"/>
          <w:szCs w:val="32"/>
        </w:rPr>
        <w:t>1</w:t>
      </w:r>
      <w:r w:rsidR="003A0F3F">
        <w:rPr>
          <w:rFonts w:eastAsia="仿宋_GB2312"/>
          <w:kern w:val="0"/>
          <w:sz w:val="28"/>
          <w:szCs w:val="32"/>
        </w:rPr>
        <w:t>）</w:t>
      </w:r>
      <w:r w:rsidRPr="00AB2F2B">
        <w:rPr>
          <w:rFonts w:eastAsia="仿宋_GB2312"/>
          <w:kern w:val="0"/>
          <w:sz w:val="28"/>
          <w:szCs w:val="32"/>
        </w:rPr>
        <w:t>，</w:t>
      </w:r>
      <w:r w:rsidR="003A0F3F">
        <w:rPr>
          <w:rFonts w:eastAsia="仿宋_GB2312" w:hint="eastAsia"/>
          <w:kern w:val="0"/>
          <w:sz w:val="28"/>
          <w:szCs w:val="32"/>
        </w:rPr>
        <w:t>认真填写</w:t>
      </w:r>
      <w:r w:rsidR="003A0F3F">
        <w:rPr>
          <w:rFonts w:eastAsia="仿宋_GB2312"/>
          <w:kern w:val="0"/>
          <w:sz w:val="28"/>
          <w:szCs w:val="32"/>
        </w:rPr>
        <w:t>《</w:t>
      </w:r>
      <w:r w:rsidR="003A0F3F">
        <w:rPr>
          <w:rFonts w:eastAsia="仿宋_GB2312" w:hint="eastAsia"/>
          <w:kern w:val="0"/>
          <w:sz w:val="28"/>
          <w:szCs w:val="32"/>
        </w:rPr>
        <w:t>上海</w:t>
      </w:r>
      <w:r w:rsidR="003A0F3F">
        <w:rPr>
          <w:rFonts w:eastAsia="仿宋_GB2312"/>
          <w:kern w:val="0"/>
          <w:sz w:val="28"/>
          <w:szCs w:val="32"/>
        </w:rPr>
        <w:t>财经大学</w:t>
      </w:r>
      <w:r w:rsidR="003A0F3F">
        <w:rPr>
          <w:rFonts w:eastAsia="仿宋_GB2312" w:hint="eastAsia"/>
          <w:kern w:val="0"/>
          <w:sz w:val="28"/>
          <w:szCs w:val="32"/>
        </w:rPr>
        <w:t>科研</w:t>
      </w:r>
      <w:r w:rsidR="003A0F3F">
        <w:rPr>
          <w:rFonts w:eastAsia="仿宋_GB2312"/>
          <w:kern w:val="0"/>
          <w:sz w:val="28"/>
          <w:szCs w:val="32"/>
        </w:rPr>
        <w:t>项目申请书</w:t>
      </w:r>
      <w:r w:rsidR="003A0F3F">
        <w:rPr>
          <w:rFonts w:eastAsia="仿宋_GB2312" w:hint="eastAsia"/>
          <w:kern w:val="0"/>
          <w:sz w:val="28"/>
          <w:szCs w:val="32"/>
        </w:rPr>
        <w:t>》（附件</w:t>
      </w:r>
      <w:r w:rsidR="003A0F3F">
        <w:rPr>
          <w:rFonts w:eastAsia="仿宋_GB2312" w:hint="eastAsia"/>
          <w:kern w:val="0"/>
          <w:sz w:val="28"/>
          <w:szCs w:val="32"/>
        </w:rPr>
        <w:t>2</w:t>
      </w:r>
      <w:r w:rsidR="003A0F3F">
        <w:rPr>
          <w:rFonts w:eastAsia="仿宋_GB2312"/>
          <w:kern w:val="0"/>
          <w:sz w:val="28"/>
          <w:szCs w:val="32"/>
        </w:rPr>
        <w:t>）</w:t>
      </w:r>
      <w:r w:rsidR="003A0F3F">
        <w:rPr>
          <w:rFonts w:eastAsia="仿宋_GB2312" w:hint="eastAsia"/>
          <w:kern w:val="0"/>
          <w:sz w:val="28"/>
          <w:szCs w:val="32"/>
        </w:rPr>
        <w:t>，</w:t>
      </w:r>
      <w:r w:rsidR="003A0F3F">
        <w:rPr>
          <w:rFonts w:eastAsia="仿宋_GB2312"/>
          <w:kern w:val="0"/>
          <w:sz w:val="28"/>
          <w:szCs w:val="32"/>
        </w:rPr>
        <w:t>并</w:t>
      </w:r>
      <w:r w:rsidRPr="00AB2F2B">
        <w:rPr>
          <w:rFonts w:eastAsia="仿宋_GB2312"/>
          <w:kern w:val="0"/>
          <w:sz w:val="28"/>
          <w:szCs w:val="32"/>
        </w:rPr>
        <w:t>通过</w:t>
      </w:r>
      <w:r w:rsidRPr="00AB2F2B">
        <w:rPr>
          <w:rFonts w:eastAsia="仿宋_GB2312"/>
          <w:kern w:val="0"/>
          <w:sz w:val="28"/>
          <w:szCs w:val="32"/>
        </w:rPr>
        <w:t>E-mail</w:t>
      </w:r>
      <w:r w:rsidRPr="00AB2F2B">
        <w:rPr>
          <w:rFonts w:eastAsia="仿宋_GB2312"/>
          <w:kern w:val="0"/>
          <w:sz w:val="28"/>
          <w:szCs w:val="32"/>
        </w:rPr>
        <w:t>报送电子版文件。</w:t>
      </w:r>
    </w:p>
    <w:p w:rsidR="00741D4C" w:rsidRPr="00AB2F2B" w:rsidRDefault="003A0F3F" w:rsidP="00491FD4">
      <w:pPr>
        <w:widowControl/>
        <w:shd w:val="clear" w:color="auto" w:fill="FFFFFF"/>
        <w:spacing w:line="360" w:lineRule="auto"/>
        <w:ind w:firstLineChars="200" w:firstLine="560"/>
        <w:rPr>
          <w:rFonts w:eastAsia="黑体"/>
          <w:kern w:val="0"/>
          <w:sz w:val="28"/>
          <w:szCs w:val="32"/>
        </w:rPr>
      </w:pPr>
      <w:r>
        <w:rPr>
          <w:rFonts w:eastAsia="黑体" w:hint="eastAsia"/>
          <w:kern w:val="0"/>
          <w:sz w:val="28"/>
          <w:szCs w:val="32"/>
        </w:rPr>
        <w:t>六</w:t>
      </w:r>
      <w:r w:rsidR="00741D4C" w:rsidRPr="00AB2F2B">
        <w:rPr>
          <w:rFonts w:eastAsia="黑体"/>
          <w:kern w:val="0"/>
          <w:sz w:val="28"/>
          <w:szCs w:val="32"/>
        </w:rPr>
        <w:t>、评标程序</w:t>
      </w:r>
    </w:p>
    <w:p w:rsidR="00741D4C" w:rsidRPr="00AB2F2B" w:rsidRDefault="00741D4C" w:rsidP="00491FD4">
      <w:pPr>
        <w:widowControl/>
        <w:shd w:val="clear" w:color="auto" w:fill="FFFFFF"/>
        <w:spacing w:line="360" w:lineRule="auto"/>
        <w:rPr>
          <w:rFonts w:eastAsia="仿宋_GB2312"/>
          <w:kern w:val="0"/>
          <w:sz w:val="28"/>
          <w:szCs w:val="32"/>
        </w:rPr>
      </w:pPr>
      <w:r w:rsidRPr="00AB2F2B">
        <w:rPr>
          <w:rFonts w:eastAsia="仿宋_GB2312"/>
          <w:kern w:val="0"/>
          <w:sz w:val="28"/>
          <w:szCs w:val="32"/>
        </w:rPr>
        <w:lastRenderedPageBreak/>
        <w:t xml:space="preserve">　　</w:t>
      </w:r>
      <w:r w:rsidRPr="00AB2F2B">
        <w:rPr>
          <w:rFonts w:eastAsia="仿宋_GB2312"/>
          <w:kern w:val="0"/>
          <w:sz w:val="28"/>
          <w:szCs w:val="32"/>
        </w:rPr>
        <w:t>1</w:t>
      </w:r>
      <w:r w:rsidRPr="00AB2F2B">
        <w:rPr>
          <w:rFonts w:eastAsia="仿宋_GB2312"/>
          <w:kern w:val="0"/>
          <w:sz w:val="28"/>
          <w:szCs w:val="32"/>
        </w:rPr>
        <w:t>、标书评审：</w:t>
      </w:r>
      <w:r w:rsidRPr="00AB2F2B">
        <w:rPr>
          <w:rFonts w:eastAsia="仿宋_GB2312"/>
          <w:kern w:val="0"/>
          <w:sz w:val="28"/>
          <w:szCs w:val="32"/>
        </w:rPr>
        <w:t>201</w:t>
      </w:r>
      <w:r w:rsidR="003A0F3F">
        <w:rPr>
          <w:rFonts w:eastAsia="仿宋_GB2312"/>
          <w:kern w:val="0"/>
          <w:sz w:val="28"/>
          <w:szCs w:val="32"/>
        </w:rPr>
        <w:t>8</w:t>
      </w:r>
      <w:r w:rsidRPr="00AB2F2B">
        <w:rPr>
          <w:rFonts w:eastAsia="仿宋_GB2312"/>
          <w:kern w:val="0"/>
          <w:sz w:val="28"/>
          <w:szCs w:val="32"/>
        </w:rPr>
        <w:t>年</w:t>
      </w:r>
      <w:r w:rsidR="003A0F3F">
        <w:rPr>
          <w:rFonts w:eastAsia="仿宋_GB2312"/>
          <w:kern w:val="0"/>
          <w:sz w:val="28"/>
          <w:szCs w:val="32"/>
        </w:rPr>
        <w:t>3</w:t>
      </w:r>
      <w:r w:rsidRPr="00AB2F2B">
        <w:rPr>
          <w:rFonts w:eastAsia="仿宋_GB2312"/>
          <w:kern w:val="0"/>
          <w:sz w:val="28"/>
          <w:szCs w:val="32"/>
        </w:rPr>
        <w:t>月</w:t>
      </w:r>
      <w:r w:rsidR="003A0F3F">
        <w:rPr>
          <w:rFonts w:eastAsia="仿宋_GB2312" w:hint="eastAsia"/>
          <w:kern w:val="0"/>
          <w:sz w:val="28"/>
          <w:szCs w:val="32"/>
        </w:rPr>
        <w:t>上旬</w:t>
      </w:r>
      <w:r w:rsidRPr="00AB2F2B">
        <w:rPr>
          <w:rFonts w:eastAsia="仿宋_GB2312"/>
          <w:kern w:val="0"/>
          <w:sz w:val="28"/>
          <w:szCs w:val="32"/>
        </w:rPr>
        <w:t>，由</w:t>
      </w:r>
      <w:r w:rsidR="003A0F3F">
        <w:rPr>
          <w:rFonts w:eastAsia="仿宋_GB2312" w:hint="eastAsia"/>
          <w:kern w:val="0"/>
          <w:sz w:val="28"/>
          <w:szCs w:val="32"/>
        </w:rPr>
        <w:t>科研处</w:t>
      </w:r>
      <w:r w:rsidRPr="00AB2F2B">
        <w:rPr>
          <w:rFonts w:eastAsia="仿宋_GB2312"/>
          <w:kern w:val="0"/>
          <w:sz w:val="28"/>
          <w:szCs w:val="32"/>
        </w:rPr>
        <w:t>组织专家对</w:t>
      </w:r>
      <w:r w:rsidR="003A0F3F">
        <w:rPr>
          <w:rFonts w:eastAsia="仿宋_GB2312" w:hint="eastAsia"/>
          <w:kern w:val="0"/>
          <w:sz w:val="28"/>
          <w:szCs w:val="32"/>
        </w:rPr>
        <w:t>课题申报书</w:t>
      </w:r>
      <w:r w:rsidR="003A0F3F">
        <w:rPr>
          <w:rFonts w:eastAsia="仿宋_GB2312"/>
          <w:kern w:val="0"/>
          <w:sz w:val="28"/>
          <w:szCs w:val="32"/>
        </w:rPr>
        <w:t>评审，确定最终中标课题</w:t>
      </w:r>
      <w:r w:rsidRPr="00AB2F2B">
        <w:rPr>
          <w:rFonts w:eastAsia="仿宋_GB2312"/>
          <w:kern w:val="0"/>
          <w:sz w:val="28"/>
          <w:szCs w:val="32"/>
        </w:rPr>
        <w:t>。</w:t>
      </w:r>
    </w:p>
    <w:p w:rsidR="00741D4C" w:rsidRPr="00AB2F2B" w:rsidRDefault="00741D4C" w:rsidP="00491FD4">
      <w:pPr>
        <w:widowControl/>
        <w:shd w:val="clear" w:color="auto" w:fill="FFFFFF"/>
        <w:spacing w:line="360" w:lineRule="auto"/>
        <w:rPr>
          <w:rFonts w:eastAsia="仿宋_GB2312"/>
          <w:kern w:val="0"/>
          <w:sz w:val="28"/>
          <w:szCs w:val="32"/>
        </w:rPr>
      </w:pPr>
      <w:r w:rsidRPr="00AB2F2B">
        <w:rPr>
          <w:rFonts w:eastAsia="仿宋_GB2312"/>
          <w:kern w:val="0"/>
          <w:sz w:val="28"/>
          <w:szCs w:val="32"/>
        </w:rPr>
        <w:t xml:space="preserve">　　</w:t>
      </w:r>
      <w:r w:rsidRPr="00AB2F2B">
        <w:rPr>
          <w:rFonts w:eastAsia="仿宋_GB2312"/>
          <w:kern w:val="0"/>
          <w:sz w:val="28"/>
          <w:szCs w:val="32"/>
        </w:rPr>
        <w:t>2</w:t>
      </w:r>
      <w:r w:rsidRPr="00AB2F2B">
        <w:rPr>
          <w:rFonts w:eastAsia="仿宋_GB2312"/>
          <w:kern w:val="0"/>
          <w:sz w:val="28"/>
          <w:szCs w:val="32"/>
        </w:rPr>
        <w:t>、结果发布：</w:t>
      </w:r>
      <w:r w:rsidR="003A0F3F">
        <w:rPr>
          <w:rFonts w:eastAsia="仿宋_GB2312" w:hint="eastAsia"/>
          <w:kern w:val="0"/>
          <w:sz w:val="28"/>
          <w:szCs w:val="32"/>
        </w:rPr>
        <w:t>科研处将在</w:t>
      </w:r>
      <w:r w:rsidR="003A0F3F">
        <w:rPr>
          <w:rFonts w:eastAsia="仿宋_GB2312"/>
          <w:kern w:val="0"/>
          <w:sz w:val="28"/>
          <w:szCs w:val="32"/>
        </w:rPr>
        <w:t>评审结束后</w:t>
      </w:r>
      <w:r w:rsidR="003A0F3F">
        <w:rPr>
          <w:rFonts w:eastAsia="仿宋_GB2312" w:hint="eastAsia"/>
          <w:kern w:val="0"/>
          <w:sz w:val="28"/>
          <w:szCs w:val="32"/>
        </w:rPr>
        <w:t>在“</w:t>
      </w:r>
      <w:r w:rsidR="003A0F3F">
        <w:rPr>
          <w:rFonts w:eastAsia="仿宋_GB2312"/>
          <w:kern w:val="0"/>
          <w:sz w:val="28"/>
          <w:szCs w:val="32"/>
        </w:rPr>
        <w:t>上财门户</w:t>
      </w:r>
      <w:r w:rsidR="003A0F3F">
        <w:rPr>
          <w:rFonts w:eastAsia="仿宋_GB2312" w:hint="eastAsia"/>
          <w:kern w:val="0"/>
          <w:sz w:val="28"/>
          <w:szCs w:val="32"/>
        </w:rPr>
        <w:t>”</w:t>
      </w:r>
      <w:r w:rsidRPr="00AB2F2B">
        <w:rPr>
          <w:rFonts w:eastAsia="仿宋_GB2312"/>
          <w:kern w:val="0"/>
          <w:sz w:val="28"/>
          <w:szCs w:val="32"/>
        </w:rPr>
        <w:t>公布评审结果。</w:t>
      </w:r>
    </w:p>
    <w:p w:rsidR="00741D4C" w:rsidRPr="00AB2F2B" w:rsidRDefault="003A0F3F" w:rsidP="00491FD4">
      <w:pPr>
        <w:widowControl/>
        <w:shd w:val="clear" w:color="auto" w:fill="FFFFFF"/>
        <w:spacing w:line="360" w:lineRule="auto"/>
        <w:ind w:firstLineChars="200" w:firstLine="560"/>
        <w:rPr>
          <w:rFonts w:eastAsia="黑体"/>
          <w:kern w:val="0"/>
          <w:sz w:val="28"/>
          <w:szCs w:val="32"/>
        </w:rPr>
      </w:pPr>
      <w:r>
        <w:rPr>
          <w:rFonts w:eastAsia="黑体" w:hint="eastAsia"/>
          <w:kern w:val="0"/>
          <w:sz w:val="28"/>
          <w:szCs w:val="32"/>
        </w:rPr>
        <w:t>七</w:t>
      </w:r>
      <w:r w:rsidR="00741D4C" w:rsidRPr="00AB2F2B">
        <w:rPr>
          <w:rFonts w:eastAsia="黑体"/>
          <w:kern w:val="0"/>
          <w:sz w:val="28"/>
          <w:szCs w:val="32"/>
        </w:rPr>
        <w:t>、经费资助</w:t>
      </w:r>
    </w:p>
    <w:p w:rsidR="003A0F3F" w:rsidRPr="003A0F3F" w:rsidRDefault="00320E69" w:rsidP="00491FD4">
      <w:pPr>
        <w:widowControl/>
        <w:shd w:val="clear" w:color="auto" w:fill="FFFFFF"/>
        <w:spacing w:line="360" w:lineRule="auto"/>
        <w:ind w:firstLine="555"/>
        <w:rPr>
          <w:rFonts w:eastAsia="仿宋_GB2312"/>
          <w:kern w:val="0"/>
          <w:sz w:val="28"/>
          <w:szCs w:val="32"/>
        </w:rPr>
      </w:pPr>
      <w:r>
        <w:rPr>
          <w:rFonts w:eastAsia="仿宋_GB2312" w:hint="eastAsia"/>
          <w:kern w:val="0"/>
          <w:sz w:val="28"/>
          <w:szCs w:val="32"/>
        </w:rPr>
        <w:t>每个课题提供</w:t>
      </w:r>
      <w:r>
        <w:rPr>
          <w:rFonts w:eastAsia="仿宋_GB2312"/>
          <w:kern w:val="0"/>
          <w:sz w:val="28"/>
          <w:szCs w:val="32"/>
        </w:rPr>
        <w:t>不低于</w:t>
      </w:r>
      <w:r>
        <w:rPr>
          <w:rFonts w:eastAsia="仿宋_GB2312" w:hint="eastAsia"/>
          <w:kern w:val="0"/>
          <w:sz w:val="28"/>
          <w:szCs w:val="32"/>
        </w:rPr>
        <w:t>10</w:t>
      </w:r>
      <w:r>
        <w:rPr>
          <w:rFonts w:eastAsia="仿宋_GB2312" w:hint="eastAsia"/>
          <w:kern w:val="0"/>
          <w:sz w:val="28"/>
          <w:szCs w:val="32"/>
        </w:rPr>
        <w:t>万元</w:t>
      </w:r>
      <w:r>
        <w:rPr>
          <w:rFonts w:eastAsia="仿宋_GB2312"/>
          <w:kern w:val="0"/>
          <w:sz w:val="28"/>
          <w:szCs w:val="32"/>
        </w:rPr>
        <w:t>的</w:t>
      </w:r>
      <w:r>
        <w:rPr>
          <w:rFonts w:eastAsia="仿宋_GB2312" w:hint="eastAsia"/>
          <w:kern w:val="0"/>
          <w:sz w:val="28"/>
          <w:szCs w:val="32"/>
        </w:rPr>
        <w:t>资助</w:t>
      </w:r>
      <w:r>
        <w:rPr>
          <w:rFonts w:eastAsia="仿宋_GB2312"/>
          <w:kern w:val="0"/>
          <w:sz w:val="28"/>
          <w:szCs w:val="32"/>
        </w:rPr>
        <w:t>，具体资助金额请参见招标指南。</w:t>
      </w:r>
    </w:p>
    <w:p w:rsidR="00491FD4" w:rsidRDefault="003A0F3F" w:rsidP="00491FD4">
      <w:pPr>
        <w:widowControl/>
        <w:shd w:val="clear" w:color="auto" w:fill="FFFFFF"/>
        <w:spacing w:line="360" w:lineRule="auto"/>
        <w:ind w:firstLineChars="200" w:firstLine="560"/>
        <w:rPr>
          <w:rFonts w:eastAsia="黑体"/>
          <w:kern w:val="0"/>
          <w:sz w:val="28"/>
          <w:szCs w:val="32"/>
        </w:rPr>
      </w:pPr>
      <w:r>
        <w:rPr>
          <w:rFonts w:eastAsia="黑体" w:hint="eastAsia"/>
          <w:kern w:val="0"/>
          <w:sz w:val="28"/>
          <w:szCs w:val="32"/>
        </w:rPr>
        <w:t>八</w:t>
      </w:r>
      <w:r w:rsidR="00741D4C" w:rsidRPr="00AB2F2B">
        <w:rPr>
          <w:rFonts w:eastAsia="黑体"/>
          <w:kern w:val="0"/>
          <w:sz w:val="28"/>
          <w:szCs w:val="32"/>
        </w:rPr>
        <w:t>、联系方式</w:t>
      </w:r>
    </w:p>
    <w:p w:rsidR="00491FD4" w:rsidRDefault="00741D4C" w:rsidP="00491FD4">
      <w:pPr>
        <w:widowControl/>
        <w:shd w:val="clear" w:color="auto" w:fill="FFFFFF"/>
        <w:spacing w:line="360" w:lineRule="auto"/>
        <w:ind w:firstLineChars="200" w:firstLine="560"/>
        <w:rPr>
          <w:rFonts w:eastAsia="黑体"/>
          <w:kern w:val="0"/>
          <w:sz w:val="28"/>
          <w:szCs w:val="32"/>
        </w:rPr>
      </w:pPr>
      <w:r w:rsidRPr="00AB2F2B">
        <w:rPr>
          <w:rFonts w:eastAsia="仿宋_GB2312"/>
          <w:color w:val="000000"/>
          <w:kern w:val="0"/>
          <w:sz w:val="28"/>
          <w:szCs w:val="28"/>
        </w:rPr>
        <w:t>联系人：杨雯君，电话：</w:t>
      </w:r>
      <w:r w:rsidRPr="00AB2F2B">
        <w:rPr>
          <w:rFonts w:eastAsia="仿宋_GB2312"/>
          <w:color w:val="000000"/>
          <w:kern w:val="0"/>
          <w:sz w:val="28"/>
          <w:szCs w:val="28"/>
        </w:rPr>
        <w:t>65903764</w:t>
      </w:r>
    </w:p>
    <w:p w:rsidR="00491FD4" w:rsidRDefault="00741D4C" w:rsidP="00491FD4">
      <w:pPr>
        <w:widowControl/>
        <w:shd w:val="clear" w:color="auto" w:fill="FFFFFF"/>
        <w:spacing w:line="360" w:lineRule="auto"/>
        <w:ind w:firstLineChars="200" w:firstLine="560"/>
        <w:rPr>
          <w:rFonts w:eastAsia="黑体"/>
          <w:kern w:val="0"/>
          <w:sz w:val="28"/>
          <w:szCs w:val="32"/>
        </w:rPr>
      </w:pPr>
      <w:r w:rsidRPr="00AB2F2B">
        <w:rPr>
          <w:rFonts w:eastAsia="仿宋_GB2312"/>
          <w:color w:val="000000"/>
          <w:kern w:val="0"/>
          <w:sz w:val="28"/>
          <w:szCs w:val="28"/>
        </w:rPr>
        <w:t>E-mail</w:t>
      </w:r>
      <w:r w:rsidRPr="00AB2F2B">
        <w:rPr>
          <w:rFonts w:eastAsia="仿宋_GB2312"/>
          <w:color w:val="000000"/>
          <w:kern w:val="0"/>
          <w:sz w:val="28"/>
          <w:szCs w:val="28"/>
        </w:rPr>
        <w:t>：</w:t>
      </w:r>
      <w:hyperlink r:id="rId6" w:history="1">
        <w:r w:rsidRPr="00491FD4">
          <w:rPr>
            <w:color w:val="000000"/>
            <w:sz w:val="28"/>
          </w:rPr>
          <w:t>yang.wenjun@mail.shufe.edu.cn</w:t>
        </w:r>
      </w:hyperlink>
    </w:p>
    <w:p w:rsidR="00741D4C" w:rsidRPr="00491FD4" w:rsidRDefault="00741D4C" w:rsidP="00491FD4">
      <w:pPr>
        <w:widowControl/>
        <w:shd w:val="clear" w:color="auto" w:fill="FFFFFF"/>
        <w:spacing w:line="360" w:lineRule="auto"/>
        <w:ind w:firstLineChars="200" w:firstLine="560"/>
        <w:rPr>
          <w:rFonts w:eastAsia="黑体"/>
          <w:kern w:val="0"/>
          <w:sz w:val="28"/>
          <w:szCs w:val="32"/>
        </w:rPr>
      </w:pPr>
      <w:r w:rsidRPr="00AB2F2B">
        <w:rPr>
          <w:rFonts w:eastAsia="仿宋_GB2312"/>
          <w:color w:val="000000"/>
          <w:kern w:val="0"/>
          <w:sz w:val="28"/>
          <w:szCs w:val="28"/>
        </w:rPr>
        <w:t>特此通知。</w:t>
      </w:r>
    </w:p>
    <w:p w:rsidR="00741D4C" w:rsidRPr="00AB2F2B" w:rsidRDefault="00741D4C" w:rsidP="00491FD4">
      <w:pPr>
        <w:widowControl/>
        <w:shd w:val="clear" w:color="auto" w:fill="FFFFFF"/>
        <w:spacing w:line="360" w:lineRule="auto"/>
        <w:ind w:firstLine="570"/>
        <w:rPr>
          <w:rFonts w:eastAsia="仿宋_GB2312"/>
          <w:kern w:val="0"/>
          <w:sz w:val="28"/>
          <w:szCs w:val="32"/>
        </w:rPr>
      </w:pPr>
    </w:p>
    <w:p w:rsidR="00491FD4" w:rsidRPr="00491FD4" w:rsidRDefault="00741D4C" w:rsidP="00491FD4">
      <w:pPr>
        <w:spacing w:line="520" w:lineRule="exact"/>
        <w:jc w:val="center"/>
        <w:rPr>
          <w:rFonts w:eastAsia="仿宋_GB2312"/>
          <w:sz w:val="28"/>
          <w:szCs w:val="32"/>
        </w:rPr>
      </w:pPr>
      <w:r w:rsidRPr="00AB2F2B">
        <w:rPr>
          <w:rFonts w:eastAsia="仿宋_GB2312"/>
          <w:kern w:val="0"/>
          <w:sz w:val="28"/>
          <w:szCs w:val="32"/>
        </w:rPr>
        <w:t>附件</w:t>
      </w:r>
      <w:r w:rsidR="004D69A5">
        <w:rPr>
          <w:rFonts w:eastAsia="仿宋_GB2312" w:hint="eastAsia"/>
          <w:kern w:val="0"/>
          <w:sz w:val="28"/>
          <w:szCs w:val="32"/>
        </w:rPr>
        <w:t>1</w:t>
      </w:r>
      <w:r w:rsidRPr="00AB2F2B">
        <w:rPr>
          <w:rFonts w:eastAsia="仿宋_GB2312"/>
          <w:kern w:val="0"/>
          <w:sz w:val="28"/>
          <w:szCs w:val="32"/>
        </w:rPr>
        <w:t>：</w:t>
      </w:r>
      <w:r w:rsidR="00491FD4" w:rsidRPr="00491FD4">
        <w:rPr>
          <w:rFonts w:eastAsia="仿宋_GB2312"/>
          <w:sz w:val="28"/>
          <w:szCs w:val="32"/>
        </w:rPr>
        <w:t>2018</w:t>
      </w:r>
      <w:r w:rsidR="00491FD4" w:rsidRPr="00491FD4">
        <w:rPr>
          <w:rFonts w:eastAsia="仿宋_GB2312" w:hint="eastAsia"/>
          <w:sz w:val="28"/>
          <w:szCs w:val="32"/>
        </w:rPr>
        <w:t>年度“服务</w:t>
      </w:r>
      <w:r w:rsidR="00491FD4" w:rsidRPr="00491FD4">
        <w:rPr>
          <w:rFonts w:eastAsia="仿宋_GB2312"/>
          <w:sz w:val="28"/>
          <w:szCs w:val="32"/>
        </w:rPr>
        <w:t>上海行动计划</w:t>
      </w:r>
      <w:r w:rsidR="00491FD4" w:rsidRPr="00491FD4">
        <w:rPr>
          <w:rFonts w:eastAsia="仿宋_GB2312" w:hint="eastAsia"/>
          <w:sz w:val="28"/>
          <w:szCs w:val="32"/>
        </w:rPr>
        <w:t>”课题</w:t>
      </w:r>
      <w:r w:rsidR="00491FD4" w:rsidRPr="00491FD4">
        <w:rPr>
          <w:rFonts w:eastAsia="仿宋_GB2312"/>
          <w:sz w:val="28"/>
          <w:szCs w:val="32"/>
        </w:rPr>
        <w:t>招标指南</w:t>
      </w:r>
    </w:p>
    <w:p w:rsidR="00741D4C" w:rsidRPr="00491FD4" w:rsidRDefault="00741D4C" w:rsidP="00491FD4">
      <w:pPr>
        <w:overflowPunct w:val="0"/>
        <w:autoSpaceDE w:val="0"/>
        <w:autoSpaceDN w:val="0"/>
        <w:adjustRightInd w:val="0"/>
        <w:snapToGrid w:val="0"/>
        <w:spacing w:line="360" w:lineRule="auto"/>
        <w:ind w:firstLineChars="200" w:firstLine="560"/>
        <w:rPr>
          <w:rFonts w:eastAsia="仿宋_GB2312"/>
          <w:sz w:val="28"/>
          <w:szCs w:val="32"/>
        </w:rPr>
      </w:pPr>
    </w:p>
    <w:p w:rsidR="00741D4C" w:rsidRPr="00491FD4" w:rsidRDefault="00741D4C" w:rsidP="00741D4C">
      <w:pPr>
        <w:widowControl/>
        <w:shd w:val="clear" w:color="auto" w:fill="FFFFFF"/>
        <w:spacing w:line="360" w:lineRule="auto"/>
        <w:ind w:firstLine="570"/>
        <w:rPr>
          <w:rFonts w:eastAsia="仿宋_GB2312"/>
          <w:sz w:val="28"/>
          <w:szCs w:val="32"/>
        </w:rPr>
      </w:pPr>
    </w:p>
    <w:p w:rsidR="00741D4C" w:rsidRPr="00AB2F2B" w:rsidRDefault="00741D4C" w:rsidP="00741D4C">
      <w:pPr>
        <w:widowControl/>
        <w:shd w:val="clear" w:color="auto" w:fill="FFFFFF"/>
        <w:spacing w:line="360" w:lineRule="auto"/>
        <w:ind w:right="640"/>
        <w:jc w:val="center"/>
        <w:rPr>
          <w:rFonts w:eastAsia="仿宋_GB2312"/>
          <w:kern w:val="0"/>
          <w:sz w:val="28"/>
          <w:szCs w:val="32"/>
        </w:rPr>
      </w:pPr>
      <w:r w:rsidRPr="00AB2F2B">
        <w:rPr>
          <w:rFonts w:eastAsia="仿宋_GB2312"/>
          <w:kern w:val="0"/>
          <w:sz w:val="28"/>
          <w:szCs w:val="32"/>
        </w:rPr>
        <w:t xml:space="preserve">                           </w:t>
      </w:r>
      <w:r w:rsidR="00491FD4">
        <w:rPr>
          <w:rFonts w:eastAsia="仿宋_GB2312" w:hint="eastAsia"/>
          <w:kern w:val="0"/>
          <w:sz w:val="28"/>
          <w:szCs w:val="32"/>
        </w:rPr>
        <w:t>上海</w:t>
      </w:r>
      <w:r w:rsidR="00491FD4">
        <w:rPr>
          <w:rFonts w:eastAsia="仿宋_GB2312"/>
          <w:kern w:val="0"/>
          <w:sz w:val="28"/>
          <w:szCs w:val="32"/>
        </w:rPr>
        <w:t>财经大学</w:t>
      </w:r>
      <w:r w:rsidRPr="00AB2F2B">
        <w:rPr>
          <w:rFonts w:eastAsia="仿宋_GB2312"/>
          <w:kern w:val="0"/>
          <w:sz w:val="28"/>
          <w:szCs w:val="32"/>
        </w:rPr>
        <w:t>科研处</w:t>
      </w:r>
    </w:p>
    <w:p w:rsidR="00741D4C" w:rsidRPr="00AB2F2B" w:rsidRDefault="00741D4C" w:rsidP="00741D4C">
      <w:pPr>
        <w:widowControl/>
        <w:shd w:val="clear" w:color="auto" w:fill="FFFFFF"/>
        <w:spacing w:line="360" w:lineRule="auto"/>
        <w:ind w:right="640"/>
        <w:jc w:val="center"/>
        <w:rPr>
          <w:rFonts w:eastAsia="仿宋_GB2312"/>
          <w:kern w:val="0"/>
          <w:sz w:val="28"/>
          <w:szCs w:val="32"/>
        </w:rPr>
      </w:pPr>
      <w:r w:rsidRPr="00AB2F2B">
        <w:rPr>
          <w:rFonts w:eastAsia="仿宋_GB2312"/>
          <w:kern w:val="0"/>
          <w:sz w:val="28"/>
          <w:szCs w:val="32"/>
        </w:rPr>
        <w:t xml:space="preserve">                            201</w:t>
      </w:r>
      <w:r w:rsidR="00491FD4">
        <w:rPr>
          <w:rFonts w:eastAsia="仿宋_GB2312"/>
          <w:kern w:val="0"/>
          <w:sz w:val="28"/>
          <w:szCs w:val="32"/>
        </w:rPr>
        <w:t>8</w:t>
      </w:r>
      <w:r w:rsidRPr="00AB2F2B">
        <w:rPr>
          <w:rFonts w:eastAsia="仿宋_GB2312"/>
          <w:kern w:val="0"/>
          <w:sz w:val="28"/>
          <w:szCs w:val="32"/>
        </w:rPr>
        <w:t>年</w:t>
      </w:r>
      <w:r w:rsidR="00491FD4">
        <w:rPr>
          <w:rFonts w:eastAsia="仿宋_GB2312"/>
          <w:kern w:val="0"/>
          <w:sz w:val="28"/>
          <w:szCs w:val="32"/>
        </w:rPr>
        <w:t>2</w:t>
      </w:r>
      <w:r w:rsidRPr="00AB2F2B">
        <w:rPr>
          <w:rFonts w:eastAsia="仿宋_GB2312"/>
          <w:kern w:val="0"/>
          <w:sz w:val="28"/>
          <w:szCs w:val="32"/>
        </w:rPr>
        <w:t>月</w:t>
      </w:r>
      <w:r w:rsidR="00491FD4">
        <w:rPr>
          <w:rFonts w:eastAsia="仿宋_GB2312"/>
          <w:kern w:val="0"/>
          <w:sz w:val="28"/>
          <w:szCs w:val="32"/>
        </w:rPr>
        <w:t>9</w:t>
      </w:r>
      <w:r w:rsidRPr="00AB2F2B">
        <w:rPr>
          <w:rFonts w:eastAsia="仿宋_GB2312"/>
          <w:kern w:val="0"/>
          <w:sz w:val="28"/>
          <w:szCs w:val="32"/>
        </w:rPr>
        <w:t>日</w:t>
      </w:r>
    </w:p>
    <w:p w:rsidR="00741D4C" w:rsidRDefault="00741D4C" w:rsidP="00433FF4">
      <w:pPr>
        <w:widowControl/>
        <w:shd w:val="clear" w:color="auto" w:fill="FFFFFF"/>
        <w:adjustRightInd w:val="0"/>
        <w:snapToGrid w:val="0"/>
        <w:spacing w:line="500" w:lineRule="exact"/>
        <w:rPr>
          <w:rFonts w:eastAsia="仿宋_GB2312"/>
          <w:color w:val="000000"/>
          <w:kern w:val="0"/>
          <w:sz w:val="28"/>
          <w:szCs w:val="28"/>
        </w:rPr>
        <w:sectPr w:rsidR="00741D4C">
          <w:footerReference w:type="default" r:id="rId7"/>
          <w:pgSz w:w="11906" w:h="16838"/>
          <w:pgMar w:top="1440" w:right="1800" w:bottom="1440" w:left="1800" w:header="851" w:footer="992" w:gutter="0"/>
          <w:cols w:space="425"/>
          <w:docGrid w:type="lines" w:linePitch="312"/>
        </w:sectPr>
      </w:pPr>
    </w:p>
    <w:p w:rsidR="00433FF4" w:rsidRPr="00AB2F2B" w:rsidRDefault="00433FF4" w:rsidP="00433FF4">
      <w:pPr>
        <w:widowControl/>
        <w:shd w:val="clear" w:color="auto" w:fill="FFFFFF"/>
        <w:adjustRightInd w:val="0"/>
        <w:snapToGrid w:val="0"/>
        <w:spacing w:line="500" w:lineRule="exact"/>
        <w:rPr>
          <w:rFonts w:eastAsia="仿宋_GB2312"/>
          <w:color w:val="000000"/>
          <w:kern w:val="0"/>
          <w:sz w:val="28"/>
          <w:szCs w:val="28"/>
        </w:rPr>
      </w:pPr>
      <w:r w:rsidRPr="00AB2F2B">
        <w:rPr>
          <w:rFonts w:eastAsia="仿宋_GB2312"/>
          <w:color w:val="000000"/>
          <w:kern w:val="0"/>
          <w:sz w:val="28"/>
          <w:szCs w:val="28"/>
        </w:rPr>
        <w:lastRenderedPageBreak/>
        <w:t>附件</w:t>
      </w:r>
      <w:r w:rsidR="004D69A5">
        <w:rPr>
          <w:rFonts w:eastAsia="仿宋_GB2312" w:hint="eastAsia"/>
          <w:color w:val="000000"/>
          <w:kern w:val="0"/>
          <w:sz w:val="28"/>
          <w:szCs w:val="28"/>
        </w:rPr>
        <w:t>1</w:t>
      </w:r>
    </w:p>
    <w:p w:rsidR="00433FF4" w:rsidRPr="00AB2F2B" w:rsidRDefault="00433FF4" w:rsidP="00433FF4">
      <w:pPr>
        <w:spacing w:line="360" w:lineRule="auto"/>
        <w:jc w:val="center"/>
        <w:rPr>
          <w:rFonts w:eastAsia="华文中宋"/>
          <w:b/>
          <w:bCs/>
          <w:sz w:val="36"/>
          <w:szCs w:val="36"/>
        </w:rPr>
      </w:pPr>
    </w:p>
    <w:p w:rsidR="00433FF4" w:rsidRPr="00AB2F2B" w:rsidRDefault="00433FF4" w:rsidP="00433FF4">
      <w:pPr>
        <w:spacing w:line="520" w:lineRule="exact"/>
        <w:jc w:val="center"/>
        <w:rPr>
          <w:rFonts w:eastAsia="华文中宋"/>
          <w:b/>
          <w:bCs/>
          <w:sz w:val="36"/>
          <w:szCs w:val="36"/>
        </w:rPr>
      </w:pPr>
      <w:r>
        <w:rPr>
          <w:rFonts w:eastAsia="华文中宋"/>
          <w:b/>
          <w:bCs/>
          <w:sz w:val="36"/>
          <w:szCs w:val="36"/>
        </w:rPr>
        <w:t>2018</w:t>
      </w:r>
      <w:r>
        <w:rPr>
          <w:rFonts w:eastAsia="华文中宋" w:hint="eastAsia"/>
          <w:b/>
          <w:bCs/>
          <w:sz w:val="36"/>
          <w:szCs w:val="36"/>
        </w:rPr>
        <w:t>年</w:t>
      </w:r>
      <w:r w:rsidR="00741D4C">
        <w:rPr>
          <w:rFonts w:eastAsia="华文中宋" w:hint="eastAsia"/>
          <w:b/>
          <w:bCs/>
          <w:sz w:val="36"/>
          <w:szCs w:val="36"/>
        </w:rPr>
        <w:t>度“</w:t>
      </w:r>
      <w:r>
        <w:rPr>
          <w:rFonts w:eastAsia="华文中宋" w:hint="eastAsia"/>
          <w:b/>
          <w:bCs/>
          <w:sz w:val="36"/>
          <w:szCs w:val="36"/>
        </w:rPr>
        <w:t>服务</w:t>
      </w:r>
      <w:r>
        <w:rPr>
          <w:rFonts w:eastAsia="华文中宋"/>
          <w:b/>
          <w:bCs/>
          <w:sz w:val="36"/>
          <w:szCs w:val="36"/>
        </w:rPr>
        <w:t>上海行动计划</w:t>
      </w:r>
      <w:r w:rsidR="00741D4C">
        <w:rPr>
          <w:rFonts w:eastAsia="华文中宋" w:hint="eastAsia"/>
          <w:b/>
          <w:bCs/>
          <w:sz w:val="36"/>
          <w:szCs w:val="36"/>
        </w:rPr>
        <w:t>”</w:t>
      </w:r>
      <w:r>
        <w:rPr>
          <w:rFonts w:eastAsia="华文中宋" w:hint="eastAsia"/>
          <w:b/>
          <w:bCs/>
          <w:sz w:val="36"/>
          <w:szCs w:val="36"/>
        </w:rPr>
        <w:t>课题</w:t>
      </w:r>
      <w:r>
        <w:rPr>
          <w:rFonts w:eastAsia="华文中宋"/>
          <w:b/>
          <w:bCs/>
          <w:sz w:val="36"/>
          <w:szCs w:val="36"/>
        </w:rPr>
        <w:t>招标指南</w:t>
      </w:r>
    </w:p>
    <w:p w:rsidR="00433FF4" w:rsidRPr="00AB2F2B" w:rsidRDefault="00433FF4" w:rsidP="00433FF4">
      <w:pPr>
        <w:widowControl/>
        <w:spacing w:line="360" w:lineRule="auto"/>
        <w:jc w:val="left"/>
        <w:rPr>
          <w:b/>
          <w:bCs/>
          <w:kern w:val="0"/>
          <w:sz w:val="32"/>
          <w:szCs w:val="32"/>
        </w:rPr>
      </w:pPr>
    </w:p>
    <w:p w:rsidR="00462F96" w:rsidRDefault="00491FD4" w:rsidP="00462F96">
      <w:pPr>
        <w:widowControl/>
        <w:spacing w:line="360" w:lineRule="auto"/>
        <w:ind w:firstLineChars="200" w:firstLine="560"/>
        <w:rPr>
          <w:rFonts w:eastAsia="黑体"/>
          <w:sz w:val="28"/>
          <w:szCs w:val="32"/>
        </w:rPr>
      </w:pPr>
      <w:r>
        <w:rPr>
          <w:rFonts w:eastAsia="黑体" w:hint="eastAsia"/>
          <w:sz w:val="28"/>
          <w:szCs w:val="32"/>
        </w:rPr>
        <w:t>课题</w:t>
      </w:r>
      <w:proofErr w:type="gramStart"/>
      <w:r>
        <w:rPr>
          <w:rFonts w:eastAsia="黑体" w:hint="eastAsia"/>
          <w:sz w:val="28"/>
          <w:szCs w:val="32"/>
        </w:rPr>
        <w:t>一</w:t>
      </w:r>
      <w:proofErr w:type="gramEnd"/>
      <w:r>
        <w:rPr>
          <w:rFonts w:eastAsia="黑体" w:hint="eastAsia"/>
          <w:sz w:val="28"/>
          <w:szCs w:val="32"/>
        </w:rPr>
        <w:t>：</w:t>
      </w:r>
      <w:r w:rsidR="00433FF4" w:rsidRPr="00433FF4">
        <w:rPr>
          <w:rFonts w:eastAsia="黑体"/>
          <w:sz w:val="28"/>
          <w:szCs w:val="32"/>
        </w:rPr>
        <w:t>2018</w:t>
      </w:r>
      <w:r w:rsidR="00433FF4" w:rsidRPr="00433FF4">
        <w:rPr>
          <w:rFonts w:eastAsia="黑体" w:hint="eastAsia"/>
          <w:sz w:val="28"/>
          <w:szCs w:val="32"/>
        </w:rPr>
        <w:t>年各季度上海财经大学上海市社会经济指数系列调查、编制和发布研究</w:t>
      </w:r>
    </w:p>
    <w:p w:rsidR="00433FF4" w:rsidRPr="00462F96" w:rsidRDefault="00433FF4" w:rsidP="00462F96">
      <w:pPr>
        <w:widowControl/>
        <w:spacing w:line="360" w:lineRule="auto"/>
        <w:ind w:firstLineChars="200" w:firstLine="562"/>
        <w:rPr>
          <w:rFonts w:eastAsia="黑体"/>
          <w:sz w:val="28"/>
          <w:szCs w:val="32"/>
        </w:rPr>
      </w:pPr>
      <w:r w:rsidRPr="00AB2F2B">
        <w:rPr>
          <w:rFonts w:eastAsia="仿宋_GB2312"/>
          <w:b/>
          <w:bCs/>
          <w:sz w:val="28"/>
          <w:szCs w:val="32"/>
        </w:rPr>
        <w:t>研究目的与要求：</w:t>
      </w:r>
    </w:p>
    <w:p w:rsidR="00433FF4" w:rsidRPr="00AB2F2B" w:rsidRDefault="00433FF4" w:rsidP="00433FF4">
      <w:pPr>
        <w:spacing w:line="360" w:lineRule="auto"/>
        <w:ind w:firstLineChars="200" w:firstLine="560"/>
        <w:rPr>
          <w:rFonts w:eastAsia="仿宋_GB2312"/>
          <w:sz w:val="28"/>
          <w:szCs w:val="32"/>
        </w:rPr>
      </w:pPr>
      <w:r w:rsidRPr="00433FF4">
        <w:rPr>
          <w:rFonts w:eastAsia="仿宋_GB2312" w:hint="eastAsia"/>
          <w:sz w:val="28"/>
          <w:szCs w:val="32"/>
        </w:rPr>
        <w:t>通过问卷</w:t>
      </w:r>
      <w:r w:rsidRPr="00433FF4">
        <w:rPr>
          <w:rFonts w:eastAsia="仿宋_GB2312"/>
          <w:sz w:val="28"/>
          <w:szCs w:val="32"/>
        </w:rPr>
        <w:t>调查等研究方式，直接问政、问需、问</w:t>
      </w:r>
      <w:r w:rsidRPr="00433FF4">
        <w:rPr>
          <w:rFonts w:eastAsia="仿宋_GB2312" w:hint="eastAsia"/>
          <w:sz w:val="28"/>
          <w:szCs w:val="32"/>
        </w:rPr>
        <w:t>计于</w:t>
      </w:r>
      <w:r w:rsidRPr="00433FF4">
        <w:rPr>
          <w:rFonts w:eastAsia="仿宋_GB2312"/>
          <w:sz w:val="28"/>
          <w:szCs w:val="32"/>
        </w:rPr>
        <w:t>民，</w:t>
      </w:r>
      <w:r w:rsidRPr="00433FF4">
        <w:rPr>
          <w:rFonts w:eastAsia="仿宋_GB2312" w:hint="eastAsia"/>
          <w:sz w:val="28"/>
          <w:szCs w:val="32"/>
        </w:rPr>
        <w:t>形成上海市消费者信心指数和上海市投资者信心指数的数据序列并构建原创性的数据库。利用这些数据可对上海市的经济运行状况、投资取向和消费心理变化趋向做出系统的研究</w:t>
      </w:r>
      <w:r w:rsidRPr="00433FF4">
        <w:rPr>
          <w:rFonts w:eastAsia="仿宋_GB2312"/>
          <w:sz w:val="28"/>
          <w:szCs w:val="32"/>
        </w:rPr>
        <w:t>。</w:t>
      </w:r>
      <w:r w:rsidRPr="00433FF4">
        <w:rPr>
          <w:rFonts w:eastAsia="仿宋_GB2312" w:hint="eastAsia"/>
          <w:sz w:val="28"/>
          <w:szCs w:val="32"/>
        </w:rPr>
        <w:t>该</w:t>
      </w:r>
      <w:r w:rsidRPr="00433FF4">
        <w:rPr>
          <w:rFonts w:eastAsia="仿宋_GB2312"/>
          <w:sz w:val="28"/>
          <w:szCs w:val="32"/>
        </w:rPr>
        <w:t>系列研究是</w:t>
      </w:r>
      <w:r w:rsidRPr="00433FF4">
        <w:rPr>
          <w:rFonts w:eastAsia="仿宋_GB2312" w:hint="eastAsia"/>
          <w:sz w:val="28"/>
          <w:szCs w:val="32"/>
        </w:rPr>
        <w:t>为上海经济建设服务、为政府决策服务以及为上海消费者和投资者服务的重要举措。</w:t>
      </w:r>
      <w:r w:rsidRPr="00433FF4">
        <w:rPr>
          <w:rFonts w:eastAsia="仿宋_GB2312" w:hint="eastAsia"/>
          <w:sz w:val="28"/>
          <w:szCs w:val="32"/>
        </w:rPr>
        <w:t> </w:t>
      </w:r>
      <w:r w:rsidRPr="00AB2F2B">
        <w:rPr>
          <w:rFonts w:eastAsia="仿宋_GB2312"/>
          <w:sz w:val="28"/>
          <w:szCs w:val="32"/>
        </w:rPr>
        <w:t>本课题重点研究但不限于研究以下方面：</w:t>
      </w:r>
    </w:p>
    <w:p w:rsidR="00433FF4" w:rsidRDefault="00433FF4" w:rsidP="00433FF4">
      <w:pPr>
        <w:pStyle w:val="1"/>
        <w:adjustRightInd w:val="0"/>
        <w:snapToGrid w:val="0"/>
        <w:spacing w:before="0" w:beforeAutospacing="0" w:after="0" w:afterAutospacing="0" w:line="360" w:lineRule="auto"/>
        <w:ind w:firstLineChars="200" w:firstLine="560"/>
        <w:rPr>
          <w:rFonts w:ascii="Times New Roman" w:eastAsia="仿宋_GB2312" w:hAnsi="Times New Roman" w:cs="Times New Roman"/>
          <w:color w:val="auto"/>
          <w:sz w:val="28"/>
          <w:szCs w:val="32"/>
        </w:rPr>
      </w:pPr>
      <w:r w:rsidRPr="00AB2F2B">
        <w:rPr>
          <w:rFonts w:ascii="Times New Roman" w:eastAsia="仿宋_GB2312" w:hAnsi="Times New Roman" w:cs="Times New Roman"/>
          <w:color w:val="auto"/>
          <w:sz w:val="28"/>
          <w:szCs w:val="32"/>
        </w:rPr>
        <w:t>1</w:t>
      </w:r>
      <w:r w:rsidRPr="00AB2F2B">
        <w:rPr>
          <w:rFonts w:ascii="Times New Roman" w:eastAsia="仿宋_GB2312" w:hAnsi="Times New Roman" w:cs="Times New Roman"/>
          <w:color w:val="auto"/>
          <w:sz w:val="28"/>
          <w:szCs w:val="32"/>
        </w:rPr>
        <w:t>、</w:t>
      </w:r>
      <w:r w:rsidRPr="00433FF4">
        <w:rPr>
          <w:rFonts w:ascii="Times New Roman" w:eastAsia="仿宋_GB2312" w:hAnsi="Times New Roman" w:cs="Times New Roman" w:hint="eastAsia"/>
          <w:color w:val="auto"/>
          <w:sz w:val="28"/>
          <w:szCs w:val="32"/>
        </w:rPr>
        <w:t>2018</w:t>
      </w:r>
      <w:r w:rsidRPr="00433FF4">
        <w:rPr>
          <w:rFonts w:ascii="Times New Roman" w:eastAsia="仿宋_GB2312" w:hAnsi="Times New Roman" w:cs="Times New Roman" w:hint="eastAsia"/>
          <w:color w:val="auto"/>
          <w:sz w:val="28"/>
          <w:szCs w:val="32"/>
        </w:rPr>
        <w:t>年各季度上海市消费者信心指数调查、编制和发布研究</w:t>
      </w:r>
      <w:r w:rsidRPr="00AB2F2B">
        <w:rPr>
          <w:rFonts w:ascii="Times New Roman" w:eastAsia="仿宋_GB2312" w:hAnsi="Times New Roman" w:cs="Times New Roman"/>
          <w:color w:val="auto"/>
          <w:sz w:val="28"/>
          <w:szCs w:val="32"/>
        </w:rPr>
        <w:t>；</w:t>
      </w:r>
    </w:p>
    <w:p w:rsidR="00433FF4" w:rsidRPr="00433FF4" w:rsidRDefault="00433FF4" w:rsidP="00433FF4">
      <w:pPr>
        <w:pStyle w:val="1"/>
        <w:adjustRightInd w:val="0"/>
        <w:snapToGrid w:val="0"/>
        <w:spacing w:before="0" w:beforeAutospacing="0" w:after="0" w:afterAutospacing="0" w:line="360" w:lineRule="auto"/>
        <w:ind w:firstLineChars="200" w:firstLine="560"/>
        <w:rPr>
          <w:rFonts w:ascii="Times New Roman" w:eastAsia="仿宋_GB2312" w:hAnsi="Times New Roman" w:cs="Times New Roman"/>
          <w:color w:val="auto"/>
          <w:sz w:val="28"/>
          <w:szCs w:val="32"/>
        </w:rPr>
      </w:pPr>
      <w:r w:rsidRPr="00AB2F2B">
        <w:rPr>
          <w:rFonts w:ascii="Times New Roman" w:eastAsia="仿宋_GB2312" w:hAnsi="Times New Roman" w:cs="Times New Roman"/>
          <w:color w:val="auto"/>
          <w:sz w:val="28"/>
          <w:szCs w:val="32"/>
        </w:rPr>
        <w:t>2</w:t>
      </w:r>
      <w:r w:rsidRPr="00AB2F2B">
        <w:rPr>
          <w:rFonts w:ascii="Times New Roman" w:eastAsia="仿宋_GB2312" w:hAnsi="Times New Roman" w:cs="Times New Roman"/>
          <w:color w:val="auto"/>
          <w:sz w:val="28"/>
          <w:szCs w:val="32"/>
        </w:rPr>
        <w:t>、</w:t>
      </w:r>
      <w:r w:rsidRPr="00433FF4">
        <w:rPr>
          <w:rFonts w:ascii="Times New Roman" w:eastAsia="仿宋_GB2312" w:hAnsi="Times New Roman" w:cs="Times New Roman" w:hint="eastAsia"/>
          <w:color w:val="auto"/>
          <w:sz w:val="28"/>
          <w:szCs w:val="32"/>
        </w:rPr>
        <w:t>2018</w:t>
      </w:r>
      <w:r w:rsidRPr="00433FF4">
        <w:rPr>
          <w:rFonts w:ascii="Times New Roman" w:eastAsia="仿宋_GB2312" w:hAnsi="Times New Roman" w:cs="Times New Roman" w:hint="eastAsia"/>
          <w:color w:val="auto"/>
          <w:sz w:val="28"/>
          <w:szCs w:val="32"/>
        </w:rPr>
        <w:t>年各季度上海市投资者者信心指数调查、编制和发布研究。</w:t>
      </w:r>
    </w:p>
    <w:p w:rsidR="00433FF4" w:rsidRPr="00AB2F2B" w:rsidRDefault="00491FD4" w:rsidP="00433FF4">
      <w:pPr>
        <w:pStyle w:val="1"/>
        <w:adjustRightInd w:val="0"/>
        <w:snapToGrid w:val="0"/>
        <w:spacing w:before="0" w:beforeAutospacing="0" w:after="0" w:afterAutospacing="0" w:line="360" w:lineRule="auto"/>
        <w:ind w:firstLineChars="200" w:firstLine="562"/>
        <w:rPr>
          <w:rFonts w:ascii="Times New Roman" w:eastAsia="仿宋_GB2312" w:hAnsi="Times New Roman" w:cs="Times New Roman"/>
          <w:b/>
          <w:bCs/>
          <w:color w:val="auto"/>
          <w:sz w:val="28"/>
          <w:szCs w:val="32"/>
        </w:rPr>
      </w:pPr>
      <w:r>
        <w:rPr>
          <w:rFonts w:ascii="Times New Roman" w:eastAsia="仿宋_GB2312" w:hAnsi="Times New Roman" w:cs="Times New Roman" w:hint="eastAsia"/>
          <w:b/>
          <w:bCs/>
          <w:color w:val="auto"/>
          <w:sz w:val="28"/>
          <w:szCs w:val="32"/>
        </w:rPr>
        <w:t>资助</w:t>
      </w:r>
      <w:r>
        <w:rPr>
          <w:rFonts w:ascii="Times New Roman" w:eastAsia="仿宋_GB2312" w:hAnsi="Times New Roman" w:cs="Times New Roman"/>
          <w:b/>
          <w:bCs/>
          <w:color w:val="auto"/>
          <w:sz w:val="28"/>
          <w:szCs w:val="32"/>
        </w:rPr>
        <w:t>经费</w:t>
      </w:r>
      <w:r w:rsidR="00433FF4" w:rsidRPr="00AB2F2B">
        <w:rPr>
          <w:rFonts w:ascii="Times New Roman" w:eastAsia="仿宋_GB2312" w:hAnsi="Times New Roman" w:cs="Times New Roman"/>
          <w:b/>
          <w:bCs/>
          <w:color w:val="auto"/>
          <w:sz w:val="28"/>
          <w:szCs w:val="32"/>
        </w:rPr>
        <w:t>：</w:t>
      </w:r>
      <w:r w:rsidRPr="00491FD4">
        <w:rPr>
          <w:rFonts w:ascii="Times New Roman" w:eastAsia="仿宋_GB2312" w:hAnsi="Times New Roman" w:cs="Times New Roman" w:hint="eastAsia"/>
          <w:bCs/>
          <w:color w:val="auto"/>
          <w:sz w:val="28"/>
          <w:szCs w:val="32"/>
        </w:rPr>
        <w:t>25</w:t>
      </w:r>
      <w:r w:rsidRPr="00491FD4">
        <w:rPr>
          <w:rFonts w:ascii="Times New Roman" w:eastAsia="仿宋_GB2312" w:hAnsi="Times New Roman" w:cs="Times New Roman" w:hint="eastAsia"/>
          <w:bCs/>
          <w:color w:val="auto"/>
          <w:sz w:val="28"/>
          <w:szCs w:val="32"/>
        </w:rPr>
        <w:t>万元</w:t>
      </w:r>
      <w:r>
        <w:rPr>
          <w:rFonts w:ascii="Times New Roman" w:eastAsia="仿宋_GB2312" w:hAnsi="Times New Roman" w:cs="Times New Roman" w:hint="eastAsia"/>
          <w:bCs/>
          <w:color w:val="auto"/>
          <w:sz w:val="28"/>
          <w:szCs w:val="32"/>
        </w:rPr>
        <w:t>。</w:t>
      </w:r>
    </w:p>
    <w:p w:rsidR="00291403" w:rsidRDefault="00291403" w:rsidP="00462F96">
      <w:pPr>
        <w:widowControl/>
        <w:spacing w:line="360" w:lineRule="auto"/>
        <w:ind w:firstLineChars="200" w:firstLine="560"/>
        <w:rPr>
          <w:rFonts w:eastAsia="黑体"/>
          <w:sz w:val="28"/>
          <w:szCs w:val="32"/>
        </w:rPr>
      </w:pPr>
    </w:p>
    <w:p w:rsidR="00433FF4" w:rsidRDefault="00491FD4" w:rsidP="00462F96">
      <w:pPr>
        <w:widowControl/>
        <w:spacing w:line="360" w:lineRule="auto"/>
        <w:ind w:firstLineChars="200" w:firstLine="560"/>
        <w:rPr>
          <w:rFonts w:eastAsia="黑体"/>
          <w:sz w:val="28"/>
          <w:szCs w:val="32"/>
        </w:rPr>
      </w:pPr>
      <w:r>
        <w:rPr>
          <w:rFonts w:eastAsia="黑体" w:hint="eastAsia"/>
          <w:sz w:val="28"/>
          <w:szCs w:val="32"/>
        </w:rPr>
        <w:t>课题二：</w:t>
      </w:r>
      <w:r w:rsidR="00462F96" w:rsidRPr="00462F96">
        <w:rPr>
          <w:rFonts w:eastAsia="黑体" w:hint="eastAsia"/>
          <w:sz w:val="28"/>
          <w:szCs w:val="32"/>
        </w:rPr>
        <w:t>金融创新与上海国际金融中心建设联动与风险防范研究</w:t>
      </w:r>
    </w:p>
    <w:p w:rsidR="00462F96" w:rsidRPr="00462F96" w:rsidRDefault="00462F96" w:rsidP="00462F96">
      <w:pPr>
        <w:widowControl/>
        <w:spacing w:line="360" w:lineRule="auto"/>
        <w:ind w:firstLineChars="200" w:firstLine="562"/>
        <w:rPr>
          <w:rFonts w:eastAsia="黑体"/>
          <w:sz w:val="28"/>
          <w:szCs w:val="32"/>
        </w:rPr>
      </w:pPr>
      <w:r w:rsidRPr="00AB2F2B">
        <w:rPr>
          <w:rFonts w:eastAsia="仿宋_GB2312"/>
          <w:b/>
          <w:bCs/>
          <w:sz w:val="28"/>
          <w:szCs w:val="32"/>
        </w:rPr>
        <w:t>研究目的与要求：</w:t>
      </w:r>
    </w:p>
    <w:p w:rsidR="00462F96" w:rsidRDefault="00462F96" w:rsidP="00462F96">
      <w:pPr>
        <w:spacing w:line="360" w:lineRule="auto"/>
        <w:ind w:firstLineChars="200" w:firstLine="560"/>
        <w:rPr>
          <w:rFonts w:eastAsia="仿宋_GB2312"/>
          <w:sz w:val="28"/>
          <w:szCs w:val="32"/>
        </w:rPr>
      </w:pPr>
      <w:r w:rsidRPr="00462F96">
        <w:rPr>
          <w:rFonts w:eastAsia="仿宋_GB2312"/>
          <w:sz w:val="28"/>
          <w:szCs w:val="32"/>
        </w:rPr>
        <w:t>2009</w:t>
      </w:r>
      <w:r w:rsidRPr="00462F96">
        <w:rPr>
          <w:rFonts w:eastAsia="仿宋_GB2312"/>
          <w:sz w:val="28"/>
          <w:szCs w:val="32"/>
        </w:rPr>
        <w:t>年</w:t>
      </w:r>
      <w:r w:rsidRPr="00462F96">
        <w:rPr>
          <w:rFonts w:eastAsia="仿宋_GB2312"/>
          <w:sz w:val="28"/>
          <w:szCs w:val="32"/>
        </w:rPr>
        <w:t>4</w:t>
      </w:r>
      <w:r w:rsidRPr="00462F96">
        <w:rPr>
          <w:rFonts w:eastAsia="仿宋_GB2312"/>
          <w:sz w:val="28"/>
          <w:szCs w:val="32"/>
        </w:rPr>
        <w:t>月，《国务院关于推进上海加快发展现代服务业和先进制造业建设国际金融中心和国际航运中心的意见》</w:t>
      </w:r>
      <w:r w:rsidRPr="00462F96">
        <w:rPr>
          <w:rFonts w:eastAsia="仿宋_GB2312" w:hint="eastAsia"/>
          <w:sz w:val="28"/>
          <w:szCs w:val="32"/>
        </w:rPr>
        <w:t>提</w:t>
      </w:r>
      <w:r w:rsidRPr="00462F96">
        <w:rPr>
          <w:rFonts w:eastAsia="仿宋_GB2312"/>
          <w:sz w:val="28"/>
          <w:szCs w:val="32"/>
        </w:rPr>
        <w:t>出</w:t>
      </w:r>
      <w:r w:rsidRPr="00462F96">
        <w:rPr>
          <w:rFonts w:eastAsia="仿宋_GB2312"/>
          <w:sz w:val="28"/>
          <w:szCs w:val="32"/>
        </w:rPr>
        <w:t>2020</w:t>
      </w:r>
      <w:r w:rsidRPr="00462F96">
        <w:rPr>
          <w:rFonts w:eastAsia="仿宋_GB2312"/>
          <w:sz w:val="28"/>
          <w:szCs w:val="32"/>
        </w:rPr>
        <w:t>年基本</w:t>
      </w:r>
      <w:r w:rsidRPr="00462F96">
        <w:rPr>
          <w:rFonts w:eastAsia="仿宋_GB2312"/>
          <w:sz w:val="28"/>
          <w:szCs w:val="32"/>
        </w:rPr>
        <w:lastRenderedPageBreak/>
        <w:t>建成与我国经济实力以及人民币国际地位相适应的国际金融中心，</w:t>
      </w:r>
      <w:r w:rsidR="00320E69">
        <w:rPr>
          <w:rFonts w:eastAsia="仿宋_GB2312" w:hint="eastAsia"/>
          <w:sz w:val="28"/>
          <w:szCs w:val="32"/>
        </w:rPr>
        <w:t>这</w:t>
      </w:r>
      <w:r w:rsidRPr="00462F96">
        <w:rPr>
          <w:rFonts w:eastAsia="仿宋_GB2312"/>
          <w:sz w:val="28"/>
          <w:szCs w:val="32"/>
        </w:rPr>
        <w:t>标志着上海建设国际金融中心正式成为一项国家战略。</w:t>
      </w:r>
      <w:r w:rsidRPr="00462F96">
        <w:rPr>
          <w:rFonts w:eastAsia="仿宋_GB2312"/>
          <w:sz w:val="28"/>
          <w:szCs w:val="32"/>
        </w:rPr>
        <w:t>2014</w:t>
      </w:r>
      <w:r w:rsidRPr="00462F96">
        <w:rPr>
          <w:rFonts w:eastAsia="仿宋_GB2312"/>
          <w:sz w:val="28"/>
          <w:szCs w:val="32"/>
        </w:rPr>
        <w:t>年，习近平总书记在上海考察时对上海提出了</w:t>
      </w:r>
      <w:r w:rsidRPr="00462F96">
        <w:rPr>
          <w:rFonts w:eastAsia="仿宋_GB2312"/>
          <w:sz w:val="28"/>
          <w:szCs w:val="32"/>
        </w:rPr>
        <w:t>“</w:t>
      </w:r>
      <w:r w:rsidRPr="00462F96">
        <w:rPr>
          <w:rFonts w:eastAsia="仿宋_GB2312"/>
          <w:sz w:val="28"/>
          <w:szCs w:val="32"/>
        </w:rPr>
        <w:t>加快向具有全球影响力科技创新中心进军</w:t>
      </w:r>
      <w:r w:rsidRPr="00462F96">
        <w:rPr>
          <w:rFonts w:eastAsia="仿宋_GB2312"/>
          <w:sz w:val="28"/>
          <w:szCs w:val="32"/>
        </w:rPr>
        <w:t>”</w:t>
      </w:r>
      <w:r w:rsidRPr="00462F96">
        <w:rPr>
          <w:rFonts w:eastAsia="仿宋_GB2312"/>
          <w:sz w:val="28"/>
          <w:szCs w:val="32"/>
        </w:rPr>
        <w:t>的全新要求。</w:t>
      </w:r>
      <w:r w:rsidRPr="00462F96">
        <w:rPr>
          <w:rFonts w:eastAsia="仿宋_GB2312" w:hint="eastAsia"/>
          <w:sz w:val="28"/>
          <w:szCs w:val="32"/>
        </w:rPr>
        <w:t>如何按照</w:t>
      </w:r>
      <w:r w:rsidRPr="00462F96">
        <w:rPr>
          <w:rFonts w:eastAsia="仿宋_GB2312"/>
          <w:sz w:val="28"/>
          <w:szCs w:val="32"/>
        </w:rPr>
        <w:t>十八大提出</w:t>
      </w:r>
      <w:r w:rsidRPr="00462F96">
        <w:rPr>
          <w:rFonts w:eastAsia="仿宋_GB2312" w:hint="eastAsia"/>
          <w:sz w:val="28"/>
          <w:szCs w:val="32"/>
        </w:rPr>
        <w:t>实施</w:t>
      </w:r>
      <w:r w:rsidRPr="00462F96">
        <w:rPr>
          <w:rFonts w:eastAsia="仿宋_GB2312"/>
          <w:sz w:val="28"/>
          <w:szCs w:val="32"/>
        </w:rPr>
        <w:t>创新驱动发展战略</w:t>
      </w:r>
      <w:r w:rsidRPr="00462F96">
        <w:rPr>
          <w:rFonts w:eastAsia="仿宋_GB2312" w:hint="eastAsia"/>
          <w:sz w:val="28"/>
          <w:szCs w:val="32"/>
        </w:rPr>
        <w:t>的要求，将金融与科技有机的融合，闯出一条有别于现有国际金融中心的建设之路——以集聚</w:t>
      </w:r>
      <w:r w:rsidRPr="00462F96">
        <w:rPr>
          <w:rFonts w:eastAsia="仿宋_GB2312"/>
          <w:sz w:val="28"/>
          <w:szCs w:val="32"/>
        </w:rPr>
        <w:t>全球最大商务和贸易中心</w:t>
      </w:r>
      <w:r w:rsidRPr="00462F96">
        <w:rPr>
          <w:rFonts w:eastAsia="仿宋_GB2312" w:hint="eastAsia"/>
          <w:sz w:val="28"/>
          <w:szCs w:val="32"/>
        </w:rPr>
        <w:t>为特色的纽约模式、以国际贸易和投资为导向的东京模式、以离岸金融和转口贸易为主打的新加坡模式——探索出一种</w:t>
      </w:r>
      <w:r w:rsidRPr="00462F96">
        <w:rPr>
          <w:rFonts w:eastAsia="仿宋_GB2312"/>
          <w:sz w:val="28"/>
          <w:szCs w:val="32"/>
        </w:rPr>
        <w:t>适合本土和</w:t>
      </w:r>
      <w:r w:rsidRPr="00462F96">
        <w:rPr>
          <w:rFonts w:eastAsia="仿宋_GB2312" w:hint="eastAsia"/>
          <w:sz w:val="28"/>
          <w:szCs w:val="32"/>
        </w:rPr>
        <w:t>全球发展趋势</w:t>
      </w:r>
      <w:r w:rsidRPr="00462F96">
        <w:rPr>
          <w:rFonts w:eastAsia="仿宋_GB2312"/>
          <w:sz w:val="28"/>
          <w:szCs w:val="32"/>
        </w:rPr>
        <w:t>的</w:t>
      </w:r>
      <w:r w:rsidRPr="00462F96">
        <w:rPr>
          <w:rFonts w:eastAsia="仿宋_GB2312" w:hint="eastAsia"/>
          <w:sz w:val="28"/>
          <w:szCs w:val="32"/>
        </w:rPr>
        <w:t>、以创新金融科技创新为特色的上海模式，</w:t>
      </w:r>
      <w:r w:rsidR="00320E69">
        <w:rPr>
          <w:rFonts w:eastAsia="仿宋_GB2312" w:hint="eastAsia"/>
          <w:sz w:val="28"/>
          <w:szCs w:val="32"/>
        </w:rPr>
        <w:t>值得进一步</w:t>
      </w:r>
      <w:r w:rsidR="00320E69">
        <w:rPr>
          <w:rFonts w:eastAsia="仿宋_GB2312"/>
          <w:sz w:val="28"/>
          <w:szCs w:val="32"/>
        </w:rPr>
        <w:t>探讨</w:t>
      </w:r>
      <w:r w:rsidRPr="00462F96">
        <w:rPr>
          <w:rFonts w:eastAsia="仿宋_GB2312" w:hint="eastAsia"/>
          <w:sz w:val="28"/>
          <w:szCs w:val="32"/>
        </w:rPr>
        <w:t>。</w:t>
      </w:r>
      <w:r w:rsidRPr="00AB2F2B">
        <w:rPr>
          <w:rFonts w:eastAsia="仿宋_GB2312"/>
          <w:sz w:val="28"/>
          <w:szCs w:val="32"/>
        </w:rPr>
        <w:t>本课题重点研究但不限于研究以下方面：</w:t>
      </w:r>
    </w:p>
    <w:p w:rsidR="00462F96" w:rsidRDefault="00462F96" w:rsidP="00462F96">
      <w:pPr>
        <w:spacing w:line="360" w:lineRule="auto"/>
        <w:ind w:firstLineChars="200" w:firstLine="560"/>
        <w:rPr>
          <w:rFonts w:eastAsia="仿宋_GB2312"/>
          <w:sz w:val="28"/>
          <w:szCs w:val="32"/>
        </w:rPr>
      </w:pPr>
      <w:r w:rsidRPr="00AB2F2B">
        <w:rPr>
          <w:rFonts w:eastAsia="仿宋_GB2312"/>
          <w:sz w:val="28"/>
          <w:szCs w:val="32"/>
        </w:rPr>
        <w:t>1</w:t>
      </w:r>
      <w:r w:rsidRPr="00AB2F2B">
        <w:rPr>
          <w:rFonts w:eastAsia="仿宋_GB2312"/>
          <w:sz w:val="28"/>
          <w:szCs w:val="32"/>
        </w:rPr>
        <w:t>、</w:t>
      </w:r>
      <w:r w:rsidRPr="00462F96">
        <w:rPr>
          <w:rFonts w:eastAsia="仿宋_GB2312" w:hint="eastAsia"/>
          <w:sz w:val="28"/>
          <w:szCs w:val="32"/>
        </w:rPr>
        <w:t>金融科技创新与上海国际金融中心建设联动的风险分析</w:t>
      </w:r>
      <w:r w:rsidRPr="00AB2F2B">
        <w:rPr>
          <w:rFonts w:eastAsia="仿宋_GB2312"/>
          <w:sz w:val="28"/>
          <w:szCs w:val="32"/>
        </w:rPr>
        <w:t>；</w:t>
      </w:r>
    </w:p>
    <w:p w:rsidR="00462F96" w:rsidRDefault="00462F96" w:rsidP="00462F96">
      <w:pPr>
        <w:spacing w:line="360" w:lineRule="auto"/>
        <w:ind w:firstLineChars="200" w:firstLine="560"/>
        <w:rPr>
          <w:rFonts w:eastAsia="仿宋_GB2312"/>
          <w:sz w:val="28"/>
          <w:szCs w:val="32"/>
        </w:rPr>
      </w:pPr>
      <w:r w:rsidRPr="00AB2F2B">
        <w:rPr>
          <w:rFonts w:eastAsia="仿宋_GB2312"/>
          <w:sz w:val="28"/>
          <w:szCs w:val="32"/>
        </w:rPr>
        <w:t>2</w:t>
      </w:r>
      <w:r w:rsidRPr="00AB2F2B">
        <w:rPr>
          <w:rFonts w:eastAsia="仿宋_GB2312"/>
          <w:sz w:val="28"/>
          <w:szCs w:val="32"/>
        </w:rPr>
        <w:t>、</w:t>
      </w:r>
      <w:r>
        <w:rPr>
          <w:rFonts w:eastAsia="仿宋_GB2312" w:hint="eastAsia"/>
          <w:sz w:val="28"/>
          <w:szCs w:val="32"/>
        </w:rPr>
        <w:t xml:space="preserve"> </w:t>
      </w:r>
      <w:r w:rsidRPr="00462F96">
        <w:rPr>
          <w:rFonts w:eastAsia="仿宋_GB2312" w:hint="eastAsia"/>
          <w:sz w:val="28"/>
          <w:szCs w:val="32"/>
        </w:rPr>
        <w:t>国外国际金融中心在科技、创新领域及挑战方面的对比分析；</w:t>
      </w:r>
    </w:p>
    <w:p w:rsidR="00462F96" w:rsidRPr="00462F96" w:rsidRDefault="00462F96" w:rsidP="00462F96">
      <w:pPr>
        <w:spacing w:line="360" w:lineRule="auto"/>
        <w:ind w:firstLineChars="200" w:firstLine="560"/>
        <w:rPr>
          <w:rFonts w:eastAsia="仿宋_GB2312"/>
          <w:sz w:val="28"/>
          <w:szCs w:val="32"/>
        </w:rPr>
      </w:pPr>
      <w:r>
        <w:rPr>
          <w:rFonts w:eastAsia="仿宋_GB2312" w:hint="eastAsia"/>
          <w:sz w:val="28"/>
          <w:szCs w:val="32"/>
        </w:rPr>
        <w:t>3</w:t>
      </w:r>
      <w:r>
        <w:rPr>
          <w:rFonts w:eastAsia="仿宋_GB2312" w:hint="eastAsia"/>
          <w:sz w:val="28"/>
          <w:szCs w:val="32"/>
        </w:rPr>
        <w:t>、</w:t>
      </w:r>
      <w:r w:rsidRPr="00462F96">
        <w:rPr>
          <w:rFonts w:eastAsia="仿宋_GB2312" w:hint="eastAsia"/>
          <w:sz w:val="28"/>
          <w:szCs w:val="32"/>
        </w:rPr>
        <w:t>基于金融科技创新与上海国际金融中心建设联动及风险防范的对策。</w:t>
      </w:r>
    </w:p>
    <w:p w:rsidR="00491FD4" w:rsidRDefault="00491FD4" w:rsidP="00491FD4">
      <w:pPr>
        <w:pStyle w:val="1"/>
        <w:adjustRightInd w:val="0"/>
        <w:snapToGrid w:val="0"/>
        <w:spacing w:before="0" w:beforeAutospacing="0" w:after="0" w:afterAutospacing="0" w:line="360" w:lineRule="auto"/>
        <w:ind w:firstLineChars="200" w:firstLine="562"/>
        <w:rPr>
          <w:rFonts w:ascii="Times New Roman" w:eastAsia="仿宋_GB2312" w:hAnsi="Times New Roman" w:cs="Times New Roman"/>
          <w:bCs/>
          <w:color w:val="auto"/>
          <w:sz w:val="28"/>
          <w:szCs w:val="32"/>
        </w:rPr>
      </w:pPr>
      <w:r>
        <w:rPr>
          <w:rFonts w:ascii="Times New Roman" w:eastAsia="仿宋_GB2312" w:hAnsi="Times New Roman" w:cs="Times New Roman" w:hint="eastAsia"/>
          <w:b/>
          <w:bCs/>
          <w:color w:val="auto"/>
          <w:sz w:val="28"/>
          <w:szCs w:val="32"/>
        </w:rPr>
        <w:t>资助</w:t>
      </w:r>
      <w:r>
        <w:rPr>
          <w:rFonts w:ascii="Times New Roman" w:eastAsia="仿宋_GB2312" w:hAnsi="Times New Roman" w:cs="Times New Roman"/>
          <w:b/>
          <w:bCs/>
          <w:color w:val="auto"/>
          <w:sz w:val="28"/>
          <w:szCs w:val="32"/>
        </w:rPr>
        <w:t>经费</w:t>
      </w:r>
      <w:r w:rsidRPr="00AB2F2B">
        <w:rPr>
          <w:rFonts w:ascii="Times New Roman" w:eastAsia="仿宋_GB2312" w:hAnsi="Times New Roman" w:cs="Times New Roman"/>
          <w:b/>
          <w:bCs/>
          <w:color w:val="auto"/>
          <w:sz w:val="28"/>
          <w:szCs w:val="32"/>
        </w:rPr>
        <w:t>：</w:t>
      </w:r>
      <w:r>
        <w:rPr>
          <w:rFonts w:ascii="Times New Roman" w:eastAsia="仿宋_GB2312" w:hAnsi="Times New Roman" w:cs="Times New Roman"/>
          <w:bCs/>
          <w:color w:val="auto"/>
          <w:sz w:val="28"/>
          <w:szCs w:val="32"/>
        </w:rPr>
        <w:t>10</w:t>
      </w:r>
      <w:r w:rsidRPr="00491FD4">
        <w:rPr>
          <w:rFonts w:ascii="Times New Roman" w:eastAsia="仿宋_GB2312" w:hAnsi="Times New Roman" w:cs="Times New Roman" w:hint="eastAsia"/>
          <w:bCs/>
          <w:color w:val="auto"/>
          <w:sz w:val="28"/>
          <w:szCs w:val="32"/>
        </w:rPr>
        <w:t>万元</w:t>
      </w:r>
      <w:r>
        <w:rPr>
          <w:rFonts w:ascii="Times New Roman" w:eastAsia="仿宋_GB2312" w:hAnsi="Times New Roman" w:cs="Times New Roman" w:hint="eastAsia"/>
          <w:bCs/>
          <w:color w:val="auto"/>
          <w:sz w:val="28"/>
          <w:szCs w:val="32"/>
        </w:rPr>
        <w:t>。</w:t>
      </w:r>
    </w:p>
    <w:p w:rsidR="00491FD4" w:rsidRPr="00AB2F2B" w:rsidRDefault="00491FD4" w:rsidP="00491FD4">
      <w:pPr>
        <w:pStyle w:val="1"/>
        <w:adjustRightInd w:val="0"/>
        <w:snapToGrid w:val="0"/>
        <w:spacing w:before="0" w:beforeAutospacing="0" w:after="0" w:afterAutospacing="0" w:line="360" w:lineRule="auto"/>
        <w:ind w:firstLineChars="200" w:firstLine="562"/>
        <w:rPr>
          <w:rFonts w:ascii="Times New Roman" w:eastAsia="仿宋_GB2312" w:hAnsi="Times New Roman" w:cs="Times New Roman"/>
          <w:b/>
          <w:bCs/>
          <w:color w:val="auto"/>
          <w:sz w:val="28"/>
          <w:szCs w:val="32"/>
        </w:rPr>
      </w:pPr>
    </w:p>
    <w:p w:rsidR="00462F96" w:rsidRPr="000B7A02" w:rsidRDefault="00491FD4" w:rsidP="000B7A02">
      <w:pPr>
        <w:widowControl/>
        <w:shd w:val="clear" w:color="auto" w:fill="FFFFFF"/>
        <w:spacing w:line="360" w:lineRule="auto"/>
        <w:ind w:firstLineChars="200" w:firstLine="560"/>
        <w:rPr>
          <w:rFonts w:eastAsia="黑体"/>
          <w:sz w:val="28"/>
          <w:szCs w:val="32"/>
        </w:rPr>
      </w:pPr>
      <w:r>
        <w:rPr>
          <w:rFonts w:eastAsia="黑体" w:hint="eastAsia"/>
          <w:sz w:val="28"/>
          <w:szCs w:val="32"/>
        </w:rPr>
        <w:t>课题三：</w:t>
      </w:r>
      <w:r w:rsidR="000B7A02" w:rsidRPr="000B7A02">
        <w:rPr>
          <w:rFonts w:eastAsia="黑体" w:hint="eastAsia"/>
          <w:sz w:val="28"/>
          <w:szCs w:val="32"/>
        </w:rPr>
        <w:t>人民币</w:t>
      </w:r>
      <w:r w:rsidR="000B7A02" w:rsidRPr="000B7A02">
        <w:rPr>
          <w:rFonts w:eastAsia="黑体"/>
          <w:sz w:val="28"/>
          <w:szCs w:val="32"/>
        </w:rPr>
        <w:t>国际化：上海国际金融中心建设服务上海自由贸易港</w:t>
      </w:r>
      <w:r w:rsidR="000B7A02" w:rsidRPr="000B7A02">
        <w:rPr>
          <w:rFonts w:eastAsia="黑体" w:hint="eastAsia"/>
          <w:sz w:val="28"/>
          <w:szCs w:val="32"/>
        </w:rPr>
        <w:t>区</w:t>
      </w:r>
      <w:r w:rsidR="000B7A02" w:rsidRPr="000B7A02">
        <w:rPr>
          <w:rFonts w:eastAsia="黑体"/>
          <w:sz w:val="28"/>
          <w:szCs w:val="32"/>
        </w:rPr>
        <w:t>建设的</w:t>
      </w:r>
      <w:r w:rsidR="000B7A02" w:rsidRPr="000B7A02">
        <w:rPr>
          <w:rFonts w:eastAsia="黑体"/>
          <w:sz w:val="28"/>
          <w:szCs w:val="32"/>
        </w:rPr>
        <w:t>“</w:t>
      </w:r>
      <w:r w:rsidR="000B7A02" w:rsidRPr="000B7A02">
        <w:rPr>
          <w:rFonts w:eastAsia="黑体" w:hint="eastAsia"/>
          <w:sz w:val="28"/>
          <w:szCs w:val="32"/>
        </w:rPr>
        <w:t>抓手</w:t>
      </w:r>
      <w:r w:rsidR="000B7A02" w:rsidRPr="000B7A02">
        <w:rPr>
          <w:rFonts w:eastAsia="黑体"/>
          <w:sz w:val="28"/>
          <w:szCs w:val="32"/>
        </w:rPr>
        <w:t>”</w:t>
      </w:r>
    </w:p>
    <w:p w:rsidR="00462F96" w:rsidRPr="00462F96" w:rsidRDefault="00462F96" w:rsidP="00462F96">
      <w:pPr>
        <w:widowControl/>
        <w:spacing w:line="360" w:lineRule="auto"/>
        <w:ind w:firstLineChars="200" w:firstLine="562"/>
        <w:rPr>
          <w:rFonts w:eastAsia="黑体"/>
          <w:sz w:val="28"/>
          <w:szCs w:val="32"/>
        </w:rPr>
      </w:pPr>
      <w:r w:rsidRPr="00AB2F2B">
        <w:rPr>
          <w:rFonts w:eastAsia="仿宋_GB2312"/>
          <w:b/>
          <w:bCs/>
          <w:sz w:val="28"/>
          <w:szCs w:val="32"/>
        </w:rPr>
        <w:t>研究目的与要求：</w:t>
      </w:r>
    </w:p>
    <w:p w:rsidR="00462F96" w:rsidRDefault="00462F96" w:rsidP="00462F96">
      <w:pPr>
        <w:spacing w:line="360" w:lineRule="auto"/>
        <w:ind w:firstLineChars="200" w:firstLine="560"/>
        <w:rPr>
          <w:rFonts w:eastAsia="仿宋_GB2312"/>
          <w:sz w:val="28"/>
          <w:szCs w:val="32"/>
        </w:rPr>
      </w:pPr>
      <w:r w:rsidRPr="00462F96">
        <w:rPr>
          <w:rFonts w:eastAsia="仿宋_GB2312" w:hint="eastAsia"/>
          <w:sz w:val="28"/>
          <w:szCs w:val="32"/>
        </w:rPr>
        <w:t>根据上海“十三五”规划，上海将以打造国际金融中心，经济中心，贸易中心，航运中心、</w:t>
      </w:r>
      <w:proofErr w:type="gramStart"/>
      <w:r w:rsidRPr="00462F96">
        <w:rPr>
          <w:rFonts w:eastAsia="仿宋_GB2312" w:hint="eastAsia"/>
          <w:sz w:val="28"/>
          <w:szCs w:val="32"/>
        </w:rPr>
        <w:t>科创中心</w:t>
      </w:r>
      <w:proofErr w:type="gramEnd"/>
      <w:r w:rsidRPr="00462F96">
        <w:rPr>
          <w:rFonts w:eastAsia="仿宋_GB2312" w:hint="eastAsia"/>
          <w:sz w:val="28"/>
          <w:szCs w:val="32"/>
        </w:rPr>
        <w:t>为目标。其中在建设国际金融中心方面，首重人民币市场中心建设</w:t>
      </w:r>
      <w:r w:rsidR="00320E69">
        <w:rPr>
          <w:rFonts w:eastAsia="仿宋_GB2312" w:hint="eastAsia"/>
          <w:sz w:val="28"/>
          <w:szCs w:val="32"/>
        </w:rPr>
        <w:t>。人民币国际化已</w:t>
      </w:r>
      <w:r w:rsidRPr="00462F96">
        <w:rPr>
          <w:rFonts w:eastAsia="仿宋_GB2312" w:hint="eastAsia"/>
          <w:sz w:val="28"/>
          <w:szCs w:val="32"/>
        </w:rPr>
        <w:t>不仅是衡量上海</w:t>
      </w:r>
      <w:r w:rsidRPr="00462F96">
        <w:rPr>
          <w:rFonts w:eastAsia="仿宋_GB2312" w:hint="eastAsia"/>
          <w:sz w:val="28"/>
          <w:szCs w:val="32"/>
        </w:rPr>
        <w:lastRenderedPageBreak/>
        <w:t>国际金融中心建设的指标，</w:t>
      </w:r>
      <w:r w:rsidR="00320E69">
        <w:rPr>
          <w:rFonts w:eastAsia="仿宋_GB2312" w:hint="eastAsia"/>
          <w:sz w:val="28"/>
          <w:szCs w:val="32"/>
        </w:rPr>
        <w:t>同时</w:t>
      </w:r>
      <w:r w:rsidRPr="00462F96">
        <w:rPr>
          <w:rFonts w:eastAsia="仿宋_GB2312" w:hint="eastAsia"/>
          <w:sz w:val="28"/>
          <w:szCs w:val="32"/>
        </w:rPr>
        <w:t>也是“一带一路”上的基础设施投融资的主要模式。十九大报告赋予自由贸易试验区更大改革自主权，探索建设自由贸易港，其中人民币离岸业务又是重中之重。</w:t>
      </w:r>
      <w:r w:rsidRPr="00AB2F2B">
        <w:rPr>
          <w:rFonts w:eastAsia="仿宋_GB2312"/>
          <w:sz w:val="28"/>
          <w:szCs w:val="32"/>
        </w:rPr>
        <w:t>本课题重点研究但不限于研究以下方面：</w:t>
      </w:r>
    </w:p>
    <w:p w:rsidR="00291403" w:rsidRDefault="00462F96" w:rsidP="00291403">
      <w:pPr>
        <w:spacing w:line="360" w:lineRule="auto"/>
        <w:ind w:firstLineChars="200" w:firstLine="560"/>
        <w:rPr>
          <w:rFonts w:eastAsia="仿宋_GB2312"/>
          <w:sz w:val="28"/>
          <w:szCs w:val="32"/>
        </w:rPr>
      </w:pPr>
      <w:r w:rsidRPr="00AB2F2B">
        <w:rPr>
          <w:rFonts w:eastAsia="仿宋_GB2312"/>
          <w:sz w:val="28"/>
          <w:szCs w:val="32"/>
        </w:rPr>
        <w:t>1</w:t>
      </w:r>
      <w:r w:rsidRPr="00AB2F2B">
        <w:rPr>
          <w:rFonts w:eastAsia="仿宋_GB2312"/>
          <w:sz w:val="28"/>
          <w:szCs w:val="32"/>
        </w:rPr>
        <w:t>、</w:t>
      </w:r>
      <w:r w:rsidRPr="00462F96">
        <w:rPr>
          <w:rFonts w:eastAsia="仿宋_GB2312" w:hint="eastAsia"/>
          <w:sz w:val="28"/>
          <w:szCs w:val="32"/>
        </w:rPr>
        <w:t>完善自由贸易账户功能来实现开放与金融监管的创新</w:t>
      </w:r>
      <w:r w:rsidRPr="00AB2F2B">
        <w:rPr>
          <w:rFonts w:eastAsia="仿宋_GB2312"/>
          <w:sz w:val="28"/>
          <w:szCs w:val="32"/>
        </w:rPr>
        <w:t>；</w:t>
      </w:r>
    </w:p>
    <w:p w:rsidR="00291403" w:rsidRDefault="00462F96" w:rsidP="00291403">
      <w:pPr>
        <w:spacing w:line="360" w:lineRule="auto"/>
        <w:ind w:firstLineChars="200" w:firstLine="560"/>
        <w:rPr>
          <w:rFonts w:eastAsia="仿宋_GB2312"/>
          <w:sz w:val="28"/>
          <w:szCs w:val="32"/>
        </w:rPr>
      </w:pPr>
      <w:r w:rsidRPr="00AB2F2B">
        <w:rPr>
          <w:rFonts w:eastAsia="仿宋_GB2312"/>
          <w:sz w:val="28"/>
          <w:szCs w:val="32"/>
        </w:rPr>
        <w:t>2</w:t>
      </w:r>
      <w:r w:rsidRPr="00AB2F2B">
        <w:rPr>
          <w:rFonts w:eastAsia="仿宋_GB2312"/>
          <w:sz w:val="28"/>
          <w:szCs w:val="32"/>
        </w:rPr>
        <w:t>、</w:t>
      </w:r>
      <w:r w:rsidRPr="00462F96">
        <w:rPr>
          <w:rFonts w:eastAsia="仿宋_GB2312" w:hint="eastAsia"/>
          <w:sz w:val="28"/>
          <w:szCs w:val="32"/>
        </w:rPr>
        <w:t>自由贸易港建设中离岸金融服务实体经济的探索；</w:t>
      </w:r>
    </w:p>
    <w:p w:rsidR="00491FD4" w:rsidRDefault="00462F96" w:rsidP="00491FD4">
      <w:pPr>
        <w:spacing w:line="360" w:lineRule="auto"/>
        <w:ind w:firstLineChars="200" w:firstLine="560"/>
        <w:rPr>
          <w:rFonts w:eastAsia="仿宋_GB2312"/>
          <w:sz w:val="28"/>
          <w:szCs w:val="32"/>
        </w:rPr>
      </w:pPr>
      <w:r>
        <w:rPr>
          <w:rFonts w:eastAsia="仿宋_GB2312" w:hint="eastAsia"/>
          <w:sz w:val="28"/>
          <w:szCs w:val="32"/>
        </w:rPr>
        <w:t>3</w:t>
      </w:r>
      <w:r>
        <w:rPr>
          <w:rFonts w:eastAsia="仿宋_GB2312" w:hint="eastAsia"/>
          <w:sz w:val="28"/>
          <w:szCs w:val="32"/>
        </w:rPr>
        <w:t>、</w:t>
      </w:r>
      <w:r w:rsidRPr="00462F96">
        <w:rPr>
          <w:rFonts w:eastAsia="仿宋_GB2312" w:hint="eastAsia"/>
          <w:sz w:val="28"/>
          <w:szCs w:val="32"/>
        </w:rPr>
        <w:t>推进自由贸易港相关大宗商品交易平台人民币计价。</w:t>
      </w:r>
    </w:p>
    <w:p w:rsidR="00491FD4" w:rsidRPr="00491FD4" w:rsidRDefault="00491FD4" w:rsidP="00491FD4">
      <w:pPr>
        <w:spacing w:line="360" w:lineRule="auto"/>
        <w:ind w:firstLineChars="200" w:firstLine="562"/>
        <w:rPr>
          <w:rFonts w:eastAsia="仿宋_GB2312"/>
          <w:sz w:val="28"/>
          <w:szCs w:val="32"/>
        </w:rPr>
      </w:pPr>
      <w:r>
        <w:rPr>
          <w:rFonts w:eastAsia="仿宋_GB2312" w:hint="eastAsia"/>
          <w:b/>
          <w:bCs/>
          <w:sz w:val="28"/>
          <w:szCs w:val="32"/>
        </w:rPr>
        <w:t>资助</w:t>
      </w:r>
      <w:r>
        <w:rPr>
          <w:rFonts w:eastAsia="仿宋_GB2312"/>
          <w:b/>
          <w:bCs/>
          <w:sz w:val="28"/>
          <w:szCs w:val="32"/>
        </w:rPr>
        <w:t>经费</w:t>
      </w:r>
      <w:r w:rsidRPr="00AB2F2B">
        <w:rPr>
          <w:rFonts w:eastAsia="仿宋_GB2312"/>
          <w:b/>
          <w:bCs/>
          <w:sz w:val="28"/>
          <w:szCs w:val="32"/>
        </w:rPr>
        <w:t>：</w:t>
      </w:r>
      <w:r>
        <w:rPr>
          <w:rFonts w:eastAsia="仿宋_GB2312"/>
          <w:bCs/>
          <w:sz w:val="28"/>
          <w:szCs w:val="32"/>
        </w:rPr>
        <w:t>10</w:t>
      </w:r>
      <w:r w:rsidRPr="00491FD4">
        <w:rPr>
          <w:rFonts w:eastAsia="仿宋_GB2312" w:hint="eastAsia"/>
          <w:bCs/>
          <w:sz w:val="28"/>
          <w:szCs w:val="32"/>
        </w:rPr>
        <w:t>万元</w:t>
      </w:r>
      <w:r>
        <w:rPr>
          <w:rFonts w:eastAsia="仿宋_GB2312" w:hint="eastAsia"/>
          <w:bCs/>
          <w:sz w:val="28"/>
          <w:szCs w:val="32"/>
        </w:rPr>
        <w:t>。</w:t>
      </w:r>
    </w:p>
    <w:p w:rsidR="00291403" w:rsidRDefault="00291403" w:rsidP="00291403">
      <w:pPr>
        <w:widowControl/>
        <w:spacing w:line="360" w:lineRule="auto"/>
        <w:ind w:firstLineChars="200" w:firstLine="560"/>
        <w:rPr>
          <w:rFonts w:eastAsia="黑体"/>
          <w:sz w:val="28"/>
          <w:szCs w:val="32"/>
        </w:rPr>
      </w:pPr>
    </w:p>
    <w:p w:rsidR="00291403" w:rsidRDefault="00491FD4" w:rsidP="00291403">
      <w:pPr>
        <w:widowControl/>
        <w:spacing w:line="360" w:lineRule="auto"/>
        <w:ind w:firstLineChars="200" w:firstLine="560"/>
        <w:rPr>
          <w:rFonts w:eastAsia="黑体"/>
          <w:sz w:val="28"/>
          <w:szCs w:val="32"/>
        </w:rPr>
      </w:pPr>
      <w:r>
        <w:rPr>
          <w:rFonts w:eastAsia="黑体" w:hint="eastAsia"/>
          <w:sz w:val="28"/>
          <w:szCs w:val="32"/>
        </w:rPr>
        <w:t>课题四：</w:t>
      </w:r>
      <w:r w:rsidR="00291403" w:rsidRPr="00291403">
        <w:rPr>
          <w:rFonts w:eastAsia="黑体" w:hint="eastAsia"/>
          <w:sz w:val="28"/>
          <w:szCs w:val="32"/>
        </w:rPr>
        <w:t>上海推进郊区（乡村）振兴战略研究</w:t>
      </w:r>
    </w:p>
    <w:p w:rsidR="00291403" w:rsidRPr="00462F96" w:rsidRDefault="00291403" w:rsidP="00291403">
      <w:pPr>
        <w:widowControl/>
        <w:spacing w:line="360" w:lineRule="auto"/>
        <w:ind w:firstLineChars="200" w:firstLine="562"/>
        <w:rPr>
          <w:rFonts w:eastAsia="黑体"/>
          <w:sz w:val="28"/>
          <w:szCs w:val="32"/>
        </w:rPr>
      </w:pPr>
      <w:r w:rsidRPr="00AB2F2B">
        <w:rPr>
          <w:rFonts w:eastAsia="仿宋_GB2312"/>
          <w:b/>
          <w:bCs/>
          <w:sz w:val="28"/>
          <w:szCs w:val="32"/>
        </w:rPr>
        <w:t>研究目的与要求：</w:t>
      </w:r>
    </w:p>
    <w:p w:rsidR="00291403" w:rsidRDefault="00291403" w:rsidP="00291403">
      <w:pPr>
        <w:spacing w:line="360" w:lineRule="auto"/>
        <w:ind w:firstLineChars="200" w:firstLine="560"/>
        <w:rPr>
          <w:rFonts w:eastAsia="仿宋_GB2312"/>
          <w:sz w:val="28"/>
          <w:szCs w:val="32"/>
        </w:rPr>
      </w:pPr>
      <w:r>
        <w:rPr>
          <w:rFonts w:eastAsia="仿宋_GB2312" w:hint="eastAsia"/>
          <w:sz w:val="28"/>
          <w:szCs w:val="32"/>
        </w:rPr>
        <w:t>十九大</w:t>
      </w:r>
      <w:r>
        <w:rPr>
          <w:rFonts w:eastAsia="仿宋_GB2312"/>
          <w:sz w:val="28"/>
          <w:szCs w:val="32"/>
        </w:rPr>
        <w:t>报告指出，</w:t>
      </w:r>
      <w:r w:rsidRPr="00291403">
        <w:rPr>
          <w:rFonts w:eastAsia="仿宋_GB2312"/>
          <w:sz w:val="28"/>
          <w:szCs w:val="32"/>
        </w:rPr>
        <w:t>中国的社会主要矛盾已经转化为人们日益增长的美好生活的需要与不平衡不充分的发展之间的矛盾，而现阶段，</w:t>
      </w:r>
      <w:r w:rsidR="00320E69">
        <w:rPr>
          <w:rFonts w:eastAsia="仿宋_GB2312"/>
          <w:sz w:val="28"/>
          <w:szCs w:val="32"/>
        </w:rPr>
        <w:t>中国最大的不平衡就是城乡不平衡，最大的不充分就是农村发展不充分</w:t>
      </w:r>
      <w:r w:rsidR="00320E69">
        <w:rPr>
          <w:rFonts w:eastAsia="仿宋_GB2312" w:hint="eastAsia"/>
          <w:sz w:val="28"/>
          <w:szCs w:val="32"/>
        </w:rPr>
        <w:t>。</w:t>
      </w:r>
      <w:r w:rsidRPr="00291403">
        <w:rPr>
          <w:rFonts w:eastAsia="仿宋_GB2312"/>
          <w:sz w:val="28"/>
          <w:szCs w:val="32"/>
        </w:rPr>
        <w:t>为此，中央提出了乡村振兴战略，其实质就是构建新型的更为平衡的城乡关系，其目标就是打造产业兴旺、生态宜居、乡风文明、治理有效、生活富裕的新农村。</w:t>
      </w:r>
      <w:r w:rsidRPr="00291403">
        <w:rPr>
          <w:rFonts w:eastAsia="仿宋_GB2312" w:hint="eastAsia"/>
          <w:sz w:val="28"/>
          <w:szCs w:val="32"/>
        </w:rPr>
        <w:t>对上海来说，农业、农村和农民问题仍然是社会经济发展的短板，必须高度重视。根据中央提出的乡村振兴战略的</w:t>
      </w:r>
      <w:r w:rsidRPr="00291403">
        <w:rPr>
          <w:rFonts w:eastAsia="仿宋_GB2312"/>
          <w:sz w:val="28"/>
          <w:szCs w:val="32"/>
        </w:rPr>
        <w:t>目标，</w:t>
      </w:r>
      <w:r w:rsidRPr="00291403">
        <w:rPr>
          <w:rFonts w:eastAsia="仿宋_GB2312" w:hint="eastAsia"/>
          <w:sz w:val="28"/>
          <w:szCs w:val="32"/>
        </w:rPr>
        <w:t>上海应该从</w:t>
      </w:r>
      <w:r w:rsidRPr="00291403">
        <w:rPr>
          <w:rFonts w:eastAsia="仿宋_GB2312"/>
          <w:sz w:val="28"/>
          <w:szCs w:val="32"/>
        </w:rPr>
        <w:t>产业发展、生态建设、治理体系、收入分配以及</w:t>
      </w:r>
      <w:r w:rsidRPr="00291403">
        <w:rPr>
          <w:rFonts w:eastAsia="仿宋_GB2312" w:hint="eastAsia"/>
          <w:sz w:val="28"/>
          <w:szCs w:val="32"/>
        </w:rPr>
        <w:t>基础性制度创新</w:t>
      </w:r>
      <w:r w:rsidRPr="00291403">
        <w:rPr>
          <w:rFonts w:eastAsia="仿宋_GB2312"/>
          <w:sz w:val="28"/>
          <w:szCs w:val="32"/>
        </w:rPr>
        <w:t>等方面</w:t>
      </w:r>
      <w:r w:rsidRPr="00291403">
        <w:rPr>
          <w:rFonts w:eastAsia="仿宋_GB2312" w:hint="eastAsia"/>
          <w:sz w:val="28"/>
          <w:szCs w:val="32"/>
        </w:rPr>
        <w:t>剖析问题，</w:t>
      </w:r>
      <w:r w:rsidRPr="00291403">
        <w:rPr>
          <w:rFonts w:eastAsia="仿宋_GB2312"/>
          <w:sz w:val="28"/>
          <w:szCs w:val="32"/>
        </w:rPr>
        <w:t>给出未来努力的方向。</w:t>
      </w:r>
      <w:r w:rsidRPr="00AB2F2B">
        <w:rPr>
          <w:rFonts w:eastAsia="仿宋_GB2312"/>
          <w:sz w:val="28"/>
          <w:szCs w:val="32"/>
        </w:rPr>
        <w:t>本课题重点研究但不限于研究以下方面：</w:t>
      </w:r>
    </w:p>
    <w:p w:rsidR="00291403" w:rsidRDefault="00291403" w:rsidP="00291403">
      <w:pPr>
        <w:spacing w:line="360" w:lineRule="auto"/>
        <w:ind w:firstLineChars="200" w:firstLine="560"/>
        <w:rPr>
          <w:rFonts w:eastAsia="仿宋_GB2312"/>
          <w:sz w:val="28"/>
          <w:szCs w:val="32"/>
        </w:rPr>
      </w:pPr>
      <w:r w:rsidRPr="00AB2F2B">
        <w:rPr>
          <w:rFonts w:eastAsia="仿宋_GB2312"/>
          <w:sz w:val="28"/>
          <w:szCs w:val="32"/>
        </w:rPr>
        <w:t>1</w:t>
      </w:r>
      <w:r w:rsidRPr="00AB2F2B">
        <w:rPr>
          <w:rFonts w:eastAsia="仿宋_GB2312"/>
          <w:sz w:val="28"/>
          <w:szCs w:val="32"/>
        </w:rPr>
        <w:t>、</w:t>
      </w:r>
      <w:r w:rsidRPr="00291403">
        <w:rPr>
          <w:rFonts w:eastAsia="仿宋_GB2312" w:hint="eastAsia"/>
          <w:sz w:val="28"/>
          <w:szCs w:val="32"/>
        </w:rPr>
        <w:t>上海推进都市现代绿色农业发展研究</w:t>
      </w:r>
      <w:r w:rsidRPr="00AB2F2B">
        <w:rPr>
          <w:rFonts w:eastAsia="仿宋_GB2312"/>
          <w:sz w:val="28"/>
          <w:szCs w:val="32"/>
        </w:rPr>
        <w:t>；</w:t>
      </w:r>
    </w:p>
    <w:p w:rsidR="00291403" w:rsidRDefault="00291403" w:rsidP="00291403">
      <w:pPr>
        <w:spacing w:line="360" w:lineRule="auto"/>
        <w:ind w:firstLineChars="200" w:firstLine="560"/>
        <w:rPr>
          <w:rFonts w:eastAsia="仿宋_GB2312"/>
          <w:sz w:val="28"/>
          <w:szCs w:val="32"/>
        </w:rPr>
      </w:pPr>
      <w:r w:rsidRPr="00AB2F2B">
        <w:rPr>
          <w:rFonts w:eastAsia="仿宋_GB2312"/>
          <w:sz w:val="28"/>
          <w:szCs w:val="32"/>
        </w:rPr>
        <w:lastRenderedPageBreak/>
        <w:t>2</w:t>
      </w:r>
      <w:r w:rsidRPr="00AB2F2B">
        <w:rPr>
          <w:rFonts w:eastAsia="仿宋_GB2312"/>
          <w:sz w:val="28"/>
          <w:szCs w:val="32"/>
        </w:rPr>
        <w:t>、</w:t>
      </w:r>
      <w:r w:rsidRPr="00291403">
        <w:rPr>
          <w:rFonts w:eastAsia="仿宋_GB2312" w:hint="eastAsia"/>
          <w:sz w:val="28"/>
          <w:szCs w:val="32"/>
        </w:rPr>
        <w:t>依托大农业资源推进上海美丽乡村建设的机制研究</w:t>
      </w:r>
      <w:r w:rsidRPr="00462F96">
        <w:rPr>
          <w:rFonts w:eastAsia="仿宋_GB2312" w:hint="eastAsia"/>
          <w:sz w:val="28"/>
          <w:szCs w:val="32"/>
        </w:rPr>
        <w:t>；</w:t>
      </w:r>
    </w:p>
    <w:p w:rsidR="00291403" w:rsidRPr="00291403" w:rsidRDefault="00291403" w:rsidP="00291403">
      <w:pPr>
        <w:spacing w:line="360" w:lineRule="auto"/>
        <w:ind w:firstLineChars="200" w:firstLine="560"/>
        <w:rPr>
          <w:rFonts w:eastAsia="仿宋_GB2312"/>
          <w:sz w:val="28"/>
          <w:szCs w:val="32"/>
        </w:rPr>
      </w:pPr>
      <w:r>
        <w:rPr>
          <w:rFonts w:eastAsia="仿宋_GB2312" w:hint="eastAsia"/>
          <w:sz w:val="28"/>
          <w:szCs w:val="32"/>
        </w:rPr>
        <w:t>3</w:t>
      </w:r>
      <w:r>
        <w:rPr>
          <w:rFonts w:eastAsia="仿宋_GB2312" w:hint="eastAsia"/>
          <w:sz w:val="28"/>
          <w:szCs w:val="32"/>
        </w:rPr>
        <w:t>、</w:t>
      </w:r>
      <w:r w:rsidRPr="00291403">
        <w:rPr>
          <w:rFonts w:eastAsia="仿宋_GB2312" w:hint="eastAsia"/>
          <w:sz w:val="28"/>
          <w:szCs w:val="32"/>
        </w:rPr>
        <w:t>上海农村公共治理问题研究；</w:t>
      </w:r>
    </w:p>
    <w:p w:rsidR="00291403" w:rsidRPr="00291403" w:rsidRDefault="00291403" w:rsidP="00291403">
      <w:pPr>
        <w:spacing w:line="360" w:lineRule="auto"/>
        <w:ind w:firstLineChars="200" w:firstLine="560"/>
        <w:rPr>
          <w:rFonts w:eastAsia="仿宋_GB2312"/>
          <w:sz w:val="28"/>
          <w:szCs w:val="32"/>
        </w:rPr>
      </w:pPr>
      <w:r w:rsidRPr="00291403">
        <w:rPr>
          <w:rFonts w:eastAsia="仿宋_GB2312"/>
          <w:sz w:val="28"/>
          <w:szCs w:val="32"/>
        </w:rPr>
        <w:t>4</w:t>
      </w:r>
      <w:r w:rsidRPr="00291403">
        <w:rPr>
          <w:rFonts w:eastAsia="仿宋_GB2312" w:hint="eastAsia"/>
          <w:sz w:val="28"/>
          <w:szCs w:val="32"/>
        </w:rPr>
        <w:t>、上海推进郊区居民生活富裕路径研究</w:t>
      </w:r>
      <w:r>
        <w:rPr>
          <w:rFonts w:eastAsia="仿宋_GB2312" w:hint="eastAsia"/>
          <w:sz w:val="28"/>
          <w:szCs w:val="32"/>
        </w:rPr>
        <w:t>；</w:t>
      </w:r>
    </w:p>
    <w:p w:rsidR="00491FD4" w:rsidRDefault="00291403" w:rsidP="00491FD4">
      <w:pPr>
        <w:spacing w:line="360" w:lineRule="auto"/>
        <w:ind w:firstLineChars="200" w:firstLine="560"/>
        <w:rPr>
          <w:rFonts w:eastAsia="仿宋_GB2312"/>
          <w:sz w:val="28"/>
          <w:szCs w:val="32"/>
        </w:rPr>
      </w:pPr>
      <w:r w:rsidRPr="00291403">
        <w:rPr>
          <w:rFonts w:eastAsia="仿宋_GB2312"/>
          <w:sz w:val="28"/>
          <w:szCs w:val="32"/>
        </w:rPr>
        <w:t>5</w:t>
      </w:r>
      <w:r w:rsidRPr="00291403">
        <w:rPr>
          <w:rFonts w:eastAsia="仿宋_GB2312" w:hint="eastAsia"/>
          <w:sz w:val="28"/>
          <w:szCs w:val="32"/>
        </w:rPr>
        <w:t>、上海推进郊区集体产权改革研究</w:t>
      </w:r>
      <w:r>
        <w:rPr>
          <w:rFonts w:eastAsia="仿宋_GB2312" w:hint="eastAsia"/>
          <w:sz w:val="28"/>
          <w:szCs w:val="32"/>
        </w:rPr>
        <w:t>。</w:t>
      </w:r>
    </w:p>
    <w:p w:rsidR="00491FD4" w:rsidRPr="00491FD4" w:rsidRDefault="00491FD4" w:rsidP="00491FD4">
      <w:pPr>
        <w:spacing w:line="360" w:lineRule="auto"/>
        <w:ind w:firstLineChars="200" w:firstLine="562"/>
        <w:rPr>
          <w:rFonts w:eastAsia="仿宋_GB2312"/>
          <w:sz w:val="28"/>
          <w:szCs w:val="32"/>
        </w:rPr>
      </w:pPr>
      <w:r>
        <w:rPr>
          <w:rFonts w:eastAsia="仿宋_GB2312" w:hint="eastAsia"/>
          <w:b/>
          <w:bCs/>
          <w:sz w:val="28"/>
          <w:szCs w:val="32"/>
        </w:rPr>
        <w:t>资助</w:t>
      </w:r>
      <w:r>
        <w:rPr>
          <w:rFonts w:eastAsia="仿宋_GB2312"/>
          <w:b/>
          <w:bCs/>
          <w:sz w:val="28"/>
          <w:szCs w:val="32"/>
        </w:rPr>
        <w:t>经费</w:t>
      </w:r>
      <w:r w:rsidRPr="00AB2F2B">
        <w:rPr>
          <w:rFonts w:eastAsia="仿宋_GB2312"/>
          <w:b/>
          <w:bCs/>
          <w:sz w:val="28"/>
          <w:szCs w:val="32"/>
        </w:rPr>
        <w:t>：</w:t>
      </w:r>
      <w:r>
        <w:rPr>
          <w:rFonts w:eastAsia="仿宋_GB2312"/>
          <w:bCs/>
          <w:sz w:val="28"/>
          <w:szCs w:val="32"/>
        </w:rPr>
        <w:t>10</w:t>
      </w:r>
      <w:r w:rsidRPr="00491FD4">
        <w:rPr>
          <w:rFonts w:eastAsia="仿宋_GB2312" w:hint="eastAsia"/>
          <w:bCs/>
          <w:sz w:val="28"/>
          <w:szCs w:val="32"/>
        </w:rPr>
        <w:t>万元</w:t>
      </w:r>
      <w:r>
        <w:rPr>
          <w:rFonts w:eastAsia="仿宋_GB2312" w:hint="eastAsia"/>
          <w:bCs/>
          <w:sz w:val="28"/>
          <w:szCs w:val="32"/>
        </w:rPr>
        <w:t>。</w:t>
      </w:r>
    </w:p>
    <w:p w:rsidR="00291403" w:rsidRDefault="00291403" w:rsidP="00291403">
      <w:pPr>
        <w:widowControl/>
        <w:spacing w:line="360" w:lineRule="auto"/>
        <w:ind w:firstLineChars="200" w:firstLine="560"/>
        <w:rPr>
          <w:rFonts w:eastAsia="黑体"/>
          <w:sz w:val="28"/>
          <w:szCs w:val="32"/>
        </w:rPr>
      </w:pPr>
    </w:p>
    <w:p w:rsidR="00291403" w:rsidRDefault="00491FD4" w:rsidP="00291403">
      <w:pPr>
        <w:widowControl/>
        <w:spacing w:line="360" w:lineRule="auto"/>
        <w:ind w:firstLineChars="200" w:firstLine="560"/>
        <w:rPr>
          <w:rFonts w:eastAsia="黑体"/>
          <w:sz w:val="28"/>
          <w:szCs w:val="32"/>
        </w:rPr>
      </w:pPr>
      <w:r>
        <w:rPr>
          <w:rFonts w:eastAsia="黑体" w:hint="eastAsia"/>
          <w:sz w:val="28"/>
          <w:szCs w:val="32"/>
        </w:rPr>
        <w:t>课题五：</w:t>
      </w:r>
      <w:r w:rsidR="00291403" w:rsidRPr="00291403">
        <w:rPr>
          <w:rFonts w:eastAsia="黑体" w:hint="eastAsia"/>
          <w:sz w:val="28"/>
          <w:szCs w:val="32"/>
        </w:rPr>
        <w:t>新环境下上海大企业的竞争力研究</w:t>
      </w:r>
    </w:p>
    <w:p w:rsidR="00291403" w:rsidRPr="00462F96" w:rsidRDefault="00291403" w:rsidP="00291403">
      <w:pPr>
        <w:widowControl/>
        <w:spacing w:line="360" w:lineRule="auto"/>
        <w:ind w:firstLineChars="200" w:firstLine="562"/>
        <w:rPr>
          <w:rFonts w:eastAsia="黑体"/>
          <w:sz w:val="28"/>
          <w:szCs w:val="32"/>
        </w:rPr>
      </w:pPr>
      <w:r w:rsidRPr="00AB2F2B">
        <w:rPr>
          <w:rFonts w:eastAsia="仿宋_GB2312"/>
          <w:b/>
          <w:bCs/>
          <w:sz w:val="28"/>
          <w:szCs w:val="32"/>
        </w:rPr>
        <w:t>研究目的与要求：</w:t>
      </w:r>
    </w:p>
    <w:p w:rsidR="00291403" w:rsidRDefault="00291403" w:rsidP="00291403">
      <w:pPr>
        <w:spacing w:line="360" w:lineRule="auto"/>
        <w:ind w:firstLineChars="200" w:firstLine="560"/>
        <w:rPr>
          <w:rFonts w:eastAsia="仿宋_GB2312"/>
          <w:sz w:val="28"/>
          <w:szCs w:val="32"/>
        </w:rPr>
      </w:pPr>
      <w:r w:rsidRPr="00291403">
        <w:rPr>
          <w:rFonts w:eastAsia="仿宋_GB2312" w:hint="eastAsia"/>
          <w:sz w:val="28"/>
          <w:szCs w:val="32"/>
        </w:rPr>
        <w:t>随着上海全球城市、</w:t>
      </w:r>
      <w:r w:rsidRPr="00291403">
        <w:rPr>
          <w:rFonts w:eastAsia="仿宋_GB2312"/>
          <w:sz w:val="28"/>
          <w:szCs w:val="32"/>
        </w:rPr>
        <w:t>自贸区和</w:t>
      </w:r>
      <w:r w:rsidRPr="00291403">
        <w:rPr>
          <w:rFonts w:eastAsia="仿宋_GB2312" w:hint="eastAsia"/>
          <w:sz w:val="28"/>
          <w:szCs w:val="32"/>
        </w:rPr>
        <w:t>“五个中心”（即国际经济中心、国际金融中心、国际航运中心、国际贸易中心、</w:t>
      </w:r>
      <w:proofErr w:type="gramStart"/>
      <w:r w:rsidRPr="00291403">
        <w:rPr>
          <w:rFonts w:eastAsia="仿宋_GB2312" w:hint="eastAsia"/>
          <w:sz w:val="28"/>
          <w:szCs w:val="32"/>
        </w:rPr>
        <w:t>全球科创中心</w:t>
      </w:r>
      <w:proofErr w:type="gramEnd"/>
      <w:r w:rsidRPr="00291403">
        <w:rPr>
          <w:rFonts w:eastAsia="仿宋_GB2312" w:hint="eastAsia"/>
          <w:sz w:val="28"/>
          <w:szCs w:val="32"/>
        </w:rPr>
        <w:t>）的建设，如何更好地帮助上海大企业抓住重大战略机遇，在对外投资合作中取得更好的成功，培育有</w:t>
      </w:r>
      <w:r w:rsidRPr="00291403">
        <w:rPr>
          <w:rFonts w:eastAsia="仿宋_GB2312"/>
          <w:sz w:val="28"/>
          <w:szCs w:val="32"/>
        </w:rPr>
        <w:t>国际竞争力的中国上海本土的跨国公司</w:t>
      </w:r>
      <w:r w:rsidRPr="00291403">
        <w:rPr>
          <w:rFonts w:eastAsia="仿宋_GB2312" w:hint="eastAsia"/>
          <w:sz w:val="28"/>
          <w:szCs w:val="32"/>
        </w:rPr>
        <w:t>是企业和政府关心的重大现实问题。</w:t>
      </w:r>
      <w:r w:rsidRPr="00AB2F2B">
        <w:rPr>
          <w:rFonts w:eastAsia="仿宋_GB2312"/>
          <w:sz w:val="28"/>
          <w:szCs w:val="32"/>
        </w:rPr>
        <w:t>本课题重点研究但不限于研究以下方面：</w:t>
      </w:r>
    </w:p>
    <w:p w:rsidR="00291403" w:rsidRPr="00291403" w:rsidRDefault="00291403" w:rsidP="00291403">
      <w:pPr>
        <w:spacing w:line="360" w:lineRule="auto"/>
        <w:ind w:firstLineChars="200" w:firstLine="560"/>
        <w:rPr>
          <w:rFonts w:eastAsia="仿宋_GB2312"/>
          <w:sz w:val="28"/>
          <w:szCs w:val="32"/>
        </w:rPr>
      </w:pPr>
      <w:r>
        <w:rPr>
          <w:rFonts w:eastAsia="仿宋_GB2312" w:hint="eastAsia"/>
          <w:sz w:val="28"/>
          <w:szCs w:val="32"/>
        </w:rPr>
        <w:t>1</w:t>
      </w:r>
      <w:r>
        <w:rPr>
          <w:rFonts w:eastAsia="仿宋_GB2312" w:hint="eastAsia"/>
          <w:sz w:val="28"/>
          <w:szCs w:val="32"/>
        </w:rPr>
        <w:t>、</w:t>
      </w:r>
      <w:r w:rsidRPr="00291403">
        <w:rPr>
          <w:rFonts w:eastAsia="仿宋_GB2312" w:hint="eastAsia"/>
          <w:sz w:val="28"/>
          <w:szCs w:val="32"/>
        </w:rPr>
        <w:t>“一带一路”背景下上海国有大企业的战略布局和发展路径</w:t>
      </w:r>
      <w:r w:rsidR="00BD2E09">
        <w:rPr>
          <w:rFonts w:eastAsia="仿宋_GB2312" w:hint="eastAsia"/>
          <w:sz w:val="28"/>
          <w:szCs w:val="32"/>
        </w:rPr>
        <w:t>；</w:t>
      </w:r>
    </w:p>
    <w:p w:rsidR="00291403" w:rsidRPr="00291403" w:rsidRDefault="00291403" w:rsidP="00291403">
      <w:pPr>
        <w:spacing w:line="360" w:lineRule="auto"/>
        <w:ind w:firstLineChars="200" w:firstLine="560"/>
        <w:rPr>
          <w:rFonts w:eastAsia="仿宋_GB2312"/>
          <w:sz w:val="28"/>
          <w:szCs w:val="32"/>
        </w:rPr>
      </w:pPr>
      <w:r>
        <w:rPr>
          <w:rFonts w:eastAsia="仿宋_GB2312"/>
          <w:sz w:val="28"/>
          <w:szCs w:val="32"/>
        </w:rPr>
        <w:t>2</w:t>
      </w:r>
      <w:r>
        <w:rPr>
          <w:rFonts w:eastAsia="仿宋_GB2312" w:hint="eastAsia"/>
          <w:sz w:val="28"/>
          <w:szCs w:val="32"/>
        </w:rPr>
        <w:t>、</w:t>
      </w:r>
      <w:r w:rsidRPr="00291403">
        <w:rPr>
          <w:rFonts w:eastAsia="仿宋_GB2312" w:hint="eastAsia"/>
          <w:sz w:val="28"/>
          <w:szCs w:val="32"/>
        </w:rPr>
        <w:t>上海产品自信影响因素及对策研究</w:t>
      </w:r>
      <w:r w:rsidR="00BD2E09">
        <w:rPr>
          <w:rFonts w:eastAsia="仿宋_GB2312" w:hint="eastAsia"/>
          <w:sz w:val="28"/>
          <w:szCs w:val="32"/>
        </w:rPr>
        <w:t>；</w:t>
      </w:r>
    </w:p>
    <w:p w:rsidR="00291403" w:rsidRPr="00291403" w:rsidRDefault="00291403" w:rsidP="00291403">
      <w:pPr>
        <w:spacing w:line="360" w:lineRule="auto"/>
        <w:ind w:firstLineChars="200" w:firstLine="560"/>
        <w:rPr>
          <w:rFonts w:eastAsia="仿宋_GB2312"/>
          <w:sz w:val="28"/>
          <w:szCs w:val="32"/>
        </w:rPr>
      </w:pPr>
      <w:r>
        <w:rPr>
          <w:rFonts w:eastAsia="仿宋_GB2312"/>
          <w:sz w:val="28"/>
          <w:szCs w:val="32"/>
        </w:rPr>
        <w:t>3</w:t>
      </w:r>
      <w:r>
        <w:rPr>
          <w:rFonts w:eastAsia="仿宋_GB2312" w:hint="eastAsia"/>
          <w:sz w:val="28"/>
          <w:szCs w:val="32"/>
        </w:rPr>
        <w:t>、</w:t>
      </w:r>
      <w:r w:rsidRPr="00291403">
        <w:rPr>
          <w:rFonts w:eastAsia="仿宋_GB2312" w:hint="eastAsia"/>
          <w:sz w:val="28"/>
          <w:szCs w:val="32"/>
        </w:rPr>
        <w:t>社会创新组织范式在上海大企业中的构建及应用</w:t>
      </w:r>
      <w:r w:rsidR="00BD2E09">
        <w:rPr>
          <w:rFonts w:eastAsia="仿宋_GB2312" w:hint="eastAsia"/>
          <w:sz w:val="28"/>
          <w:szCs w:val="32"/>
        </w:rPr>
        <w:t>；</w:t>
      </w:r>
    </w:p>
    <w:p w:rsidR="00291403" w:rsidRPr="00291403" w:rsidRDefault="00291403" w:rsidP="00291403">
      <w:pPr>
        <w:spacing w:line="360" w:lineRule="auto"/>
        <w:ind w:firstLineChars="200" w:firstLine="560"/>
        <w:rPr>
          <w:rFonts w:eastAsia="仿宋_GB2312"/>
          <w:sz w:val="28"/>
          <w:szCs w:val="32"/>
        </w:rPr>
      </w:pPr>
      <w:r>
        <w:rPr>
          <w:rFonts w:eastAsia="仿宋_GB2312"/>
          <w:sz w:val="28"/>
          <w:szCs w:val="32"/>
        </w:rPr>
        <w:t>4</w:t>
      </w:r>
      <w:r>
        <w:rPr>
          <w:rFonts w:eastAsia="仿宋_GB2312" w:hint="eastAsia"/>
          <w:sz w:val="28"/>
          <w:szCs w:val="32"/>
        </w:rPr>
        <w:t>、</w:t>
      </w:r>
      <w:r w:rsidRPr="00291403">
        <w:rPr>
          <w:rFonts w:eastAsia="仿宋_GB2312" w:hint="eastAsia"/>
          <w:sz w:val="28"/>
          <w:szCs w:val="32"/>
        </w:rPr>
        <w:t>数字经济下上海大企业管理创新的经济性研究</w:t>
      </w:r>
      <w:r w:rsidR="00BD2E09">
        <w:rPr>
          <w:rFonts w:eastAsia="仿宋_GB2312" w:hint="eastAsia"/>
          <w:sz w:val="28"/>
          <w:szCs w:val="32"/>
        </w:rPr>
        <w:t>。</w:t>
      </w:r>
    </w:p>
    <w:p w:rsidR="00491FD4" w:rsidRPr="00491FD4" w:rsidRDefault="00491FD4" w:rsidP="00491FD4">
      <w:pPr>
        <w:spacing w:line="360" w:lineRule="auto"/>
        <w:ind w:firstLineChars="200" w:firstLine="562"/>
        <w:rPr>
          <w:rFonts w:eastAsia="仿宋_GB2312"/>
          <w:sz w:val="28"/>
          <w:szCs w:val="32"/>
        </w:rPr>
      </w:pPr>
      <w:r>
        <w:rPr>
          <w:rFonts w:eastAsia="仿宋_GB2312" w:hint="eastAsia"/>
          <w:b/>
          <w:bCs/>
          <w:sz w:val="28"/>
          <w:szCs w:val="32"/>
        </w:rPr>
        <w:t>资助</w:t>
      </w:r>
      <w:r>
        <w:rPr>
          <w:rFonts w:eastAsia="仿宋_GB2312"/>
          <w:b/>
          <w:bCs/>
          <w:sz w:val="28"/>
          <w:szCs w:val="32"/>
        </w:rPr>
        <w:t>经费</w:t>
      </w:r>
      <w:r w:rsidRPr="00AB2F2B">
        <w:rPr>
          <w:rFonts w:eastAsia="仿宋_GB2312"/>
          <w:b/>
          <w:bCs/>
          <w:sz w:val="28"/>
          <w:szCs w:val="32"/>
        </w:rPr>
        <w:t>：</w:t>
      </w:r>
      <w:r>
        <w:rPr>
          <w:rFonts w:eastAsia="仿宋_GB2312"/>
          <w:bCs/>
          <w:sz w:val="28"/>
          <w:szCs w:val="32"/>
        </w:rPr>
        <w:t>20</w:t>
      </w:r>
      <w:r w:rsidRPr="00491FD4">
        <w:rPr>
          <w:rFonts w:eastAsia="仿宋_GB2312" w:hint="eastAsia"/>
          <w:bCs/>
          <w:sz w:val="28"/>
          <w:szCs w:val="32"/>
        </w:rPr>
        <w:t>万元</w:t>
      </w:r>
      <w:r>
        <w:rPr>
          <w:rFonts w:eastAsia="仿宋_GB2312" w:hint="eastAsia"/>
          <w:bCs/>
          <w:sz w:val="28"/>
          <w:szCs w:val="32"/>
        </w:rPr>
        <w:t>。</w:t>
      </w:r>
    </w:p>
    <w:p w:rsidR="00462F96" w:rsidRPr="00491FD4" w:rsidRDefault="00462F96" w:rsidP="00462F96">
      <w:pPr>
        <w:widowControl/>
        <w:spacing w:line="360" w:lineRule="auto"/>
        <w:ind w:firstLineChars="200" w:firstLine="560"/>
        <w:rPr>
          <w:rFonts w:eastAsia="黑体"/>
          <w:sz w:val="28"/>
          <w:szCs w:val="32"/>
        </w:rPr>
      </w:pPr>
    </w:p>
    <w:p w:rsidR="00291403" w:rsidRDefault="00491FD4" w:rsidP="00291403">
      <w:pPr>
        <w:widowControl/>
        <w:spacing w:line="360" w:lineRule="auto"/>
        <w:ind w:firstLineChars="200" w:firstLine="560"/>
        <w:rPr>
          <w:rFonts w:eastAsia="黑体"/>
          <w:sz w:val="28"/>
          <w:szCs w:val="32"/>
        </w:rPr>
      </w:pPr>
      <w:r>
        <w:rPr>
          <w:rFonts w:eastAsia="黑体" w:hint="eastAsia"/>
          <w:sz w:val="28"/>
          <w:szCs w:val="32"/>
        </w:rPr>
        <w:t>课题六：</w:t>
      </w:r>
      <w:r w:rsidR="00291403" w:rsidRPr="00291403">
        <w:rPr>
          <w:rFonts w:eastAsia="黑体" w:hint="eastAsia"/>
          <w:sz w:val="28"/>
          <w:szCs w:val="32"/>
        </w:rPr>
        <w:t>上海国际金融中心对接“一带一路”的突破口和路径研究</w:t>
      </w:r>
    </w:p>
    <w:p w:rsidR="00291403" w:rsidRPr="00462F96" w:rsidRDefault="00291403" w:rsidP="00291403">
      <w:pPr>
        <w:widowControl/>
        <w:spacing w:line="360" w:lineRule="auto"/>
        <w:ind w:firstLineChars="200" w:firstLine="562"/>
        <w:rPr>
          <w:rFonts w:eastAsia="黑体"/>
          <w:sz w:val="28"/>
          <w:szCs w:val="32"/>
        </w:rPr>
      </w:pPr>
      <w:r w:rsidRPr="00AB2F2B">
        <w:rPr>
          <w:rFonts w:eastAsia="仿宋_GB2312"/>
          <w:b/>
          <w:bCs/>
          <w:sz w:val="28"/>
          <w:szCs w:val="32"/>
        </w:rPr>
        <w:lastRenderedPageBreak/>
        <w:t>研究目的与要求：</w:t>
      </w:r>
    </w:p>
    <w:p w:rsidR="00291403" w:rsidRDefault="00466B4E" w:rsidP="00291403">
      <w:pPr>
        <w:spacing w:line="360" w:lineRule="auto"/>
        <w:ind w:firstLineChars="200" w:firstLine="560"/>
        <w:rPr>
          <w:rFonts w:eastAsia="仿宋_GB2312"/>
          <w:sz w:val="28"/>
          <w:szCs w:val="32"/>
        </w:rPr>
      </w:pPr>
      <w:r w:rsidRPr="00466B4E">
        <w:rPr>
          <w:rFonts w:eastAsia="仿宋_GB2312" w:hint="eastAsia"/>
          <w:sz w:val="28"/>
          <w:szCs w:val="32"/>
        </w:rPr>
        <w:t xml:space="preserve"> </w:t>
      </w:r>
      <w:r w:rsidRPr="00466B4E">
        <w:rPr>
          <w:rFonts w:eastAsia="仿宋_GB2312" w:hint="eastAsia"/>
          <w:sz w:val="28"/>
          <w:szCs w:val="32"/>
        </w:rPr>
        <w:t>“一带一路”战略为中国金融创新提供了宏大的时代舞台，也为金融业开拓市场创造了丰富的业务机会。资金融通是“一带一路”建设的重要支撑。上海要建设国际金融中心，必须借助“一带一路”国家战略提供的新机遇，充分融入全球经济大循环和大格局中，成为“一带一路”的金融大动脉。</w:t>
      </w:r>
      <w:r>
        <w:rPr>
          <w:rFonts w:eastAsia="仿宋_GB2312" w:hint="eastAsia"/>
          <w:sz w:val="28"/>
          <w:szCs w:val="32"/>
        </w:rPr>
        <w:t>为此，</w:t>
      </w:r>
      <w:r w:rsidRPr="00466B4E">
        <w:rPr>
          <w:rFonts w:eastAsia="仿宋_GB2312" w:hint="eastAsia"/>
          <w:sz w:val="28"/>
          <w:szCs w:val="32"/>
        </w:rPr>
        <w:t>上海需要找准切入点和突破口，并积极应对可能的各种风险，使上海成为“一带一路”战略的金融大平台。</w:t>
      </w:r>
      <w:r w:rsidR="00291403" w:rsidRPr="00AB2F2B">
        <w:rPr>
          <w:rFonts w:eastAsia="仿宋_GB2312"/>
          <w:sz w:val="28"/>
          <w:szCs w:val="32"/>
        </w:rPr>
        <w:t>本课题重点研究但不限于研究以下方面：</w:t>
      </w:r>
    </w:p>
    <w:p w:rsidR="00291403" w:rsidRPr="00291403" w:rsidRDefault="00291403" w:rsidP="00291403">
      <w:pPr>
        <w:spacing w:line="360" w:lineRule="auto"/>
        <w:ind w:firstLineChars="200" w:firstLine="560"/>
        <w:rPr>
          <w:rFonts w:eastAsia="仿宋_GB2312"/>
          <w:sz w:val="28"/>
          <w:szCs w:val="32"/>
        </w:rPr>
      </w:pPr>
      <w:r>
        <w:rPr>
          <w:rFonts w:eastAsia="仿宋_GB2312" w:hint="eastAsia"/>
          <w:sz w:val="28"/>
          <w:szCs w:val="32"/>
        </w:rPr>
        <w:t>1</w:t>
      </w:r>
      <w:r>
        <w:rPr>
          <w:rFonts w:eastAsia="仿宋_GB2312" w:hint="eastAsia"/>
          <w:sz w:val="28"/>
          <w:szCs w:val="32"/>
        </w:rPr>
        <w:t>、</w:t>
      </w:r>
      <w:r w:rsidRPr="00291403">
        <w:rPr>
          <w:rFonts w:eastAsia="仿宋_GB2312" w:hint="eastAsia"/>
          <w:sz w:val="28"/>
          <w:szCs w:val="32"/>
        </w:rPr>
        <w:t>上海国际金融中心对接“一带一路”的突破口</w:t>
      </w:r>
      <w:r w:rsidR="00BD2E09">
        <w:rPr>
          <w:rFonts w:eastAsia="仿宋_GB2312" w:hint="eastAsia"/>
          <w:sz w:val="28"/>
          <w:szCs w:val="32"/>
        </w:rPr>
        <w:t>；</w:t>
      </w:r>
    </w:p>
    <w:p w:rsidR="00291403" w:rsidRPr="00291403" w:rsidRDefault="00291403" w:rsidP="00291403">
      <w:pPr>
        <w:spacing w:line="360" w:lineRule="auto"/>
        <w:ind w:firstLineChars="200" w:firstLine="560"/>
        <w:rPr>
          <w:rFonts w:eastAsia="仿宋_GB2312"/>
          <w:sz w:val="28"/>
          <w:szCs w:val="32"/>
        </w:rPr>
      </w:pPr>
      <w:r>
        <w:rPr>
          <w:rFonts w:eastAsia="仿宋_GB2312"/>
          <w:sz w:val="28"/>
          <w:szCs w:val="32"/>
        </w:rPr>
        <w:t>2</w:t>
      </w:r>
      <w:r>
        <w:rPr>
          <w:rFonts w:eastAsia="仿宋_GB2312" w:hint="eastAsia"/>
          <w:sz w:val="28"/>
          <w:szCs w:val="32"/>
        </w:rPr>
        <w:t>、</w:t>
      </w:r>
      <w:r w:rsidRPr="00291403">
        <w:rPr>
          <w:rFonts w:eastAsia="仿宋_GB2312" w:hint="eastAsia"/>
          <w:sz w:val="28"/>
          <w:szCs w:val="32"/>
        </w:rPr>
        <w:t>上海国际金融中心对接“一带一路”的核心支撑平台建设</w:t>
      </w:r>
      <w:r w:rsidR="00BD2E09">
        <w:rPr>
          <w:rFonts w:eastAsia="仿宋_GB2312" w:hint="eastAsia"/>
          <w:sz w:val="28"/>
          <w:szCs w:val="32"/>
        </w:rPr>
        <w:t>；</w:t>
      </w:r>
    </w:p>
    <w:p w:rsidR="00291403" w:rsidRPr="00291403" w:rsidRDefault="00291403" w:rsidP="00291403">
      <w:pPr>
        <w:spacing w:line="360" w:lineRule="auto"/>
        <w:ind w:firstLineChars="200" w:firstLine="560"/>
        <w:rPr>
          <w:rFonts w:eastAsia="仿宋_GB2312"/>
          <w:sz w:val="28"/>
          <w:szCs w:val="32"/>
        </w:rPr>
      </w:pPr>
      <w:r>
        <w:rPr>
          <w:rFonts w:eastAsia="仿宋_GB2312"/>
          <w:sz w:val="28"/>
          <w:szCs w:val="32"/>
        </w:rPr>
        <w:t>3</w:t>
      </w:r>
      <w:r>
        <w:rPr>
          <w:rFonts w:eastAsia="仿宋_GB2312" w:hint="eastAsia"/>
          <w:sz w:val="28"/>
          <w:szCs w:val="32"/>
        </w:rPr>
        <w:t>、</w:t>
      </w:r>
      <w:r w:rsidRPr="00291403">
        <w:rPr>
          <w:rFonts w:eastAsia="仿宋_GB2312" w:hint="eastAsia"/>
          <w:sz w:val="28"/>
          <w:szCs w:val="32"/>
        </w:rPr>
        <w:t>上海国际金融中心对接“一带一路”的路径和措施</w:t>
      </w:r>
      <w:r w:rsidR="00BD2E09">
        <w:rPr>
          <w:rFonts w:eastAsia="仿宋_GB2312" w:hint="eastAsia"/>
          <w:sz w:val="28"/>
          <w:szCs w:val="32"/>
        </w:rPr>
        <w:t>。</w:t>
      </w:r>
    </w:p>
    <w:p w:rsidR="00491FD4" w:rsidRPr="00491FD4" w:rsidRDefault="00491FD4" w:rsidP="00491FD4">
      <w:pPr>
        <w:spacing w:line="360" w:lineRule="auto"/>
        <w:ind w:firstLineChars="200" w:firstLine="562"/>
        <w:rPr>
          <w:rFonts w:eastAsia="仿宋_GB2312"/>
          <w:sz w:val="28"/>
          <w:szCs w:val="32"/>
        </w:rPr>
      </w:pPr>
      <w:r>
        <w:rPr>
          <w:rFonts w:eastAsia="仿宋_GB2312" w:hint="eastAsia"/>
          <w:b/>
          <w:bCs/>
          <w:sz w:val="28"/>
          <w:szCs w:val="32"/>
        </w:rPr>
        <w:t>资助</w:t>
      </w:r>
      <w:r>
        <w:rPr>
          <w:rFonts w:eastAsia="仿宋_GB2312"/>
          <w:b/>
          <w:bCs/>
          <w:sz w:val="28"/>
          <w:szCs w:val="32"/>
        </w:rPr>
        <w:t>经费</w:t>
      </w:r>
      <w:r w:rsidRPr="00AB2F2B">
        <w:rPr>
          <w:rFonts w:eastAsia="仿宋_GB2312"/>
          <w:b/>
          <w:bCs/>
          <w:sz w:val="28"/>
          <w:szCs w:val="32"/>
        </w:rPr>
        <w:t>：</w:t>
      </w:r>
      <w:r>
        <w:rPr>
          <w:rFonts w:eastAsia="仿宋_GB2312"/>
          <w:bCs/>
          <w:sz w:val="28"/>
          <w:szCs w:val="32"/>
        </w:rPr>
        <w:t>10</w:t>
      </w:r>
      <w:r w:rsidRPr="00491FD4">
        <w:rPr>
          <w:rFonts w:eastAsia="仿宋_GB2312" w:hint="eastAsia"/>
          <w:bCs/>
          <w:sz w:val="28"/>
          <w:szCs w:val="32"/>
        </w:rPr>
        <w:t>万元</w:t>
      </w:r>
      <w:r>
        <w:rPr>
          <w:rFonts w:eastAsia="仿宋_GB2312" w:hint="eastAsia"/>
          <w:bCs/>
          <w:sz w:val="28"/>
          <w:szCs w:val="32"/>
        </w:rPr>
        <w:t>。</w:t>
      </w:r>
    </w:p>
    <w:p w:rsidR="00433FF4" w:rsidRDefault="00433FF4" w:rsidP="00433FF4"/>
    <w:p w:rsidR="00466B4E" w:rsidRDefault="00491FD4" w:rsidP="00466B4E">
      <w:pPr>
        <w:widowControl/>
        <w:spacing w:line="360" w:lineRule="auto"/>
        <w:ind w:firstLineChars="200" w:firstLine="560"/>
        <w:rPr>
          <w:rFonts w:eastAsia="黑体"/>
          <w:sz w:val="28"/>
          <w:szCs w:val="32"/>
        </w:rPr>
      </w:pPr>
      <w:bookmarkStart w:id="1" w:name="OLE_LINK27"/>
      <w:bookmarkStart w:id="2" w:name="OLE_LINK28"/>
      <w:bookmarkStart w:id="3" w:name="OLE_LINK29"/>
      <w:bookmarkStart w:id="4" w:name="OLE_LINK30"/>
      <w:bookmarkStart w:id="5" w:name="OLE_LINK31"/>
      <w:bookmarkStart w:id="6" w:name="OLE_LINK32"/>
      <w:bookmarkStart w:id="7" w:name="OLE_LINK33"/>
      <w:bookmarkStart w:id="8" w:name="OLE_LINK34"/>
      <w:r>
        <w:rPr>
          <w:rFonts w:eastAsia="黑体" w:hint="eastAsia"/>
          <w:sz w:val="28"/>
          <w:szCs w:val="32"/>
        </w:rPr>
        <w:t>课题七：</w:t>
      </w:r>
      <w:r w:rsidR="00466B4E" w:rsidRPr="00466B4E">
        <w:rPr>
          <w:rFonts w:eastAsia="黑体"/>
          <w:sz w:val="28"/>
          <w:szCs w:val="32"/>
        </w:rPr>
        <w:t>上海科创中心</w:t>
      </w:r>
      <w:bookmarkStart w:id="9" w:name="OLE_LINK44"/>
      <w:bookmarkStart w:id="10" w:name="OLE_LINK45"/>
      <w:r w:rsidR="00466B4E" w:rsidRPr="00466B4E">
        <w:rPr>
          <w:rFonts w:eastAsia="黑体"/>
          <w:sz w:val="28"/>
          <w:szCs w:val="32"/>
        </w:rPr>
        <w:t>背景下创业型城区</w:t>
      </w:r>
      <w:bookmarkEnd w:id="1"/>
      <w:bookmarkEnd w:id="2"/>
      <w:bookmarkEnd w:id="3"/>
      <w:bookmarkEnd w:id="4"/>
      <w:bookmarkEnd w:id="5"/>
      <w:bookmarkEnd w:id="6"/>
      <w:bookmarkEnd w:id="7"/>
      <w:bookmarkEnd w:id="8"/>
      <w:r w:rsidR="00466B4E" w:rsidRPr="00466B4E">
        <w:rPr>
          <w:rFonts w:eastAsia="黑体"/>
          <w:sz w:val="28"/>
          <w:szCs w:val="32"/>
        </w:rPr>
        <w:t>推进路径和政策</w:t>
      </w:r>
      <w:bookmarkEnd w:id="9"/>
      <w:bookmarkEnd w:id="10"/>
      <w:r w:rsidR="00466B4E" w:rsidRPr="00466B4E">
        <w:rPr>
          <w:rFonts w:eastAsia="黑体"/>
          <w:sz w:val="28"/>
          <w:szCs w:val="32"/>
        </w:rPr>
        <w:t>研究</w:t>
      </w:r>
    </w:p>
    <w:p w:rsidR="00466B4E" w:rsidRPr="00462F96" w:rsidRDefault="00466B4E" w:rsidP="00466B4E">
      <w:pPr>
        <w:widowControl/>
        <w:spacing w:line="360" w:lineRule="auto"/>
        <w:ind w:firstLineChars="200" w:firstLine="562"/>
        <w:rPr>
          <w:rFonts w:eastAsia="黑体"/>
          <w:sz w:val="28"/>
          <w:szCs w:val="32"/>
        </w:rPr>
      </w:pPr>
      <w:r w:rsidRPr="00AB2F2B">
        <w:rPr>
          <w:rFonts w:eastAsia="仿宋_GB2312"/>
          <w:b/>
          <w:bCs/>
          <w:sz w:val="28"/>
          <w:szCs w:val="32"/>
        </w:rPr>
        <w:t>研究目的与要求：</w:t>
      </w:r>
    </w:p>
    <w:p w:rsidR="00466B4E" w:rsidRDefault="00466B4E" w:rsidP="00320E69">
      <w:pPr>
        <w:spacing w:line="360" w:lineRule="auto"/>
        <w:ind w:firstLineChars="200" w:firstLine="560"/>
        <w:rPr>
          <w:rFonts w:eastAsia="仿宋_GB2312"/>
          <w:sz w:val="28"/>
          <w:szCs w:val="32"/>
        </w:rPr>
      </w:pPr>
      <w:r w:rsidRPr="00466B4E">
        <w:rPr>
          <w:rFonts w:eastAsia="仿宋_GB2312" w:hint="eastAsia"/>
          <w:sz w:val="28"/>
          <w:szCs w:val="32"/>
        </w:rPr>
        <w:t>党</w:t>
      </w:r>
      <w:r w:rsidRPr="00466B4E">
        <w:rPr>
          <w:rFonts w:eastAsia="仿宋_GB2312"/>
          <w:sz w:val="28"/>
          <w:szCs w:val="32"/>
        </w:rPr>
        <w:t>的十九大明确提出</w:t>
      </w:r>
      <w:r w:rsidRPr="00466B4E">
        <w:rPr>
          <w:rFonts w:eastAsia="仿宋_GB2312" w:hint="eastAsia"/>
          <w:sz w:val="28"/>
          <w:szCs w:val="32"/>
        </w:rPr>
        <w:t>加快实施创新驱动发展战略，推进</w:t>
      </w:r>
      <w:r w:rsidRPr="00466B4E">
        <w:rPr>
          <w:rFonts w:eastAsia="仿宋_GB2312"/>
          <w:sz w:val="28"/>
          <w:szCs w:val="32"/>
        </w:rPr>
        <w:t>创新型国家</w:t>
      </w:r>
      <w:r w:rsidRPr="00466B4E">
        <w:rPr>
          <w:rFonts w:eastAsia="仿宋_GB2312" w:hint="eastAsia"/>
          <w:sz w:val="28"/>
          <w:szCs w:val="32"/>
        </w:rPr>
        <w:t>建设，创业型城区作为创新型国家建设的重要载体，扮演着至关重要的作用。</w:t>
      </w:r>
      <w:r>
        <w:rPr>
          <w:rFonts w:eastAsia="仿宋_GB2312" w:hint="eastAsia"/>
          <w:sz w:val="28"/>
          <w:szCs w:val="32"/>
        </w:rPr>
        <w:t>在上海全面加快建设全球有影响力</w:t>
      </w:r>
      <w:proofErr w:type="gramStart"/>
      <w:r w:rsidRPr="00466B4E">
        <w:rPr>
          <w:rFonts w:eastAsia="仿宋_GB2312" w:hint="eastAsia"/>
          <w:sz w:val="28"/>
          <w:szCs w:val="32"/>
        </w:rPr>
        <w:t>科创中心</w:t>
      </w:r>
      <w:proofErr w:type="gramEnd"/>
      <w:r w:rsidRPr="00466B4E">
        <w:rPr>
          <w:rFonts w:eastAsia="仿宋_GB2312" w:hint="eastAsia"/>
          <w:sz w:val="28"/>
          <w:szCs w:val="32"/>
        </w:rPr>
        <w:t>的新征途中，</w:t>
      </w:r>
      <w:r w:rsidRPr="00466B4E">
        <w:rPr>
          <w:rFonts w:eastAsia="仿宋_GB2312"/>
          <w:sz w:val="28"/>
          <w:szCs w:val="32"/>
        </w:rPr>
        <w:t>创业型城区</w:t>
      </w:r>
      <w:r w:rsidRPr="00466B4E">
        <w:rPr>
          <w:rFonts w:eastAsia="仿宋_GB2312" w:hint="eastAsia"/>
          <w:sz w:val="28"/>
          <w:szCs w:val="32"/>
        </w:rPr>
        <w:t>建设</w:t>
      </w:r>
      <w:r w:rsidRPr="00466B4E">
        <w:rPr>
          <w:rFonts w:eastAsia="仿宋_GB2312"/>
          <w:sz w:val="28"/>
          <w:szCs w:val="32"/>
        </w:rPr>
        <w:t>不仅</w:t>
      </w:r>
      <w:r w:rsidRPr="00466B4E">
        <w:rPr>
          <w:rFonts w:eastAsia="仿宋_GB2312" w:hint="eastAsia"/>
          <w:sz w:val="28"/>
          <w:szCs w:val="32"/>
        </w:rPr>
        <w:t>是深入贯彻落实创新驱动发展战略的需要，更是当前改善全市营商环境、增强自主创新能力和提升创业促进就业的有效途径。</w:t>
      </w:r>
      <w:r w:rsidRPr="00AB2F2B">
        <w:rPr>
          <w:rFonts w:eastAsia="仿宋_GB2312"/>
          <w:sz w:val="28"/>
          <w:szCs w:val="32"/>
        </w:rPr>
        <w:t>本课题重点研究但不限于研究以下方面：</w:t>
      </w:r>
      <w:r w:rsidR="00320E69">
        <w:rPr>
          <w:rFonts w:eastAsia="仿宋_GB2312"/>
          <w:sz w:val="28"/>
          <w:szCs w:val="32"/>
        </w:rPr>
        <w:t xml:space="preserve"> </w:t>
      </w:r>
    </w:p>
    <w:p w:rsidR="00466B4E" w:rsidRPr="00466B4E" w:rsidRDefault="00466B4E" w:rsidP="00466B4E">
      <w:pPr>
        <w:spacing w:line="360" w:lineRule="auto"/>
        <w:ind w:firstLineChars="200" w:firstLine="560"/>
        <w:rPr>
          <w:rFonts w:eastAsia="仿宋_GB2312"/>
          <w:sz w:val="28"/>
          <w:szCs w:val="32"/>
        </w:rPr>
      </w:pPr>
      <w:r>
        <w:rPr>
          <w:rFonts w:eastAsia="仿宋_GB2312" w:hint="eastAsia"/>
          <w:sz w:val="28"/>
          <w:szCs w:val="32"/>
        </w:rPr>
        <w:t>1</w:t>
      </w:r>
      <w:r>
        <w:rPr>
          <w:rFonts w:eastAsia="仿宋_GB2312" w:hint="eastAsia"/>
          <w:sz w:val="28"/>
          <w:szCs w:val="32"/>
        </w:rPr>
        <w:t>、</w:t>
      </w:r>
      <w:r w:rsidRPr="00466B4E">
        <w:rPr>
          <w:rFonts w:eastAsia="仿宋_GB2312" w:hint="eastAsia"/>
          <w:sz w:val="28"/>
          <w:szCs w:val="32"/>
        </w:rPr>
        <w:t>上海科创中心建设与创业型城区路径选择研究</w:t>
      </w:r>
      <w:r w:rsidR="00BD2E09">
        <w:rPr>
          <w:rFonts w:eastAsia="仿宋_GB2312" w:hint="eastAsia"/>
          <w:sz w:val="28"/>
          <w:szCs w:val="32"/>
        </w:rPr>
        <w:t>；</w:t>
      </w:r>
    </w:p>
    <w:p w:rsidR="00466B4E" w:rsidRPr="00466B4E" w:rsidRDefault="00466B4E" w:rsidP="00466B4E">
      <w:pPr>
        <w:spacing w:line="360" w:lineRule="auto"/>
        <w:ind w:firstLineChars="200" w:firstLine="560"/>
        <w:rPr>
          <w:rFonts w:eastAsia="仿宋_GB2312"/>
          <w:sz w:val="28"/>
          <w:szCs w:val="32"/>
        </w:rPr>
      </w:pPr>
      <w:r>
        <w:rPr>
          <w:rFonts w:eastAsia="仿宋_GB2312"/>
          <w:sz w:val="28"/>
          <w:szCs w:val="32"/>
        </w:rPr>
        <w:t>2</w:t>
      </w:r>
      <w:r>
        <w:rPr>
          <w:rFonts w:eastAsia="仿宋_GB2312" w:hint="eastAsia"/>
          <w:sz w:val="28"/>
          <w:szCs w:val="32"/>
        </w:rPr>
        <w:t>、</w:t>
      </w:r>
      <w:r w:rsidRPr="00466B4E">
        <w:rPr>
          <w:rFonts w:eastAsia="仿宋_GB2312" w:hint="eastAsia"/>
          <w:sz w:val="28"/>
          <w:szCs w:val="32"/>
        </w:rPr>
        <w:t>创业型城区评价指标体系构建研究</w:t>
      </w:r>
      <w:r w:rsidR="00BD2E09">
        <w:rPr>
          <w:rFonts w:eastAsia="仿宋_GB2312" w:hint="eastAsia"/>
          <w:sz w:val="28"/>
          <w:szCs w:val="32"/>
        </w:rPr>
        <w:t>；</w:t>
      </w:r>
    </w:p>
    <w:p w:rsidR="00466B4E" w:rsidRPr="00466B4E" w:rsidRDefault="00466B4E" w:rsidP="00466B4E">
      <w:pPr>
        <w:spacing w:line="360" w:lineRule="auto"/>
        <w:ind w:firstLineChars="200" w:firstLine="560"/>
        <w:rPr>
          <w:rFonts w:eastAsia="仿宋_GB2312"/>
          <w:sz w:val="28"/>
          <w:szCs w:val="32"/>
        </w:rPr>
      </w:pPr>
      <w:r>
        <w:rPr>
          <w:rFonts w:eastAsia="仿宋_GB2312"/>
          <w:sz w:val="28"/>
          <w:szCs w:val="32"/>
        </w:rPr>
        <w:lastRenderedPageBreak/>
        <w:t>3</w:t>
      </w:r>
      <w:r>
        <w:rPr>
          <w:rFonts w:eastAsia="仿宋_GB2312" w:hint="eastAsia"/>
          <w:sz w:val="28"/>
          <w:szCs w:val="32"/>
        </w:rPr>
        <w:t>、</w:t>
      </w:r>
      <w:r w:rsidRPr="00466B4E">
        <w:rPr>
          <w:rFonts w:eastAsia="仿宋_GB2312" w:hint="eastAsia"/>
          <w:sz w:val="28"/>
          <w:szCs w:val="32"/>
        </w:rPr>
        <w:t>创业型城区创</w:t>
      </w:r>
      <w:proofErr w:type="gramStart"/>
      <w:r w:rsidRPr="00466B4E">
        <w:rPr>
          <w:rFonts w:eastAsia="仿宋_GB2312" w:hint="eastAsia"/>
          <w:sz w:val="28"/>
          <w:szCs w:val="32"/>
        </w:rPr>
        <w:t>投模式</w:t>
      </w:r>
      <w:proofErr w:type="gramEnd"/>
      <w:r w:rsidRPr="00466B4E">
        <w:rPr>
          <w:rFonts w:eastAsia="仿宋_GB2312" w:hint="eastAsia"/>
          <w:sz w:val="28"/>
          <w:szCs w:val="32"/>
        </w:rPr>
        <w:t>与国企参与研究</w:t>
      </w:r>
      <w:r w:rsidR="00BD2E09">
        <w:rPr>
          <w:rFonts w:eastAsia="仿宋_GB2312" w:hint="eastAsia"/>
          <w:sz w:val="28"/>
          <w:szCs w:val="32"/>
        </w:rPr>
        <w:t>；</w:t>
      </w:r>
    </w:p>
    <w:p w:rsidR="00466B4E" w:rsidRPr="00466B4E" w:rsidRDefault="00466B4E" w:rsidP="00466B4E">
      <w:pPr>
        <w:spacing w:line="360" w:lineRule="auto"/>
        <w:ind w:firstLineChars="200" w:firstLine="560"/>
        <w:rPr>
          <w:rFonts w:eastAsia="仿宋_GB2312"/>
          <w:sz w:val="28"/>
          <w:szCs w:val="32"/>
        </w:rPr>
      </w:pPr>
      <w:r>
        <w:rPr>
          <w:rFonts w:eastAsia="仿宋_GB2312"/>
          <w:sz w:val="28"/>
          <w:szCs w:val="32"/>
        </w:rPr>
        <w:t>4</w:t>
      </w:r>
      <w:r>
        <w:rPr>
          <w:rFonts w:eastAsia="仿宋_GB2312" w:hint="eastAsia"/>
          <w:sz w:val="28"/>
          <w:szCs w:val="32"/>
        </w:rPr>
        <w:t>、</w:t>
      </w:r>
      <w:r w:rsidRPr="00466B4E">
        <w:rPr>
          <w:rFonts w:eastAsia="仿宋_GB2312" w:hint="eastAsia"/>
          <w:sz w:val="28"/>
          <w:szCs w:val="32"/>
        </w:rPr>
        <w:t>创业型城区发展载体与</w:t>
      </w:r>
      <w:proofErr w:type="gramStart"/>
      <w:r w:rsidRPr="00466B4E">
        <w:rPr>
          <w:rFonts w:eastAsia="仿宋_GB2312" w:hint="eastAsia"/>
          <w:sz w:val="28"/>
          <w:szCs w:val="32"/>
        </w:rPr>
        <w:t>众创空间</w:t>
      </w:r>
      <w:proofErr w:type="gramEnd"/>
      <w:r w:rsidRPr="00466B4E">
        <w:rPr>
          <w:rFonts w:eastAsia="仿宋_GB2312" w:hint="eastAsia"/>
          <w:sz w:val="28"/>
          <w:szCs w:val="32"/>
        </w:rPr>
        <w:t>研究</w:t>
      </w:r>
      <w:r w:rsidR="00BD2E09">
        <w:rPr>
          <w:rFonts w:eastAsia="仿宋_GB2312" w:hint="eastAsia"/>
          <w:sz w:val="28"/>
          <w:szCs w:val="32"/>
        </w:rPr>
        <w:t>；</w:t>
      </w:r>
    </w:p>
    <w:p w:rsidR="00466B4E" w:rsidRPr="00291403" w:rsidRDefault="00466B4E" w:rsidP="00466B4E">
      <w:pPr>
        <w:spacing w:line="360" w:lineRule="auto"/>
        <w:ind w:firstLineChars="200" w:firstLine="560"/>
        <w:rPr>
          <w:rFonts w:eastAsia="仿宋_GB2312"/>
          <w:sz w:val="28"/>
          <w:szCs w:val="32"/>
        </w:rPr>
      </w:pPr>
      <w:r>
        <w:rPr>
          <w:rFonts w:eastAsia="仿宋_GB2312"/>
          <w:sz w:val="28"/>
          <w:szCs w:val="32"/>
        </w:rPr>
        <w:t>5</w:t>
      </w:r>
      <w:r>
        <w:rPr>
          <w:rFonts w:eastAsia="仿宋_GB2312" w:hint="eastAsia"/>
          <w:sz w:val="28"/>
          <w:szCs w:val="32"/>
        </w:rPr>
        <w:t>、</w:t>
      </w:r>
      <w:r w:rsidRPr="00466B4E">
        <w:rPr>
          <w:rFonts w:eastAsia="仿宋_GB2312" w:hint="eastAsia"/>
          <w:sz w:val="28"/>
          <w:szCs w:val="32"/>
        </w:rPr>
        <w:t>创业型城区人才支撑研究</w:t>
      </w:r>
      <w:r w:rsidR="00BD2E09">
        <w:rPr>
          <w:rFonts w:eastAsia="仿宋_GB2312" w:hint="eastAsia"/>
          <w:sz w:val="28"/>
          <w:szCs w:val="32"/>
        </w:rPr>
        <w:t>。</w:t>
      </w:r>
    </w:p>
    <w:p w:rsidR="00491FD4" w:rsidRPr="00491FD4" w:rsidRDefault="00491FD4" w:rsidP="00491FD4">
      <w:pPr>
        <w:spacing w:line="360" w:lineRule="auto"/>
        <w:ind w:firstLineChars="200" w:firstLine="562"/>
        <w:rPr>
          <w:rFonts w:eastAsia="仿宋_GB2312"/>
          <w:sz w:val="28"/>
          <w:szCs w:val="32"/>
        </w:rPr>
      </w:pPr>
      <w:r>
        <w:rPr>
          <w:rFonts w:eastAsia="仿宋_GB2312" w:hint="eastAsia"/>
          <w:b/>
          <w:bCs/>
          <w:sz w:val="28"/>
          <w:szCs w:val="32"/>
        </w:rPr>
        <w:t>资助</w:t>
      </w:r>
      <w:r>
        <w:rPr>
          <w:rFonts w:eastAsia="仿宋_GB2312"/>
          <w:b/>
          <w:bCs/>
          <w:sz w:val="28"/>
          <w:szCs w:val="32"/>
        </w:rPr>
        <w:t>经费</w:t>
      </w:r>
      <w:r w:rsidRPr="00AB2F2B">
        <w:rPr>
          <w:rFonts w:eastAsia="仿宋_GB2312"/>
          <w:b/>
          <w:bCs/>
          <w:sz w:val="28"/>
          <w:szCs w:val="32"/>
        </w:rPr>
        <w:t>：</w:t>
      </w:r>
      <w:r>
        <w:rPr>
          <w:rFonts w:eastAsia="仿宋_GB2312"/>
          <w:bCs/>
          <w:sz w:val="28"/>
          <w:szCs w:val="32"/>
        </w:rPr>
        <w:t>10</w:t>
      </w:r>
      <w:r w:rsidRPr="00491FD4">
        <w:rPr>
          <w:rFonts w:eastAsia="仿宋_GB2312" w:hint="eastAsia"/>
          <w:bCs/>
          <w:sz w:val="28"/>
          <w:szCs w:val="32"/>
        </w:rPr>
        <w:t>万元</w:t>
      </w:r>
      <w:r>
        <w:rPr>
          <w:rFonts w:eastAsia="仿宋_GB2312" w:hint="eastAsia"/>
          <w:bCs/>
          <w:sz w:val="28"/>
          <w:szCs w:val="32"/>
        </w:rPr>
        <w:t>。</w:t>
      </w:r>
    </w:p>
    <w:p w:rsidR="00466B4E" w:rsidRDefault="00466B4E" w:rsidP="00433FF4"/>
    <w:p w:rsidR="00466B4E" w:rsidRDefault="00491FD4" w:rsidP="00466B4E">
      <w:pPr>
        <w:widowControl/>
        <w:spacing w:line="360" w:lineRule="auto"/>
        <w:ind w:firstLineChars="200" w:firstLine="560"/>
        <w:rPr>
          <w:rFonts w:eastAsia="黑体"/>
          <w:sz w:val="28"/>
          <w:szCs w:val="32"/>
        </w:rPr>
      </w:pPr>
      <w:r>
        <w:rPr>
          <w:rFonts w:eastAsia="黑体" w:hint="eastAsia"/>
          <w:sz w:val="28"/>
          <w:szCs w:val="32"/>
        </w:rPr>
        <w:t>课题八：</w:t>
      </w:r>
      <w:r w:rsidR="00466B4E" w:rsidRPr="00466B4E">
        <w:rPr>
          <w:rFonts w:eastAsia="黑体" w:hint="eastAsia"/>
          <w:sz w:val="28"/>
          <w:szCs w:val="32"/>
        </w:rPr>
        <w:t>上海国家级、市级开发区整合提升及转型发展路径研究</w:t>
      </w:r>
    </w:p>
    <w:p w:rsidR="00466B4E" w:rsidRPr="00462F96" w:rsidRDefault="00466B4E" w:rsidP="00466B4E">
      <w:pPr>
        <w:widowControl/>
        <w:spacing w:line="360" w:lineRule="auto"/>
        <w:ind w:firstLineChars="200" w:firstLine="562"/>
        <w:rPr>
          <w:rFonts w:eastAsia="黑体"/>
          <w:sz w:val="28"/>
          <w:szCs w:val="32"/>
        </w:rPr>
      </w:pPr>
      <w:r w:rsidRPr="00AB2F2B">
        <w:rPr>
          <w:rFonts w:eastAsia="仿宋_GB2312"/>
          <w:b/>
          <w:bCs/>
          <w:sz w:val="28"/>
          <w:szCs w:val="32"/>
        </w:rPr>
        <w:t>研究目的与要求：</w:t>
      </w:r>
    </w:p>
    <w:p w:rsidR="00466B4E" w:rsidRDefault="00466B4E" w:rsidP="00466B4E">
      <w:pPr>
        <w:spacing w:line="360" w:lineRule="auto"/>
        <w:ind w:firstLineChars="200" w:firstLine="560"/>
        <w:rPr>
          <w:rFonts w:eastAsia="仿宋_GB2312"/>
          <w:sz w:val="28"/>
          <w:szCs w:val="32"/>
        </w:rPr>
      </w:pPr>
      <w:r w:rsidRPr="00466B4E">
        <w:rPr>
          <w:rFonts w:eastAsia="仿宋_GB2312" w:hint="eastAsia"/>
          <w:sz w:val="28"/>
          <w:szCs w:val="32"/>
        </w:rPr>
        <w:t>上海开发区（产业园区）经过多年的建设发展，已成为经济总量中的重要组成部分。随着我国经济进入新常态，上海经济增长正面临更加严峻的挑战，同时空间和环境要素的约束日益增强，各类开发区（产业园区）粗放型的发展方式面临外部压力，迫切需要按照</w:t>
      </w:r>
      <w:r>
        <w:rPr>
          <w:rFonts w:eastAsia="仿宋_GB2312" w:hint="eastAsia"/>
          <w:sz w:val="28"/>
          <w:szCs w:val="32"/>
        </w:rPr>
        <w:t>习近平总书记提出的“腾笼换鸟、凤凰涅槃</w:t>
      </w:r>
      <w:r w:rsidRPr="00466B4E">
        <w:rPr>
          <w:rFonts w:ascii="仿宋_GB2312" w:eastAsia="仿宋_GB2312" w:hAnsi="仿宋_GB2312" w:cs="仿宋_GB2312" w:hint="eastAsia"/>
          <w:sz w:val="28"/>
          <w:szCs w:val="32"/>
        </w:rPr>
        <w:t>”的指示精神推进各类开发区（产业园区）整合提升和转型发展</w:t>
      </w:r>
      <w:r w:rsidRPr="00466B4E">
        <w:rPr>
          <w:rFonts w:eastAsia="仿宋_GB2312" w:hint="eastAsia"/>
          <w:sz w:val="28"/>
          <w:szCs w:val="32"/>
        </w:rPr>
        <w:t>。当前需要努力打造以开放型经济为特征的开发区，推动开发区在体制机制改革、利用外资、产业转型和科技创新等方面发挥先锋作用，使其在上海贯彻落实国家战略、进一步</w:t>
      </w:r>
      <w:r w:rsidR="00BD2E09">
        <w:rPr>
          <w:rFonts w:eastAsia="仿宋_GB2312" w:hint="eastAsia"/>
          <w:sz w:val="28"/>
          <w:szCs w:val="32"/>
        </w:rPr>
        <w:t>在</w:t>
      </w:r>
      <w:r w:rsidRPr="00466B4E">
        <w:rPr>
          <w:rFonts w:eastAsia="仿宋_GB2312" w:hint="eastAsia"/>
          <w:sz w:val="28"/>
          <w:szCs w:val="32"/>
        </w:rPr>
        <w:t>扩大开放、加快“四个中心”和具有全球影响力的科技创新中心建设中发挥更加积极的作用。</w:t>
      </w:r>
      <w:r w:rsidRPr="00AB2F2B">
        <w:rPr>
          <w:rFonts w:eastAsia="仿宋_GB2312"/>
          <w:sz w:val="28"/>
          <w:szCs w:val="32"/>
        </w:rPr>
        <w:t>本课题重点研究但不限于研究以下方面：</w:t>
      </w:r>
    </w:p>
    <w:p w:rsidR="00466B4E" w:rsidRPr="00466B4E" w:rsidRDefault="00466B4E" w:rsidP="00466B4E">
      <w:pPr>
        <w:spacing w:line="360" w:lineRule="auto"/>
        <w:ind w:firstLineChars="200" w:firstLine="560"/>
        <w:rPr>
          <w:rFonts w:eastAsia="仿宋_GB2312"/>
          <w:sz w:val="28"/>
          <w:szCs w:val="32"/>
        </w:rPr>
      </w:pPr>
      <w:r>
        <w:rPr>
          <w:rFonts w:eastAsia="仿宋_GB2312" w:hint="eastAsia"/>
          <w:sz w:val="28"/>
          <w:szCs w:val="32"/>
        </w:rPr>
        <w:t>1</w:t>
      </w:r>
      <w:r>
        <w:rPr>
          <w:rFonts w:eastAsia="仿宋_GB2312" w:hint="eastAsia"/>
          <w:sz w:val="28"/>
          <w:szCs w:val="32"/>
        </w:rPr>
        <w:t>、</w:t>
      </w:r>
      <w:r w:rsidRPr="00466B4E">
        <w:rPr>
          <w:rFonts w:eastAsia="仿宋_GB2312" w:hint="eastAsia"/>
          <w:sz w:val="28"/>
          <w:szCs w:val="32"/>
        </w:rPr>
        <w:t>上海开发区发展绩效评估</w:t>
      </w:r>
      <w:r w:rsidR="00BD2E09">
        <w:rPr>
          <w:rFonts w:eastAsia="仿宋_GB2312" w:hint="eastAsia"/>
          <w:sz w:val="28"/>
          <w:szCs w:val="32"/>
        </w:rPr>
        <w:t>；</w:t>
      </w:r>
    </w:p>
    <w:p w:rsidR="00466B4E" w:rsidRPr="00466B4E" w:rsidRDefault="00466B4E" w:rsidP="00466B4E">
      <w:pPr>
        <w:spacing w:line="360" w:lineRule="auto"/>
        <w:ind w:firstLineChars="200" w:firstLine="560"/>
        <w:rPr>
          <w:rFonts w:eastAsia="仿宋_GB2312"/>
          <w:sz w:val="28"/>
          <w:szCs w:val="32"/>
        </w:rPr>
      </w:pPr>
      <w:r>
        <w:rPr>
          <w:rFonts w:eastAsia="仿宋_GB2312"/>
          <w:sz w:val="28"/>
          <w:szCs w:val="32"/>
        </w:rPr>
        <w:t>2</w:t>
      </w:r>
      <w:r>
        <w:rPr>
          <w:rFonts w:eastAsia="仿宋_GB2312" w:hint="eastAsia"/>
          <w:sz w:val="28"/>
          <w:szCs w:val="32"/>
        </w:rPr>
        <w:t>、</w:t>
      </w:r>
      <w:r w:rsidRPr="00466B4E">
        <w:rPr>
          <w:rFonts w:eastAsia="仿宋_GB2312" w:hint="eastAsia"/>
          <w:sz w:val="28"/>
          <w:szCs w:val="32"/>
        </w:rPr>
        <w:t>上海开发区转型发展中遇到的瓶颈和困境</w:t>
      </w:r>
      <w:r w:rsidR="00BD2E09">
        <w:rPr>
          <w:rFonts w:eastAsia="仿宋_GB2312" w:hint="eastAsia"/>
          <w:sz w:val="28"/>
          <w:szCs w:val="32"/>
        </w:rPr>
        <w:t>；</w:t>
      </w:r>
    </w:p>
    <w:p w:rsidR="00466B4E" w:rsidRPr="00466B4E" w:rsidRDefault="00466B4E" w:rsidP="00466B4E">
      <w:pPr>
        <w:spacing w:line="360" w:lineRule="auto"/>
        <w:ind w:firstLineChars="200" w:firstLine="560"/>
        <w:rPr>
          <w:rFonts w:eastAsia="仿宋_GB2312"/>
          <w:sz w:val="28"/>
          <w:szCs w:val="32"/>
        </w:rPr>
      </w:pPr>
      <w:r>
        <w:rPr>
          <w:rFonts w:eastAsia="仿宋_GB2312"/>
          <w:sz w:val="28"/>
          <w:szCs w:val="32"/>
        </w:rPr>
        <w:t>3</w:t>
      </w:r>
      <w:r>
        <w:rPr>
          <w:rFonts w:eastAsia="仿宋_GB2312" w:hint="eastAsia"/>
          <w:sz w:val="28"/>
          <w:szCs w:val="32"/>
        </w:rPr>
        <w:t>、</w:t>
      </w:r>
      <w:r w:rsidRPr="00466B4E">
        <w:rPr>
          <w:rFonts w:eastAsia="仿宋_GB2312" w:hint="eastAsia"/>
          <w:sz w:val="28"/>
          <w:szCs w:val="32"/>
        </w:rPr>
        <w:t>上海开发区整合提升的政策建议</w:t>
      </w:r>
      <w:r w:rsidR="00BD2E09">
        <w:rPr>
          <w:rFonts w:eastAsia="仿宋_GB2312" w:hint="eastAsia"/>
          <w:sz w:val="28"/>
          <w:szCs w:val="32"/>
        </w:rPr>
        <w:t>。</w:t>
      </w:r>
    </w:p>
    <w:p w:rsidR="00491FD4" w:rsidRPr="00491FD4" w:rsidRDefault="00491FD4" w:rsidP="00491FD4">
      <w:pPr>
        <w:spacing w:line="360" w:lineRule="auto"/>
        <w:ind w:firstLineChars="200" w:firstLine="562"/>
        <w:rPr>
          <w:rFonts w:eastAsia="仿宋_GB2312"/>
          <w:sz w:val="28"/>
          <w:szCs w:val="32"/>
        </w:rPr>
      </w:pPr>
      <w:r>
        <w:rPr>
          <w:rFonts w:eastAsia="仿宋_GB2312" w:hint="eastAsia"/>
          <w:b/>
          <w:bCs/>
          <w:sz w:val="28"/>
          <w:szCs w:val="32"/>
        </w:rPr>
        <w:t>资助</w:t>
      </w:r>
      <w:r>
        <w:rPr>
          <w:rFonts w:eastAsia="仿宋_GB2312"/>
          <w:b/>
          <w:bCs/>
          <w:sz w:val="28"/>
          <w:szCs w:val="32"/>
        </w:rPr>
        <w:t>经费</w:t>
      </w:r>
      <w:r w:rsidRPr="00AB2F2B">
        <w:rPr>
          <w:rFonts w:eastAsia="仿宋_GB2312"/>
          <w:b/>
          <w:bCs/>
          <w:sz w:val="28"/>
          <w:szCs w:val="32"/>
        </w:rPr>
        <w:t>：</w:t>
      </w:r>
      <w:r>
        <w:rPr>
          <w:rFonts w:eastAsia="仿宋_GB2312"/>
          <w:bCs/>
          <w:sz w:val="28"/>
          <w:szCs w:val="32"/>
        </w:rPr>
        <w:t>10</w:t>
      </w:r>
      <w:r w:rsidRPr="00491FD4">
        <w:rPr>
          <w:rFonts w:eastAsia="仿宋_GB2312" w:hint="eastAsia"/>
          <w:bCs/>
          <w:sz w:val="28"/>
          <w:szCs w:val="32"/>
        </w:rPr>
        <w:t>万元</w:t>
      </w:r>
      <w:r>
        <w:rPr>
          <w:rFonts w:eastAsia="仿宋_GB2312" w:hint="eastAsia"/>
          <w:bCs/>
          <w:sz w:val="28"/>
          <w:szCs w:val="32"/>
        </w:rPr>
        <w:t>。</w:t>
      </w:r>
    </w:p>
    <w:p w:rsidR="00466B4E" w:rsidRDefault="00466B4E" w:rsidP="00433FF4"/>
    <w:p w:rsidR="00466B4E" w:rsidRDefault="00491FD4" w:rsidP="00466B4E">
      <w:pPr>
        <w:widowControl/>
        <w:spacing w:line="360" w:lineRule="auto"/>
        <w:ind w:firstLineChars="200" w:firstLine="560"/>
        <w:rPr>
          <w:rFonts w:eastAsia="黑体"/>
          <w:sz w:val="28"/>
          <w:szCs w:val="32"/>
        </w:rPr>
      </w:pPr>
      <w:r>
        <w:rPr>
          <w:rFonts w:eastAsia="黑体" w:hint="eastAsia"/>
          <w:sz w:val="28"/>
          <w:szCs w:val="32"/>
        </w:rPr>
        <w:lastRenderedPageBreak/>
        <w:t>课题九：</w:t>
      </w:r>
      <w:r w:rsidR="00466B4E" w:rsidRPr="00466B4E">
        <w:rPr>
          <w:rFonts w:eastAsia="黑体" w:hint="eastAsia"/>
          <w:sz w:val="28"/>
          <w:szCs w:val="32"/>
        </w:rPr>
        <w:t>上海“全球科创中心”建设中财政支出政策的供给效率</w:t>
      </w:r>
      <w:r w:rsidR="00466B4E" w:rsidRPr="00466B4E">
        <w:rPr>
          <w:rFonts w:eastAsia="黑体"/>
          <w:sz w:val="28"/>
          <w:szCs w:val="32"/>
        </w:rPr>
        <w:t>——</w:t>
      </w:r>
      <w:r w:rsidR="00466B4E" w:rsidRPr="00466B4E">
        <w:rPr>
          <w:rFonts w:eastAsia="黑体" w:hint="eastAsia"/>
          <w:sz w:val="28"/>
          <w:szCs w:val="32"/>
        </w:rPr>
        <w:t>基于市区两级科教支出责任划分的研究</w:t>
      </w:r>
    </w:p>
    <w:p w:rsidR="00B6328A" w:rsidRDefault="00466B4E" w:rsidP="00B6328A">
      <w:pPr>
        <w:widowControl/>
        <w:spacing w:line="360" w:lineRule="auto"/>
        <w:ind w:firstLineChars="200" w:firstLine="562"/>
        <w:rPr>
          <w:rFonts w:eastAsia="仿宋_GB2312"/>
          <w:b/>
          <w:bCs/>
          <w:sz w:val="28"/>
          <w:szCs w:val="32"/>
        </w:rPr>
      </w:pPr>
      <w:r w:rsidRPr="00AB2F2B">
        <w:rPr>
          <w:rFonts w:eastAsia="仿宋_GB2312"/>
          <w:b/>
          <w:bCs/>
          <w:sz w:val="28"/>
          <w:szCs w:val="32"/>
        </w:rPr>
        <w:t>研究目的与要求：</w:t>
      </w:r>
    </w:p>
    <w:p w:rsidR="00466B4E" w:rsidRDefault="00B6328A" w:rsidP="00B6328A">
      <w:pPr>
        <w:widowControl/>
        <w:spacing w:line="360" w:lineRule="auto"/>
        <w:ind w:firstLineChars="200" w:firstLine="560"/>
        <w:rPr>
          <w:rFonts w:eastAsia="仿宋_GB2312"/>
          <w:sz w:val="28"/>
          <w:szCs w:val="32"/>
        </w:rPr>
      </w:pPr>
      <w:r w:rsidRPr="00B6328A">
        <w:rPr>
          <w:rFonts w:eastAsia="仿宋_GB2312" w:hint="eastAsia"/>
          <w:sz w:val="28"/>
          <w:szCs w:val="32"/>
        </w:rPr>
        <w:t>党的十九大报告明确提出：“加快建立现代财政制度，建立权责清晰、财力协调、区域均衡的中央和地方财政关系”。</w:t>
      </w:r>
      <w:r w:rsidRPr="00B6328A">
        <w:rPr>
          <w:rFonts w:eastAsia="仿宋_GB2312"/>
          <w:sz w:val="28"/>
          <w:szCs w:val="32"/>
        </w:rPr>
        <w:t>2017</w:t>
      </w:r>
      <w:r w:rsidRPr="00B6328A">
        <w:rPr>
          <w:rFonts w:eastAsia="仿宋_GB2312" w:hint="eastAsia"/>
          <w:sz w:val="28"/>
          <w:szCs w:val="32"/>
        </w:rPr>
        <w:t>年</w:t>
      </w:r>
      <w:r w:rsidRPr="00B6328A">
        <w:rPr>
          <w:rFonts w:eastAsia="仿宋_GB2312"/>
          <w:sz w:val="28"/>
          <w:szCs w:val="32"/>
        </w:rPr>
        <w:t>6</w:t>
      </w:r>
      <w:r w:rsidRPr="00B6328A">
        <w:rPr>
          <w:rFonts w:eastAsia="仿宋_GB2312" w:hint="eastAsia"/>
          <w:sz w:val="28"/>
          <w:szCs w:val="32"/>
        </w:rPr>
        <w:t>月上海市人民政府发布《关于推进市与区财政事权和支出责任划分改革的指导意见（试行）》，明确提出</w:t>
      </w:r>
      <w:r w:rsidRPr="00B6328A">
        <w:rPr>
          <w:rFonts w:eastAsia="仿宋_GB2312"/>
          <w:sz w:val="28"/>
          <w:szCs w:val="32"/>
        </w:rPr>
        <w:t>2019-2020</w:t>
      </w:r>
      <w:r w:rsidRPr="00B6328A">
        <w:rPr>
          <w:rFonts w:eastAsia="仿宋_GB2312" w:hint="eastAsia"/>
          <w:sz w:val="28"/>
          <w:szCs w:val="32"/>
        </w:rPr>
        <w:t>年初步完成教育、科技等领域财政事权和支出责任改革任务，调整完善教育、科技领域的市与区财政事权和支出责任划分。如何通过上海的市区间财政关系调整，做好财政事权、支出责任的战略规划、执行实施、监督评价等制度安排</w:t>
      </w:r>
      <w:r w:rsidR="00BD2E09">
        <w:rPr>
          <w:rFonts w:eastAsia="仿宋_GB2312" w:hint="eastAsia"/>
          <w:sz w:val="28"/>
          <w:szCs w:val="32"/>
        </w:rPr>
        <w:t>，进一步</w:t>
      </w:r>
      <w:r w:rsidR="00BD2E09">
        <w:rPr>
          <w:rFonts w:eastAsia="仿宋_GB2312"/>
          <w:sz w:val="28"/>
          <w:szCs w:val="32"/>
        </w:rPr>
        <w:t>为全球</w:t>
      </w:r>
      <w:proofErr w:type="gramStart"/>
      <w:r w:rsidR="00BD2E09">
        <w:rPr>
          <w:rFonts w:eastAsia="仿宋_GB2312"/>
          <w:sz w:val="28"/>
          <w:szCs w:val="32"/>
        </w:rPr>
        <w:t>科创中心</w:t>
      </w:r>
      <w:proofErr w:type="gramEnd"/>
      <w:r w:rsidR="00BD2E09">
        <w:rPr>
          <w:rFonts w:eastAsia="仿宋_GB2312"/>
          <w:sz w:val="28"/>
          <w:szCs w:val="32"/>
        </w:rPr>
        <w:t>建设助力</w:t>
      </w:r>
      <w:r w:rsidR="00BD2E09">
        <w:rPr>
          <w:rFonts w:eastAsia="仿宋_GB2312" w:hint="eastAsia"/>
          <w:sz w:val="28"/>
          <w:szCs w:val="32"/>
        </w:rPr>
        <w:t>，值得</w:t>
      </w:r>
      <w:r w:rsidR="00BD2E09">
        <w:rPr>
          <w:rFonts w:eastAsia="仿宋_GB2312"/>
          <w:sz w:val="28"/>
          <w:szCs w:val="32"/>
        </w:rPr>
        <w:t>进一步深思</w:t>
      </w:r>
      <w:r w:rsidRPr="00B6328A">
        <w:rPr>
          <w:rFonts w:eastAsia="仿宋_GB2312" w:hint="eastAsia"/>
          <w:sz w:val="28"/>
          <w:szCs w:val="32"/>
        </w:rPr>
        <w:t>。</w:t>
      </w:r>
      <w:r w:rsidR="00466B4E" w:rsidRPr="00AB2F2B">
        <w:rPr>
          <w:rFonts w:eastAsia="仿宋_GB2312"/>
          <w:sz w:val="28"/>
          <w:szCs w:val="32"/>
        </w:rPr>
        <w:t>本课题重点研究但不限于研究以下方面：</w:t>
      </w:r>
    </w:p>
    <w:p w:rsidR="00B6328A" w:rsidRPr="00B6328A" w:rsidRDefault="00B6328A" w:rsidP="00B6328A">
      <w:pPr>
        <w:spacing w:line="360" w:lineRule="auto"/>
        <w:ind w:firstLineChars="200" w:firstLine="560"/>
        <w:rPr>
          <w:rFonts w:eastAsia="仿宋_GB2312"/>
          <w:sz w:val="28"/>
          <w:szCs w:val="32"/>
        </w:rPr>
      </w:pPr>
      <w:r>
        <w:rPr>
          <w:rFonts w:eastAsia="仿宋_GB2312" w:hint="eastAsia"/>
          <w:sz w:val="28"/>
          <w:szCs w:val="32"/>
        </w:rPr>
        <w:t>1</w:t>
      </w:r>
      <w:r>
        <w:rPr>
          <w:rFonts w:eastAsia="仿宋_GB2312" w:hint="eastAsia"/>
          <w:sz w:val="28"/>
          <w:szCs w:val="32"/>
        </w:rPr>
        <w:t>、</w:t>
      </w:r>
      <w:r w:rsidRPr="00B6328A">
        <w:rPr>
          <w:rFonts w:eastAsia="仿宋_GB2312" w:hint="eastAsia"/>
          <w:sz w:val="28"/>
          <w:szCs w:val="32"/>
        </w:rPr>
        <w:t>上海科技创新政策与不对称信息条件下的外溢效应</w:t>
      </w:r>
      <w:r w:rsidR="00BD2E09">
        <w:rPr>
          <w:rFonts w:eastAsia="仿宋_GB2312" w:hint="eastAsia"/>
          <w:sz w:val="28"/>
          <w:szCs w:val="32"/>
        </w:rPr>
        <w:t>；</w:t>
      </w:r>
    </w:p>
    <w:p w:rsidR="00B6328A" w:rsidRPr="00B6328A" w:rsidRDefault="00B6328A" w:rsidP="00B6328A">
      <w:pPr>
        <w:spacing w:line="360" w:lineRule="auto"/>
        <w:ind w:firstLineChars="200" w:firstLine="560"/>
        <w:rPr>
          <w:rFonts w:eastAsia="仿宋_GB2312"/>
          <w:sz w:val="28"/>
          <w:szCs w:val="32"/>
        </w:rPr>
      </w:pPr>
      <w:r>
        <w:rPr>
          <w:rFonts w:eastAsia="仿宋_GB2312"/>
          <w:sz w:val="28"/>
          <w:szCs w:val="32"/>
        </w:rPr>
        <w:t>2</w:t>
      </w:r>
      <w:r>
        <w:rPr>
          <w:rFonts w:eastAsia="仿宋_GB2312" w:hint="eastAsia"/>
          <w:sz w:val="28"/>
          <w:szCs w:val="32"/>
        </w:rPr>
        <w:t>、</w:t>
      </w:r>
      <w:r w:rsidRPr="00B6328A">
        <w:rPr>
          <w:rFonts w:eastAsia="仿宋_GB2312" w:hint="eastAsia"/>
          <w:sz w:val="28"/>
          <w:szCs w:val="32"/>
        </w:rPr>
        <w:t>财政性教育支出责任划分与教育支出的供给效率</w:t>
      </w:r>
      <w:r w:rsidR="00BD2E09">
        <w:rPr>
          <w:rFonts w:eastAsia="仿宋_GB2312" w:hint="eastAsia"/>
          <w:sz w:val="28"/>
          <w:szCs w:val="32"/>
        </w:rPr>
        <w:t>；</w:t>
      </w:r>
    </w:p>
    <w:p w:rsidR="00B6328A" w:rsidRPr="00B6328A" w:rsidRDefault="00B6328A" w:rsidP="00B6328A">
      <w:pPr>
        <w:spacing w:line="360" w:lineRule="auto"/>
        <w:ind w:firstLineChars="200" w:firstLine="560"/>
        <w:rPr>
          <w:rFonts w:eastAsia="仿宋_GB2312"/>
          <w:sz w:val="28"/>
          <w:szCs w:val="32"/>
        </w:rPr>
      </w:pPr>
      <w:r>
        <w:rPr>
          <w:rFonts w:eastAsia="仿宋_GB2312"/>
          <w:sz w:val="28"/>
          <w:szCs w:val="32"/>
        </w:rPr>
        <w:t>3</w:t>
      </w:r>
      <w:r>
        <w:rPr>
          <w:rFonts w:eastAsia="仿宋_GB2312" w:hint="eastAsia"/>
          <w:sz w:val="28"/>
          <w:szCs w:val="32"/>
        </w:rPr>
        <w:t>、</w:t>
      </w:r>
      <w:r w:rsidRPr="00B6328A">
        <w:rPr>
          <w:rFonts w:eastAsia="仿宋_GB2312" w:hint="eastAsia"/>
          <w:sz w:val="28"/>
          <w:szCs w:val="32"/>
        </w:rPr>
        <w:t>政府间科技研发的支出责任划分与财力再分配测算</w:t>
      </w:r>
      <w:r w:rsidR="00BD2E09">
        <w:rPr>
          <w:rFonts w:eastAsia="仿宋_GB2312" w:hint="eastAsia"/>
          <w:sz w:val="28"/>
          <w:szCs w:val="32"/>
        </w:rPr>
        <w:t>；</w:t>
      </w:r>
    </w:p>
    <w:p w:rsidR="00B6328A" w:rsidRPr="00B6328A" w:rsidRDefault="00B6328A" w:rsidP="00B6328A">
      <w:pPr>
        <w:spacing w:line="360" w:lineRule="auto"/>
        <w:ind w:firstLineChars="200" w:firstLine="560"/>
        <w:rPr>
          <w:rFonts w:eastAsia="仿宋_GB2312"/>
          <w:sz w:val="28"/>
          <w:szCs w:val="32"/>
        </w:rPr>
      </w:pPr>
      <w:r>
        <w:rPr>
          <w:rFonts w:eastAsia="仿宋_GB2312"/>
          <w:sz w:val="28"/>
          <w:szCs w:val="32"/>
        </w:rPr>
        <w:t>4</w:t>
      </w:r>
      <w:r>
        <w:rPr>
          <w:rFonts w:eastAsia="仿宋_GB2312" w:hint="eastAsia"/>
          <w:sz w:val="28"/>
          <w:szCs w:val="32"/>
        </w:rPr>
        <w:t>、</w:t>
      </w:r>
      <w:r w:rsidRPr="00B6328A">
        <w:rPr>
          <w:rFonts w:eastAsia="仿宋_GB2312" w:hint="eastAsia"/>
          <w:sz w:val="28"/>
          <w:szCs w:val="32"/>
        </w:rPr>
        <w:t>上海的科技研发财政激励制度与科技创新产出绩效分析</w:t>
      </w:r>
      <w:r w:rsidR="00BD2E09">
        <w:rPr>
          <w:rFonts w:eastAsia="仿宋_GB2312" w:hint="eastAsia"/>
          <w:sz w:val="28"/>
          <w:szCs w:val="32"/>
        </w:rPr>
        <w:t>。</w:t>
      </w:r>
    </w:p>
    <w:p w:rsidR="00491FD4" w:rsidRPr="00491FD4" w:rsidRDefault="00491FD4" w:rsidP="00491FD4">
      <w:pPr>
        <w:spacing w:line="360" w:lineRule="auto"/>
        <w:ind w:firstLineChars="200" w:firstLine="562"/>
        <w:rPr>
          <w:rFonts w:eastAsia="仿宋_GB2312"/>
          <w:sz w:val="28"/>
          <w:szCs w:val="32"/>
        </w:rPr>
      </w:pPr>
      <w:r>
        <w:rPr>
          <w:rFonts w:eastAsia="仿宋_GB2312" w:hint="eastAsia"/>
          <w:b/>
          <w:bCs/>
          <w:sz w:val="28"/>
          <w:szCs w:val="32"/>
        </w:rPr>
        <w:t>资助</w:t>
      </w:r>
      <w:r>
        <w:rPr>
          <w:rFonts w:eastAsia="仿宋_GB2312"/>
          <w:b/>
          <w:bCs/>
          <w:sz w:val="28"/>
          <w:szCs w:val="32"/>
        </w:rPr>
        <w:t>经费</w:t>
      </w:r>
      <w:r w:rsidRPr="00AB2F2B">
        <w:rPr>
          <w:rFonts w:eastAsia="仿宋_GB2312"/>
          <w:b/>
          <w:bCs/>
          <w:sz w:val="28"/>
          <w:szCs w:val="32"/>
        </w:rPr>
        <w:t>：</w:t>
      </w:r>
      <w:r>
        <w:rPr>
          <w:rFonts w:eastAsia="仿宋_GB2312"/>
          <w:bCs/>
          <w:sz w:val="28"/>
          <w:szCs w:val="32"/>
        </w:rPr>
        <w:t>10</w:t>
      </w:r>
      <w:r w:rsidRPr="00491FD4">
        <w:rPr>
          <w:rFonts w:eastAsia="仿宋_GB2312" w:hint="eastAsia"/>
          <w:bCs/>
          <w:sz w:val="28"/>
          <w:szCs w:val="32"/>
        </w:rPr>
        <w:t>万元</w:t>
      </w:r>
      <w:r>
        <w:rPr>
          <w:rFonts w:eastAsia="仿宋_GB2312" w:hint="eastAsia"/>
          <w:bCs/>
          <w:sz w:val="28"/>
          <w:szCs w:val="32"/>
        </w:rPr>
        <w:t>。</w:t>
      </w:r>
    </w:p>
    <w:p w:rsidR="00466B4E" w:rsidRDefault="00466B4E" w:rsidP="00433FF4"/>
    <w:p w:rsidR="00B6328A" w:rsidRDefault="00491FD4" w:rsidP="00B6328A">
      <w:pPr>
        <w:widowControl/>
        <w:spacing w:line="360" w:lineRule="auto"/>
        <w:ind w:firstLineChars="200" w:firstLine="560"/>
        <w:rPr>
          <w:rFonts w:eastAsia="黑体"/>
          <w:sz w:val="28"/>
          <w:szCs w:val="32"/>
        </w:rPr>
      </w:pPr>
      <w:r>
        <w:rPr>
          <w:rFonts w:eastAsia="黑体" w:hint="eastAsia"/>
          <w:sz w:val="28"/>
          <w:szCs w:val="32"/>
        </w:rPr>
        <w:t>课题十：</w:t>
      </w:r>
      <w:r w:rsidR="00741D4C" w:rsidRPr="00741D4C">
        <w:rPr>
          <w:rFonts w:eastAsia="黑体" w:hint="eastAsia"/>
          <w:sz w:val="28"/>
          <w:szCs w:val="32"/>
        </w:rPr>
        <w:t>以建构中欧国际创新网络推进上海科创中心建设</w:t>
      </w:r>
    </w:p>
    <w:p w:rsidR="00B6328A" w:rsidRDefault="00B6328A" w:rsidP="00B6328A">
      <w:pPr>
        <w:widowControl/>
        <w:spacing w:line="360" w:lineRule="auto"/>
        <w:ind w:firstLineChars="200" w:firstLine="562"/>
        <w:rPr>
          <w:rFonts w:eastAsia="仿宋_GB2312"/>
          <w:b/>
          <w:bCs/>
          <w:sz w:val="28"/>
          <w:szCs w:val="32"/>
        </w:rPr>
      </w:pPr>
      <w:r w:rsidRPr="00AB2F2B">
        <w:rPr>
          <w:rFonts w:eastAsia="仿宋_GB2312"/>
          <w:b/>
          <w:bCs/>
          <w:sz w:val="28"/>
          <w:szCs w:val="32"/>
        </w:rPr>
        <w:t>研究目的与要求：</w:t>
      </w:r>
    </w:p>
    <w:p w:rsidR="00B6328A" w:rsidRDefault="00741D4C" w:rsidP="00741D4C">
      <w:pPr>
        <w:spacing w:line="360" w:lineRule="auto"/>
        <w:ind w:firstLineChars="200" w:firstLine="560"/>
        <w:rPr>
          <w:rFonts w:eastAsia="仿宋_GB2312"/>
          <w:sz w:val="28"/>
          <w:szCs w:val="32"/>
        </w:rPr>
      </w:pPr>
      <w:r w:rsidRPr="00741D4C">
        <w:rPr>
          <w:rFonts w:eastAsia="仿宋_GB2312" w:hint="eastAsia"/>
          <w:sz w:val="28"/>
          <w:szCs w:val="32"/>
        </w:rPr>
        <w:t>习近平总书记</w:t>
      </w:r>
      <w:r w:rsidRPr="00741D4C">
        <w:rPr>
          <w:rFonts w:eastAsia="仿宋_GB2312" w:hint="eastAsia"/>
          <w:sz w:val="28"/>
          <w:szCs w:val="32"/>
        </w:rPr>
        <w:t>2014</w:t>
      </w:r>
      <w:r w:rsidRPr="00741D4C">
        <w:rPr>
          <w:rFonts w:eastAsia="仿宋_GB2312" w:hint="eastAsia"/>
          <w:sz w:val="28"/>
          <w:szCs w:val="32"/>
        </w:rPr>
        <w:t>年</w:t>
      </w:r>
      <w:r w:rsidRPr="00741D4C">
        <w:rPr>
          <w:rFonts w:eastAsia="仿宋_GB2312" w:hint="eastAsia"/>
          <w:sz w:val="28"/>
          <w:szCs w:val="32"/>
        </w:rPr>
        <w:t>5</w:t>
      </w:r>
      <w:r w:rsidRPr="00741D4C">
        <w:rPr>
          <w:rFonts w:eastAsia="仿宋_GB2312" w:hint="eastAsia"/>
          <w:sz w:val="28"/>
          <w:szCs w:val="32"/>
        </w:rPr>
        <w:t>月在上海考察工作时明确要求，上海要加快建成具有全球影响力的科技创新中心。在上海卓越城市建设和</w:t>
      </w:r>
      <w:proofErr w:type="gramStart"/>
      <w:r w:rsidRPr="00741D4C">
        <w:rPr>
          <w:rFonts w:eastAsia="仿宋_GB2312" w:hint="eastAsia"/>
          <w:sz w:val="28"/>
          <w:szCs w:val="32"/>
        </w:rPr>
        <w:t>科创中心</w:t>
      </w:r>
      <w:proofErr w:type="gramEnd"/>
      <w:r w:rsidRPr="00741D4C">
        <w:rPr>
          <w:rFonts w:eastAsia="仿宋_GB2312" w:hint="eastAsia"/>
          <w:sz w:val="28"/>
          <w:szCs w:val="32"/>
        </w:rPr>
        <w:t>建设中，“具有全球影响力”的要义就是上海与全球其他地区</w:t>
      </w:r>
      <w:r w:rsidRPr="00741D4C">
        <w:rPr>
          <w:rFonts w:eastAsia="仿宋_GB2312" w:hint="eastAsia"/>
          <w:sz w:val="28"/>
          <w:szCs w:val="32"/>
        </w:rPr>
        <w:lastRenderedPageBreak/>
        <w:t>的关键要素，特别是</w:t>
      </w:r>
      <w:r w:rsidR="00BD2E09">
        <w:rPr>
          <w:rFonts w:eastAsia="仿宋_GB2312" w:hint="eastAsia"/>
          <w:sz w:val="28"/>
          <w:szCs w:val="32"/>
        </w:rPr>
        <w:t>在与科技要素、经济要素、人才要素，信息要素等</w:t>
      </w:r>
      <w:r w:rsidR="00BD2E09">
        <w:rPr>
          <w:rFonts w:eastAsia="仿宋_GB2312"/>
          <w:sz w:val="28"/>
          <w:szCs w:val="32"/>
        </w:rPr>
        <w:t>方面</w:t>
      </w:r>
      <w:r w:rsidR="00BD2E09">
        <w:rPr>
          <w:rFonts w:eastAsia="仿宋_GB2312" w:hint="eastAsia"/>
          <w:sz w:val="28"/>
          <w:szCs w:val="32"/>
        </w:rPr>
        <w:t>的</w:t>
      </w:r>
      <w:r w:rsidRPr="00741D4C">
        <w:rPr>
          <w:rFonts w:eastAsia="仿宋_GB2312" w:hint="eastAsia"/>
          <w:sz w:val="28"/>
          <w:szCs w:val="32"/>
        </w:rPr>
        <w:t>联系</w:t>
      </w:r>
      <w:r w:rsidR="00BD2E09">
        <w:rPr>
          <w:rFonts w:eastAsia="仿宋_GB2312" w:hint="eastAsia"/>
          <w:sz w:val="28"/>
          <w:szCs w:val="32"/>
        </w:rPr>
        <w:t>需</w:t>
      </w:r>
      <w:r w:rsidRPr="00741D4C">
        <w:rPr>
          <w:rFonts w:eastAsia="仿宋_GB2312" w:hint="eastAsia"/>
          <w:sz w:val="28"/>
          <w:szCs w:val="32"/>
        </w:rPr>
        <w:t>达到世界顶级水平。可以说是中国在分两步走实现现</w:t>
      </w:r>
      <w:r w:rsidR="00BD2E09">
        <w:rPr>
          <w:rFonts w:eastAsia="仿宋_GB2312" w:hint="eastAsia"/>
          <w:sz w:val="28"/>
          <w:szCs w:val="32"/>
        </w:rPr>
        <w:t>代化强国的过程中，上海率先成为全球创新的聚集地和辐射地。因此为</w:t>
      </w:r>
      <w:r w:rsidRPr="00741D4C">
        <w:rPr>
          <w:rFonts w:eastAsia="仿宋_GB2312" w:hint="eastAsia"/>
          <w:sz w:val="28"/>
          <w:szCs w:val="32"/>
        </w:rPr>
        <w:t>实现这一目标，先期建立全球主要创新城市之间的网络联系，建立与主要创新城市之间的科技、信息、人才、经济以及知识产权之间紧密的联系通道是建立全球影响力科技创新中心的重要前提和战略预置。</w:t>
      </w:r>
      <w:r w:rsidR="00B6328A" w:rsidRPr="00AB2F2B">
        <w:rPr>
          <w:rFonts w:eastAsia="仿宋_GB2312"/>
          <w:sz w:val="28"/>
          <w:szCs w:val="32"/>
        </w:rPr>
        <w:t>本课题重点研究但不限于研究以下方面：</w:t>
      </w:r>
    </w:p>
    <w:p w:rsidR="00741D4C" w:rsidRPr="00741D4C" w:rsidRDefault="00741D4C" w:rsidP="00741D4C">
      <w:pPr>
        <w:spacing w:line="360" w:lineRule="auto"/>
        <w:ind w:firstLineChars="200" w:firstLine="560"/>
        <w:rPr>
          <w:rFonts w:eastAsia="仿宋_GB2312"/>
          <w:sz w:val="28"/>
          <w:szCs w:val="32"/>
        </w:rPr>
      </w:pPr>
      <w:r>
        <w:rPr>
          <w:rFonts w:eastAsia="仿宋_GB2312" w:hint="eastAsia"/>
          <w:sz w:val="28"/>
          <w:szCs w:val="32"/>
        </w:rPr>
        <w:t>1</w:t>
      </w:r>
      <w:r>
        <w:rPr>
          <w:rFonts w:eastAsia="仿宋_GB2312" w:hint="eastAsia"/>
          <w:sz w:val="28"/>
          <w:szCs w:val="32"/>
        </w:rPr>
        <w:t>、</w:t>
      </w:r>
      <w:r w:rsidRPr="00741D4C">
        <w:rPr>
          <w:rFonts w:eastAsia="仿宋_GB2312" w:hint="eastAsia"/>
          <w:sz w:val="28"/>
          <w:szCs w:val="32"/>
        </w:rPr>
        <w:t>中国与欧洲创新战略伙伴关系研究</w:t>
      </w:r>
      <w:r w:rsidR="00BD2E09">
        <w:rPr>
          <w:rFonts w:eastAsia="仿宋_GB2312" w:hint="eastAsia"/>
          <w:sz w:val="28"/>
          <w:szCs w:val="32"/>
        </w:rPr>
        <w:t>；</w:t>
      </w:r>
    </w:p>
    <w:p w:rsidR="00741D4C" w:rsidRPr="00741D4C" w:rsidRDefault="00741D4C" w:rsidP="00741D4C">
      <w:pPr>
        <w:spacing w:line="360" w:lineRule="auto"/>
        <w:ind w:firstLineChars="200" w:firstLine="560"/>
        <w:rPr>
          <w:rFonts w:eastAsia="仿宋_GB2312"/>
          <w:sz w:val="28"/>
          <w:szCs w:val="32"/>
        </w:rPr>
      </w:pPr>
      <w:r>
        <w:rPr>
          <w:rFonts w:eastAsia="仿宋_GB2312" w:hint="eastAsia"/>
          <w:sz w:val="28"/>
          <w:szCs w:val="32"/>
        </w:rPr>
        <w:t>2</w:t>
      </w:r>
      <w:r>
        <w:rPr>
          <w:rFonts w:eastAsia="仿宋_GB2312" w:hint="eastAsia"/>
          <w:sz w:val="28"/>
          <w:szCs w:val="32"/>
        </w:rPr>
        <w:t>、</w:t>
      </w:r>
      <w:r w:rsidRPr="00741D4C">
        <w:rPr>
          <w:rFonts w:eastAsia="仿宋_GB2312" w:hint="eastAsia"/>
          <w:sz w:val="28"/>
          <w:szCs w:val="32"/>
        </w:rPr>
        <w:t>上海科创中心建设对全球创新伙伴网络的需求</w:t>
      </w:r>
      <w:r w:rsidR="00BD2E09">
        <w:rPr>
          <w:rFonts w:eastAsia="仿宋_GB2312" w:hint="eastAsia"/>
          <w:sz w:val="28"/>
          <w:szCs w:val="32"/>
        </w:rPr>
        <w:t>；</w:t>
      </w:r>
    </w:p>
    <w:p w:rsidR="00741D4C" w:rsidRPr="00741D4C" w:rsidRDefault="00741D4C" w:rsidP="00741D4C">
      <w:pPr>
        <w:spacing w:line="360" w:lineRule="auto"/>
        <w:ind w:firstLineChars="200" w:firstLine="560"/>
        <w:rPr>
          <w:rFonts w:eastAsia="仿宋_GB2312"/>
          <w:sz w:val="28"/>
          <w:szCs w:val="32"/>
        </w:rPr>
      </w:pPr>
      <w:r>
        <w:rPr>
          <w:rFonts w:eastAsia="仿宋_GB2312"/>
          <w:sz w:val="28"/>
          <w:szCs w:val="32"/>
        </w:rPr>
        <w:t>3</w:t>
      </w:r>
      <w:r>
        <w:rPr>
          <w:rFonts w:eastAsia="仿宋_GB2312" w:hint="eastAsia"/>
          <w:sz w:val="28"/>
          <w:szCs w:val="32"/>
        </w:rPr>
        <w:t>、</w:t>
      </w:r>
      <w:r w:rsidRPr="00741D4C">
        <w:rPr>
          <w:rFonts w:eastAsia="仿宋_GB2312" w:hint="eastAsia"/>
          <w:sz w:val="28"/>
          <w:szCs w:val="32"/>
        </w:rPr>
        <w:t>中国与北欧、中东欧创新合作与“一带一路”建设</w:t>
      </w:r>
      <w:r w:rsidR="00BD2E09">
        <w:rPr>
          <w:rFonts w:eastAsia="仿宋_GB2312" w:hint="eastAsia"/>
          <w:sz w:val="28"/>
          <w:szCs w:val="32"/>
        </w:rPr>
        <w:t>；</w:t>
      </w:r>
    </w:p>
    <w:p w:rsidR="00741D4C" w:rsidRPr="00741D4C" w:rsidRDefault="00741D4C" w:rsidP="00741D4C">
      <w:pPr>
        <w:spacing w:line="360" w:lineRule="auto"/>
        <w:ind w:firstLineChars="200" w:firstLine="560"/>
        <w:rPr>
          <w:rFonts w:eastAsia="仿宋_GB2312"/>
          <w:sz w:val="28"/>
          <w:szCs w:val="32"/>
        </w:rPr>
      </w:pPr>
      <w:r>
        <w:rPr>
          <w:rFonts w:eastAsia="仿宋_GB2312"/>
          <w:sz w:val="28"/>
          <w:szCs w:val="32"/>
        </w:rPr>
        <w:t>4</w:t>
      </w:r>
      <w:r>
        <w:rPr>
          <w:rFonts w:eastAsia="仿宋_GB2312" w:hint="eastAsia"/>
          <w:sz w:val="28"/>
          <w:szCs w:val="32"/>
        </w:rPr>
        <w:t>、</w:t>
      </w:r>
      <w:r w:rsidRPr="00741D4C">
        <w:rPr>
          <w:rFonts w:eastAsia="仿宋_GB2312" w:hint="eastAsia"/>
          <w:sz w:val="28"/>
          <w:szCs w:val="32"/>
        </w:rPr>
        <w:t>上海与欧洲创新网络建设中的技术合作</w:t>
      </w:r>
      <w:r w:rsidR="00BD2E09">
        <w:rPr>
          <w:rFonts w:eastAsia="仿宋_GB2312" w:hint="eastAsia"/>
          <w:sz w:val="28"/>
          <w:szCs w:val="32"/>
        </w:rPr>
        <w:t>；</w:t>
      </w:r>
    </w:p>
    <w:p w:rsidR="00741D4C" w:rsidRPr="00741D4C" w:rsidRDefault="00741D4C" w:rsidP="00741D4C">
      <w:pPr>
        <w:spacing w:line="360" w:lineRule="auto"/>
        <w:ind w:firstLineChars="200" w:firstLine="560"/>
        <w:rPr>
          <w:rFonts w:eastAsia="仿宋_GB2312"/>
          <w:sz w:val="28"/>
          <w:szCs w:val="32"/>
        </w:rPr>
      </w:pPr>
      <w:r>
        <w:rPr>
          <w:rFonts w:eastAsia="仿宋_GB2312"/>
          <w:sz w:val="28"/>
          <w:szCs w:val="32"/>
        </w:rPr>
        <w:t>5</w:t>
      </w:r>
      <w:r>
        <w:rPr>
          <w:rFonts w:eastAsia="仿宋_GB2312" w:hint="eastAsia"/>
          <w:sz w:val="28"/>
          <w:szCs w:val="32"/>
        </w:rPr>
        <w:t>、</w:t>
      </w:r>
      <w:r w:rsidRPr="00741D4C">
        <w:rPr>
          <w:rFonts w:eastAsia="仿宋_GB2312" w:hint="eastAsia"/>
          <w:sz w:val="28"/>
          <w:szCs w:val="32"/>
        </w:rPr>
        <w:t>上海与欧洲创新网络建设中的人才交流</w:t>
      </w:r>
      <w:r w:rsidR="00BD2E09">
        <w:rPr>
          <w:rFonts w:eastAsia="仿宋_GB2312" w:hint="eastAsia"/>
          <w:sz w:val="28"/>
          <w:szCs w:val="32"/>
        </w:rPr>
        <w:t>。</w:t>
      </w:r>
    </w:p>
    <w:p w:rsidR="00B6328A" w:rsidRPr="00005639" w:rsidRDefault="00491FD4" w:rsidP="00491FD4">
      <w:pPr>
        <w:spacing w:line="360" w:lineRule="auto"/>
        <w:ind w:firstLineChars="200" w:firstLine="562"/>
      </w:pPr>
      <w:r>
        <w:rPr>
          <w:rFonts w:eastAsia="仿宋_GB2312" w:hint="eastAsia"/>
          <w:b/>
          <w:bCs/>
          <w:sz w:val="28"/>
          <w:szCs w:val="32"/>
        </w:rPr>
        <w:t>资助</w:t>
      </w:r>
      <w:r>
        <w:rPr>
          <w:rFonts w:eastAsia="仿宋_GB2312"/>
          <w:b/>
          <w:bCs/>
          <w:sz w:val="28"/>
          <w:szCs w:val="32"/>
        </w:rPr>
        <w:t>经费</w:t>
      </w:r>
      <w:r w:rsidRPr="00AB2F2B">
        <w:rPr>
          <w:rFonts w:eastAsia="仿宋_GB2312"/>
          <w:b/>
          <w:bCs/>
          <w:sz w:val="28"/>
          <w:szCs w:val="32"/>
        </w:rPr>
        <w:t>：</w:t>
      </w:r>
      <w:r>
        <w:rPr>
          <w:rFonts w:eastAsia="仿宋_GB2312"/>
          <w:bCs/>
          <w:sz w:val="28"/>
          <w:szCs w:val="32"/>
        </w:rPr>
        <w:t>10</w:t>
      </w:r>
      <w:r w:rsidRPr="00491FD4">
        <w:rPr>
          <w:rFonts w:eastAsia="仿宋_GB2312" w:hint="eastAsia"/>
          <w:bCs/>
          <w:sz w:val="28"/>
          <w:szCs w:val="32"/>
        </w:rPr>
        <w:t>万元</w:t>
      </w:r>
      <w:r>
        <w:rPr>
          <w:rFonts w:eastAsia="仿宋_GB2312" w:hint="eastAsia"/>
          <w:bCs/>
          <w:sz w:val="28"/>
          <w:szCs w:val="32"/>
        </w:rPr>
        <w:t>。</w:t>
      </w:r>
    </w:p>
    <w:sectPr w:rsidR="00B6328A" w:rsidRPr="0000563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59D6" w:rsidRDefault="00DA59D6" w:rsidP="00B9106C">
      <w:r>
        <w:separator/>
      </w:r>
    </w:p>
  </w:endnote>
  <w:endnote w:type="continuationSeparator" w:id="0">
    <w:p w:rsidR="00DA59D6" w:rsidRDefault="00DA59D6" w:rsidP="00B91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4881402"/>
      <w:docPartObj>
        <w:docPartGallery w:val="Page Numbers (Bottom of Page)"/>
        <w:docPartUnique/>
      </w:docPartObj>
    </w:sdtPr>
    <w:sdtEndPr/>
    <w:sdtContent>
      <w:p w:rsidR="00B9106C" w:rsidRDefault="00B9106C">
        <w:pPr>
          <w:pStyle w:val="a7"/>
          <w:jc w:val="center"/>
        </w:pPr>
        <w:r>
          <w:fldChar w:fldCharType="begin"/>
        </w:r>
        <w:r>
          <w:instrText>PAGE   \* MERGEFORMAT</w:instrText>
        </w:r>
        <w:r>
          <w:fldChar w:fldCharType="separate"/>
        </w:r>
        <w:r w:rsidR="00D7121A" w:rsidRPr="00D7121A">
          <w:rPr>
            <w:noProof/>
            <w:lang w:val="zh-CN"/>
          </w:rPr>
          <w:t>11</w:t>
        </w:r>
        <w:r>
          <w:fldChar w:fldCharType="end"/>
        </w:r>
      </w:p>
    </w:sdtContent>
  </w:sdt>
  <w:p w:rsidR="00B9106C" w:rsidRDefault="00B9106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59D6" w:rsidRDefault="00DA59D6" w:rsidP="00B9106C">
      <w:r>
        <w:separator/>
      </w:r>
    </w:p>
  </w:footnote>
  <w:footnote w:type="continuationSeparator" w:id="0">
    <w:p w:rsidR="00DA59D6" w:rsidRDefault="00DA59D6" w:rsidP="00B9106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3FF4"/>
    <w:rsid w:val="00005639"/>
    <w:rsid w:val="000B7A02"/>
    <w:rsid w:val="00145104"/>
    <w:rsid w:val="00291403"/>
    <w:rsid w:val="00320E69"/>
    <w:rsid w:val="003A0F3F"/>
    <w:rsid w:val="003D31A2"/>
    <w:rsid w:val="00433FF4"/>
    <w:rsid w:val="00462F96"/>
    <w:rsid w:val="00466B4E"/>
    <w:rsid w:val="00491FD4"/>
    <w:rsid w:val="004D69A5"/>
    <w:rsid w:val="005B6C9F"/>
    <w:rsid w:val="00741D4C"/>
    <w:rsid w:val="007D6D65"/>
    <w:rsid w:val="00B6328A"/>
    <w:rsid w:val="00B9106C"/>
    <w:rsid w:val="00BD2E09"/>
    <w:rsid w:val="00C4023F"/>
    <w:rsid w:val="00D7121A"/>
    <w:rsid w:val="00DA59D6"/>
    <w:rsid w:val="00F61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039997"/>
  <w15:chartTrackingRefBased/>
  <w15:docId w15:val="{D8F285C4-DAC3-47F4-945C-CA4B98AFD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3FF4"/>
    <w:pPr>
      <w:widowControl w:val="0"/>
      <w:jc w:val="both"/>
    </w:pPr>
    <w:rPr>
      <w:rFonts w:ascii="Times New Roman" w:eastAsia="宋体" w:hAnsi="Times New Roman" w:cs="Times New Roman"/>
      <w:szCs w:val="24"/>
    </w:rPr>
  </w:style>
  <w:style w:type="paragraph" w:styleId="2">
    <w:name w:val="heading 2"/>
    <w:basedOn w:val="a"/>
    <w:next w:val="a"/>
    <w:link w:val="20"/>
    <w:uiPriority w:val="99"/>
    <w:qFormat/>
    <w:rsid w:val="00B6328A"/>
    <w:pPr>
      <w:keepNext/>
      <w:keepLines/>
      <w:spacing w:before="260" w:after="260" w:line="413" w:lineRule="auto"/>
      <w:ind w:firstLineChars="200" w:firstLine="562"/>
      <w:outlineLvl w:val="1"/>
    </w:pPr>
    <w:rPr>
      <w:rFonts w:ascii="Arial" w:eastAsia="黑体" w:hAnsi="Arial"/>
      <w:b/>
      <w:sz w:val="28"/>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普通(网站)1"/>
    <w:basedOn w:val="a"/>
    <w:uiPriority w:val="99"/>
    <w:rsid w:val="00433FF4"/>
    <w:pPr>
      <w:widowControl/>
      <w:spacing w:before="100" w:beforeAutospacing="1" w:after="100" w:afterAutospacing="1"/>
      <w:jc w:val="left"/>
    </w:pPr>
    <w:rPr>
      <w:rFonts w:ascii="宋体" w:hAnsi="宋体" w:cs="宋体"/>
      <w:color w:val="000000"/>
      <w:sz w:val="14"/>
      <w:szCs w:val="14"/>
    </w:rPr>
  </w:style>
  <w:style w:type="character" w:customStyle="1" w:styleId="20">
    <w:name w:val="标题 2 字符"/>
    <w:basedOn w:val="a0"/>
    <w:link w:val="2"/>
    <w:uiPriority w:val="99"/>
    <w:rsid w:val="00B6328A"/>
    <w:rPr>
      <w:rFonts w:ascii="Arial" w:eastAsia="黑体" w:hAnsi="Arial" w:cs="Times New Roman"/>
      <w:b/>
      <w:sz w:val="28"/>
    </w:rPr>
  </w:style>
  <w:style w:type="character" w:styleId="a3">
    <w:name w:val="Hyperlink"/>
    <w:basedOn w:val="a0"/>
    <w:uiPriority w:val="99"/>
    <w:unhideWhenUsed/>
    <w:rsid w:val="00741D4C"/>
    <w:rPr>
      <w:color w:val="0563C1" w:themeColor="hyperlink"/>
      <w:u w:val="single"/>
    </w:rPr>
  </w:style>
  <w:style w:type="paragraph" w:styleId="a4">
    <w:name w:val="List Paragraph"/>
    <w:basedOn w:val="a"/>
    <w:uiPriority w:val="34"/>
    <w:qFormat/>
    <w:rsid w:val="003A0F3F"/>
    <w:pPr>
      <w:widowControl/>
      <w:spacing w:line="276" w:lineRule="auto"/>
      <w:ind w:left="720"/>
      <w:contextualSpacing/>
      <w:jc w:val="left"/>
    </w:pPr>
    <w:rPr>
      <w:rFonts w:ascii="Calibri" w:hAnsi="Calibri"/>
      <w:kern w:val="0"/>
      <w:sz w:val="22"/>
      <w:szCs w:val="22"/>
    </w:rPr>
  </w:style>
  <w:style w:type="paragraph" w:styleId="a5">
    <w:name w:val="header"/>
    <w:basedOn w:val="a"/>
    <w:link w:val="a6"/>
    <w:uiPriority w:val="99"/>
    <w:unhideWhenUsed/>
    <w:rsid w:val="00B9106C"/>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B9106C"/>
    <w:rPr>
      <w:rFonts w:ascii="Times New Roman" w:eastAsia="宋体" w:hAnsi="Times New Roman" w:cs="Times New Roman"/>
      <w:sz w:val="18"/>
      <w:szCs w:val="18"/>
    </w:rPr>
  </w:style>
  <w:style w:type="paragraph" w:styleId="a7">
    <w:name w:val="footer"/>
    <w:basedOn w:val="a"/>
    <w:link w:val="a8"/>
    <w:uiPriority w:val="99"/>
    <w:unhideWhenUsed/>
    <w:rsid w:val="00B9106C"/>
    <w:pPr>
      <w:tabs>
        <w:tab w:val="center" w:pos="4153"/>
        <w:tab w:val="right" w:pos="8306"/>
      </w:tabs>
      <w:snapToGrid w:val="0"/>
      <w:jc w:val="left"/>
    </w:pPr>
    <w:rPr>
      <w:sz w:val="18"/>
      <w:szCs w:val="18"/>
    </w:rPr>
  </w:style>
  <w:style w:type="character" w:customStyle="1" w:styleId="a8">
    <w:name w:val="页脚 字符"/>
    <w:basedOn w:val="a0"/>
    <w:link w:val="a7"/>
    <w:uiPriority w:val="99"/>
    <w:rsid w:val="00B9106C"/>
    <w:rPr>
      <w:rFonts w:ascii="Times New Roman" w:eastAsia="宋体" w:hAnsi="Times New Roman" w:cs="Times New Roman"/>
      <w:sz w:val="18"/>
      <w:szCs w:val="18"/>
    </w:rPr>
  </w:style>
  <w:style w:type="paragraph" w:styleId="a9">
    <w:name w:val="Balloon Text"/>
    <w:basedOn w:val="a"/>
    <w:link w:val="aa"/>
    <w:uiPriority w:val="99"/>
    <w:semiHidden/>
    <w:unhideWhenUsed/>
    <w:rsid w:val="00B9106C"/>
    <w:rPr>
      <w:sz w:val="18"/>
      <w:szCs w:val="18"/>
    </w:rPr>
  </w:style>
  <w:style w:type="character" w:customStyle="1" w:styleId="aa">
    <w:name w:val="批注框文本 字符"/>
    <w:basedOn w:val="a0"/>
    <w:link w:val="a9"/>
    <w:uiPriority w:val="99"/>
    <w:semiHidden/>
    <w:rsid w:val="00B9106C"/>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yang.wenjun@mail.shufe.edu.c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TotalTime>
  <Pages>11</Pages>
  <Words>753</Words>
  <Characters>4294</Characters>
  <Application>Microsoft Office Word</Application>
  <DocSecurity>0</DocSecurity>
  <Lines>35</Lines>
  <Paragraphs>10</Paragraphs>
  <ScaleCrop>false</ScaleCrop>
  <Company/>
  <LinksUpToDate>false</LinksUpToDate>
  <CharactersWithSpaces>5037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杨雯君</dc:creator>
  <cp:keywords/>
  <dc:description/>
  <cp:lastModifiedBy>Lucy &amp; Sean</cp:lastModifiedBy>
  <cp:revision>12</cp:revision>
  <cp:lastPrinted>2018-02-09T06:17:00Z</cp:lastPrinted>
  <dcterms:created xsi:type="dcterms:W3CDTF">2018-02-09T04:58:00Z</dcterms:created>
  <dcterms:modified xsi:type="dcterms:W3CDTF">2018-02-09T10:02:00Z</dcterms:modified>
</cp:coreProperties>
</file>