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E8" w:rsidRPr="00C66DE8" w:rsidRDefault="00C66DE8" w:rsidP="00C66DE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66DE8">
        <w:rPr>
          <w:rFonts w:ascii="微软雅黑" w:eastAsia="微软雅黑" w:hAnsi="微软雅黑" w:cs="宋体" w:hint="eastAsia"/>
          <w:b/>
          <w:bCs/>
          <w:color w:val="000000"/>
          <w:kern w:val="36"/>
          <w:sz w:val="30"/>
          <w:szCs w:val="30"/>
        </w:rPr>
        <w:t>国家自然科学基金优秀青年科学基金项目（海外）项目指南</w:t>
      </w:r>
    </w:p>
    <w:p w:rsidR="008F1FCF" w:rsidRDefault="008F1FCF"/>
    <w:p w:rsidR="00C66DE8" w:rsidRDefault="00C66DE8" w:rsidP="00656033">
      <w:pPr>
        <w:pStyle w:val="a3"/>
        <w:shd w:val="clear" w:color="auto" w:fill="FFFFFF"/>
        <w:spacing w:before="0" w:beforeAutospacing="0" w:after="0" w:afterAutospacing="0" w:line="488" w:lineRule="atLeast"/>
        <w:ind w:firstLineChars="400" w:firstLine="8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为进一步完善科学基金人才资助体系，充分发挥科学基金引进和培养人才的功能，吸引海外优秀青年人才回国（来华）工作，国家自然科学基金委员会（以下简称自然科学基金委）自2021年起，设立国家自然科学基金优秀青年科学基金项目（海外）。</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一、项目定位</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优秀青年科学基金项目（海外）旨在吸引和鼓励在自然科学、工程技术等方面已取得较好成绩的海外优秀青年学者（含非华裔外籍人才）回国（来华）工作，自主选择研究方向开展创新性研究，促进青年科学技术人才的快速成长，培养一批有望进入世界科技前沿的优秀学术骨干，为科技强国建设贡献力量。</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二、资助模式</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 资助强度：100-300万元。</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 资助期限：3年。</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三、依托单位</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已在自然科学基金委注册的依托单位访问优秀青年科学基金项目（海外）依托单位系统，填写相应信息后，可以直接申请优秀青年科学基金项目（海外）。尚未在自然科学基金委注册的单位应当访问优秀青年科学基金项目（海外）依托单位系统，提出登记申请，经审核批准后，可以申请优秀青年科学基金项目（海外）。系统将于2021年2月22日以后开放。</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四、申请人条件</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 优秀青年科学基金项目（海外）的申请人应当具备以下条件：</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（1）遵守中华人民共和国法律法规，具有良好的科学道德，自觉</w:t>
      </w:r>
      <w:proofErr w:type="gramStart"/>
      <w:r>
        <w:rPr>
          <w:rFonts w:ascii="微软雅黑" w:eastAsia="微软雅黑" w:hAnsi="微软雅黑" w:hint="eastAsia"/>
          <w:color w:val="000000"/>
          <w:sz w:val="20"/>
          <w:szCs w:val="20"/>
        </w:rPr>
        <w:t>践行</w:t>
      </w:r>
      <w:proofErr w:type="gramEnd"/>
      <w:r>
        <w:rPr>
          <w:rFonts w:ascii="微软雅黑" w:eastAsia="微软雅黑" w:hAnsi="微软雅黑" w:hint="eastAsia"/>
          <w:color w:val="000000"/>
          <w:sz w:val="20"/>
          <w:szCs w:val="20"/>
        </w:rPr>
        <w:t>新时代科学家精神；</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（2）出生日期在1980年9月1日以后；</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（3）具有博士学位；</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（4）研究方向主要为自然科学、工程技术等；</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（5）在2021年4月30日前，一般应在海外高校、科研机构、企业研发机构获得正式教学或者科研职位，且具有连续36个月以上工作经历；在海外取得博士学位且业绩特别突出的，可适当放宽工作年限要求；</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（6）取得同行专家认可的科研或技术等成果，且具有成为该领域学术带头人或杰出人才的发展潜力；</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（7）申请人尚未全职回国（来华）工作，或者2019年9月1日以后回国（来华）工作。获资助通知后须辞去海外工作或在海外无工作，全职回国（来华）工作不少于3年。</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 限项要求</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（1）优秀青年科学基金项目（海外）执行《2021年度国家自然科学基金项目指南》中优秀青年科学基金项目的限项要求，同层次国家人才计划只能申请或承担一项，不能逆层次申请。</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（2）当年申请或正在承担优秀青年科学基金项目的不得申请优秀青年科学基金项目（海外）。</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五、申报说明</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（一）申请人注意事项</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 符合条件的申请人，可按照项目指南要求，与依托单位签订工作合同或者意向性协议，于2021年3月22日以后登录信息系统，在线填写《国家自然科学基金优秀青年科学基金项目（海外）申请书》（以下简称申请书）。申请人对所提交申请材料的真实性负责。</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 申请人应当按照申请书填报说明和撰写提纲的要求用简体中文或英文在线填写申请书，并上传附件等材料。</w:t>
      </w:r>
    </w:p>
    <w:p w:rsidR="00C66DE8" w:rsidRDefault="00C66DE8"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r>
        <w:rPr>
          <w:rFonts w:ascii="微软雅黑" w:eastAsia="微软雅黑" w:hAnsi="微软雅黑" w:hint="eastAsia"/>
          <w:color w:val="000000"/>
          <w:sz w:val="20"/>
          <w:szCs w:val="20"/>
        </w:rPr>
        <w:t>3. 优秀青年科学基金项目（海外）实行无纸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方式，申请人在线提交电子申请书及附件、公正性承诺书等材料至依托单位，由依托单位审核后在线提交自然科学基金委。</w:t>
      </w:r>
    </w:p>
    <w:p w:rsidR="00656033" w:rsidRPr="00656033"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w:t>
      </w: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申请人须在4月27日前在线提交申请书及附件材料。</w:t>
      </w:r>
    </w:p>
    <w:p w:rsidR="00C66DE8" w:rsidRDefault="00C66DE8" w:rsidP="00656033">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w:t>
      </w:r>
      <w:r w:rsidR="00656033">
        <w:rPr>
          <w:rFonts w:ascii="微软雅黑" w:eastAsia="微软雅黑" w:hAnsi="微软雅黑" w:hint="eastAsia"/>
          <w:b/>
          <w:bCs/>
          <w:color w:val="000000"/>
          <w:sz w:val="20"/>
          <w:szCs w:val="20"/>
        </w:rPr>
        <w:t>基金委</w:t>
      </w:r>
      <w:r>
        <w:rPr>
          <w:rFonts w:ascii="微软雅黑" w:eastAsia="微软雅黑" w:hAnsi="微软雅黑" w:hint="eastAsia"/>
          <w:b/>
          <w:bCs/>
          <w:color w:val="000000"/>
          <w:sz w:val="20"/>
          <w:szCs w:val="20"/>
        </w:rPr>
        <w:t>联系方式</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联系人：张韶阳 雷蓉</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联系电话： +86-10-</w:t>
      </w:r>
      <w:proofErr w:type="gramStart"/>
      <w:r>
        <w:rPr>
          <w:rFonts w:ascii="微软雅黑" w:eastAsia="微软雅黑" w:hAnsi="微软雅黑" w:hint="eastAsia"/>
          <w:color w:val="000000"/>
          <w:sz w:val="20"/>
          <w:szCs w:val="20"/>
        </w:rPr>
        <w:t>62329133  62325562</w:t>
      </w:r>
      <w:proofErr w:type="gramEnd"/>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信息系统技术支持（信息中心）：+86-10-62327021</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七、相关链接</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1. 优秀青年科学基金项目（海外）依托单位系统链接</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https://isisn.nsfc.gov.cn/egrantweb/index?netf=selorgtype</w:t>
      </w:r>
    </w:p>
    <w:p w:rsidR="00C66DE8" w:rsidRDefault="00C66DE8" w:rsidP="00C66DE8">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2. 项目申请信息系统链接</w:t>
      </w:r>
    </w:p>
    <w:p w:rsidR="00C66DE8"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r w:rsidRPr="00656033">
        <w:rPr>
          <w:rFonts w:ascii="微软雅黑" w:eastAsia="微软雅黑" w:hAnsi="微软雅黑" w:hint="eastAsia"/>
          <w:color w:val="000000"/>
          <w:sz w:val="20"/>
          <w:szCs w:val="20"/>
        </w:rPr>
        <w:t>https://isisn.nsfc.gov.cn/</w:t>
      </w:r>
    </w:p>
    <w:p w:rsidR="00656033"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p>
    <w:p w:rsidR="00656033"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r>
        <w:rPr>
          <w:rFonts w:ascii="微软雅黑" w:eastAsia="微软雅黑" w:hAnsi="微软雅黑" w:hint="eastAsia"/>
          <w:color w:val="000000"/>
          <w:sz w:val="20"/>
          <w:szCs w:val="20"/>
        </w:rPr>
        <w:t>联系人：</w:t>
      </w:r>
      <w:proofErr w:type="gramStart"/>
      <w:r>
        <w:rPr>
          <w:rFonts w:ascii="微软雅黑" w:eastAsia="微软雅黑" w:hAnsi="微软雅黑" w:hint="eastAsia"/>
          <w:color w:val="000000"/>
          <w:sz w:val="20"/>
          <w:szCs w:val="20"/>
        </w:rPr>
        <w:t>刘月波</w:t>
      </w:r>
      <w:proofErr w:type="gramEnd"/>
      <w:r>
        <w:rPr>
          <w:rFonts w:ascii="微软雅黑" w:eastAsia="微软雅黑" w:hAnsi="微软雅黑" w:hint="eastAsia"/>
          <w:color w:val="000000"/>
          <w:sz w:val="20"/>
          <w:szCs w:val="20"/>
        </w:rPr>
        <w:t xml:space="preserve"> </w:t>
      </w:r>
      <w:r>
        <w:rPr>
          <w:rFonts w:ascii="微软雅黑" w:eastAsia="微软雅黑" w:hAnsi="微软雅黑"/>
          <w:color w:val="000000"/>
          <w:sz w:val="20"/>
          <w:szCs w:val="20"/>
        </w:rPr>
        <w:t xml:space="preserve">     </w:t>
      </w:r>
      <w:r>
        <w:rPr>
          <w:rFonts w:ascii="微软雅黑" w:eastAsia="微软雅黑" w:hAnsi="微软雅黑" w:hint="eastAsia"/>
          <w:color w:val="000000"/>
          <w:sz w:val="20"/>
          <w:szCs w:val="20"/>
        </w:rPr>
        <w:t>电话：65904366</w:t>
      </w:r>
    </w:p>
    <w:p w:rsidR="00656033"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r>
        <w:rPr>
          <w:rFonts w:ascii="微软雅黑" w:eastAsia="微软雅黑" w:hAnsi="微软雅黑" w:hint="eastAsia"/>
          <w:color w:val="000000"/>
          <w:sz w:val="20"/>
          <w:szCs w:val="20"/>
        </w:rPr>
        <w:t>电子邮箱：</w:t>
      </w:r>
      <w:hyperlink r:id="rId4" w:history="1">
        <w:r w:rsidRPr="00A34A56">
          <w:rPr>
            <w:rStyle w:val="a4"/>
            <w:rFonts w:ascii="微软雅黑" w:eastAsia="微软雅黑" w:hAnsi="微软雅黑"/>
            <w:sz w:val="20"/>
            <w:szCs w:val="20"/>
          </w:rPr>
          <w:t>liuyuebo@mail</w:t>
        </w:r>
        <w:r w:rsidRPr="00A34A56">
          <w:rPr>
            <w:rStyle w:val="a4"/>
            <w:rFonts w:ascii="微软雅黑" w:eastAsia="微软雅黑" w:hAnsi="微软雅黑" w:hint="eastAsia"/>
            <w:sz w:val="20"/>
            <w:szCs w:val="20"/>
          </w:rPr>
          <w:t>.</w:t>
        </w:r>
        <w:r w:rsidRPr="00A34A56">
          <w:rPr>
            <w:rStyle w:val="a4"/>
            <w:rFonts w:ascii="微软雅黑" w:eastAsia="微软雅黑" w:hAnsi="微软雅黑"/>
            <w:sz w:val="20"/>
            <w:szCs w:val="20"/>
          </w:rPr>
          <w:t>shufe.edu.cn</w:t>
        </w:r>
      </w:hyperlink>
    </w:p>
    <w:p w:rsidR="00656033" w:rsidRDefault="00656033" w:rsidP="00656033">
      <w:pPr>
        <w:pStyle w:val="a3"/>
        <w:shd w:val="clear" w:color="auto" w:fill="FFFFFF"/>
        <w:spacing w:before="0" w:beforeAutospacing="0" w:after="0" w:afterAutospacing="0" w:line="488" w:lineRule="atLeast"/>
        <w:ind w:firstLine="405"/>
        <w:jc w:val="right"/>
        <w:rPr>
          <w:rFonts w:ascii="微软雅黑" w:eastAsia="微软雅黑" w:hAnsi="微软雅黑"/>
          <w:color w:val="000000"/>
          <w:sz w:val="20"/>
          <w:szCs w:val="20"/>
        </w:rPr>
      </w:pPr>
      <w:bookmarkStart w:id="0" w:name="_GoBack"/>
      <w:r>
        <w:rPr>
          <w:rFonts w:ascii="微软雅黑" w:eastAsia="微软雅黑" w:hAnsi="微软雅黑" w:hint="eastAsia"/>
          <w:color w:val="000000"/>
          <w:sz w:val="20"/>
          <w:szCs w:val="20"/>
        </w:rPr>
        <w:t>科研处</w:t>
      </w:r>
    </w:p>
    <w:p w:rsidR="00656033" w:rsidRPr="00656033" w:rsidRDefault="00656033" w:rsidP="00656033">
      <w:pPr>
        <w:pStyle w:val="a3"/>
        <w:shd w:val="clear" w:color="auto" w:fill="FFFFFF"/>
        <w:spacing w:before="0" w:beforeAutospacing="0" w:after="0" w:afterAutospacing="0" w:line="488" w:lineRule="atLeast"/>
        <w:ind w:firstLine="405"/>
        <w:jc w:val="right"/>
        <w:rPr>
          <w:rFonts w:ascii="微软雅黑" w:eastAsia="微软雅黑" w:hAnsi="微软雅黑" w:hint="eastAsia"/>
          <w:color w:val="000000"/>
          <w:sz w:val="20"/>
          <w:szCs w:val="20"/>
        </w:rPr>
      </w:pPr>
      <w:r>
        <w:rPr>
          <w:rFonts w:ascii="微软雅黑" w:eastAsia="微软雅黑" w:hAnsi="微软雅黑"/>
          <w:color w:val="000000"/>
          <w:sz w:val="20"/>
          <w:szCs w:val="20"/>
        </w:rPr>
        <w:t>2021年2月1日</w:t>
      </w:r>
    </w:p>
    <w:bookmarkEnd w:id="0"/>
    <w:p w:rsidR="00656033" w:rsidRDefault="00656033" w:rsidP="00656033">
      <w:pPr>
        <w:pStyle w:val="a3"/>
        <w:shd w:val="clear" w:color="auto" w:fill="FFFFFF"/>
        <w:spacing w:before="0" w:beforeAutospacing="0" w:after="0" w:afterAutospacing="0" w:line="488" w:lineRule="atLeast"/>
        <w:ind w:firstLine="405"/>
        <w:jc w:val="both"/>
        <w:rPr>
          <w:rFonts w:ascii="微软雅黑" w:eastAsia="微软雅黑" w:hAnsi="微软雅黑"/>
          <w:color w:val="000000"/>
          <w:sz w:val="20"/>
          <w:szCs w:val="20"/>
        </w:rPr>
      </w:pPr>
    </w:p>
    <w:p w:rsidR="00C66DE8" w:rsidRPr="00C66DE8" w:rsidRDefault="00C66DE8"/>
    <w:sectPr w:rsidR="00C66DE8" w:rsidRPr="00C66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C6"/>
    <w:rsid w:val="001C6DC6"/>
    <w:rsid w:val="001F5296"/>
    <w:rsid w:val="00656033"/>
    <w:rsid w:val="008F1FCF"/>
    <w:rsid w:val="00C6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8E70"/>
  <w15:chartTrackingRefBased/>
  <w15:docId w15:val="{EF632A34-39DF-4FD4-963A-FC69F04F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66D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DE8"/>
    <w:rPr>
      <w:rFonts w:ascii="宋体" w:eastAsia="宋体" w:hAnsi="宋体" w:cs="宋体"/>
      <w:b/>
      <w:bCs/>
      <w:kern w:val="36"/>
      <w:sz w:val="48"/>
      <w:szCs w:val="48"/>
    </w:rPr>
  </w:style>
  <w:style w:type="paragraph" w:styleId="a3">
    <w:name w:val="Normal (Web)"/>
    <w:basedOn w:val="a"/>
    <w:uiPriority w:val="99"/>
    <w:unhideWhenUsed/>
    <w:rsid w:val="00C66D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656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6886">
      <w:bodyDiv w:val="1"/>
      <w:marLeft w:val="0"/>
      <w:marRight w:val="0"/>
      <w:marTop w:val="0"/>
      <w:marBottom w:val="0"/>
      <w:divBdr>
        <w:top w:val="none" w:sz="0" w:space="0" w:color="auto"/>
        <w:left w:val="none" w:sz="0" w:space="0" w:color="auto"/>
        <w:bottom w:val="none" w:sz="0" w:space="0" w:color="auto"/>
        <w:right w:val="none" w:sz="0" w:space="0" w:color="auto"/>
      </w:divBdr>
    </w:div>
    <w:div w:id="3345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3</cp:revision>
  <dcterms:created xsi:type="dcterms:W3CDTF">2021-02-01T07:05:00Z</dcterms:created>
  <dcterms:modified xsi:type="dcterms:W3CDTF">2021-02-01T07:09:00Z</dcterms:modified>
</cp:coreProperties>
</file>