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8C3B5" w14:textId="3770E17D" w:rsidR="00585DDE" w:rsidRPr="008B41F4" w:rsidRDefault="008B41F4" w:rsidP="008B41F4">
      <w:pPr>
        <w:jc w:val="center"/>
        <w:rPr>
          <w:rFonts w:ascii="方正小标宋简体" w:eastAsia="方正小标宋简体"/>
          <w:sz w:val="36"/>
          <w:szCs w:val="40"/>
        </w:rPr>
      </w:pPr>
      <w:r w:rsidRPr="008B41F4">
        <w:rPr>
          <w:rFonts w:ascii="方正小标宋简体" w:eastAsia="方正小标宋简体" w:hint="eastAsia"/>
          <w:sz w:val="36"/>
          <w:szCs w:val="40"/>
        </w:rPr>
        <w:t>2025年度国家社科基金教育学重大项目招标公告</w:t>
      </w:r>
    </w:p>
    <w:p w14:paraId="58897DD1" w14:textId="05EBB379" w:rsidR="00E04DE9" w:rsidRDefault="00E04DE9" w:rsidP="00E04DE9">
      <w:pPr>
        <w:ind w:firstLineChars="200" w:firstLine="560"/>
        <w:rPr>
          <w:rFonts w:ascii="仿宋" w:eastAsia="仿宋" w:hAnsi="仿宋"/>
          <w:sz w:val="28"/>
          <w:szCs w:val="32"/>
        </w:rPr>
      </w:pPr>
      <w:r w:rsidRPr="00E04DE9">
        <w:rPr>
          <w:rFonts w:ascii="仿宋" w:eastAsia="仿宋" w:hAnsi="仿宋" w:hint="eastAsia"/>
          <w:sz w:val="28"/>
          <w:szCs w:val="32"/>
        </w:rPr>
        <w:t>经全国教育科学规划领导小组批准，</w:t>
      </w:r>
      <w:r w:rsidRPr="00E04DE9">
        <w:rPr>
          <w:rFonts w:ascii="仿宋" w:eastAsia="仿宋" w:hAnsi="仿宋"/>
          <w:sz w:val="28"/>
          <w:szCs w:val="32"/>
        </w:rPr>
        <w:t>2025年国家社会科学基金教育学重大项目面向全国公开招标，现将有关事项公告如下：</w:t>
      </w:r>
    </w:p>
    <w:p w14:paraId="3E50DE88" w14:textId="77777777" w:rsidR="001F7418" w:rsidRPr="00E04DE9" w:rsidRDefault="001F7418" w:rsidP="00E04DE9">
      <w:pPr>
        <w:ind w:firstLineChars="200" w:firstLine="560"/>
        <w:rPr>
          <w:rFonts w:ascii="仿宋" w:eastAsia="仿宋" w:hAnsi="仿宋"/>
          <w:sz w:val="28"/>
          <w:szCs w:val="32"/>
        </w:rPr>
      </w:pPr>
    </w:p>
    <w:p w14:paraId="2DACB237" w14:textId="316001AC"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一、招标单位</w:t>
      </w:r>
    </w:p>
    <w:p w14:paraId="553DA20D" w14:textId="3F75DC60" w:rsid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全国教育科学规划领导小组办公室（以下简称“全规办”）</w:t>
      </w:r>
    </w:p>
    <w:p w14:paraId="279427F7" w14:textId="77777777" w:rsidR="001F7418" w:rsidRPr="00E04DE9" w:rsidRDefault="001F7418" w:rsidP="00E04DE9">
      <w:pPr>
        <w:ind w:firstLineChars="200" w:firstLine="560"/>
        <w:rPr>
          <w:rFonts w:ascii="仿宋" w:eastAsia="仿宋" w:hAnsi="仿宋"/>
          <w:sz w:val="28"/>
          <w:szCs w:val="32"/>
        </w:rPr>
      </w:pPr>
    </w:p>
    <w:p w14:paraId="387E9DCC" w14:textId="7034D60C"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二、招标对象</w:t>
      </w:r>
    </w:p>
    <w:p w14:paraId="6C78631D" w14:textId="79CE2CEB"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主要包括高等院校，部委直属单位，省级以上研究机构、党校（行政学院）等的研究人员。投标以责任单位名义组织，多单位联合投标须确定一个责任单位。鼓励跨学科、跨地区、跨单位联合投标，鼓励理论工作部门与实际工作部门合作开展研究。</w:t>
      </w:r>
    </w:p>
    <w:p w14:paraId="70007CA6" w14:textId="77777777" w:rsidR="001F7418" w:rsidRDefault="001F7418" w:rsidP="00E04DE9">
      <w:pPr>
        <w:ind w:firstLineChars="200" w:firstLine="560"/>
        <w:rPr>
          <w:rFonts w:ascii="仿宋" w:eastAsia="仿宋" w:hAnsi="仿宋"/>
          <w:sz w:val="28"/>
          <w:szCs w:val="32"/>
        </w:rPr>
      </w:pPr>
    </w:p>
    <w:p w14:paraId="617F3EBA" w14:textId="79CE0771"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三、招标工作总要求</w:t>
      </w:r>
    </w:p>
    <w:p w14:paraId="699654B0" w14:textId="0F1ECFDB"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坚持以习近平新时代中国特色社会主义思想为指导，以习近平总书记关于教育的重要论述为引领，全面贯彻落实党的二十大和二十届二中、三中全会精神，深入实施《中共中央关于加快构建中国特色哲学社会科学的意见》，坚持正确的政治方向、价值取向和学术导向，以对推进党的理论创新、中国式现代化和科教兴国具有学术支撑作用的重大理论和现实问题、对中国特色教育学科发展和建构中国教育学自主知识体系有关键性作用的重大基础理论问题为主攻方向，推出具有重大学术创新价值的标志性研究成果，着力服务教育强国建设，着</w:t>
      </w:r>
      <w:r w:rsidRPr="00E04DE9">
        <w:rPr>
          <w:rFonts w:ascii="仿宋" w:eastAsia="仿宋" w:hAnsi="仿宋"/>
          <w:sz w:val="28"/>
          <w:szCs w:val="32"/>
        </w:rPr>
        <w:lastRenderedPageBreak/>
        <w:t>力推进知识创新、理论创新、方</w:t>
      </w:r>
      <w:r w:rsidRPr="00E04DE9">
        <w:rPr>
          <w:rFonts w:ascii="仿宋" w:eastAsia="仿宋" w:hAnsi="仿宋" w:hint="eastAsia"/>
          <w:sz w:val="28"/>
          <w:szCs w:val="32"/>
        </w:rPr>
        <w:t>法创新和应用创新，繁荣发展中国特色教育学科。</w:t>
      </w:r>
    </w:p>
    <w:p w14:paraId="64C5A35B" w14:textId="77777777" w:rsidR="001F7418" w:rsidRDefault="001F7418" w:rsidP="00E04DE9">
      <w:pPr>
        <w:ind w:firstLineChars="200" w:firstLine="560"/>
        <w:rPr>
          <w:rFonts w:ascii="仿宋" w:eastAsia="仿宋" w:hAnsi="仿宋"/>
          <w:sz w:val="28"/>
          <w:szCs w:val="32"/>
        </w:rPr>
      </w:pPr>
    </w:p>
    <w:p w14:paraId="473BCC16" w14:textId="5DBADD38"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四、招标数量和资助强度</w:t>
      </w:r>
    </w:p>
    <w:p w14:paraId="5C115443" w14:textId="01AF7BEA"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2025年度共发布19个重大项目招标选题。每个选题原则上确立1个中标单位。资助强度每项60万元。如获中标，将在立项两年后进行中期检查评估，对研究进展顺利、阶段性成果丰硕且后续研究中存在较大经费缺口的项目择优予以滚动资助。</w:t>
      </w:r>
    </w:p>
    <w:p w14:paraId="0835EAAB" w14:textId="77777777" w:rsidR="001F7418" w:rsidRDefault="001F7418" w:rsidP="00E04DE9">
      <w:pPr>
        <w:ind w:firstLineChars="200" w:firstLine="560"/>
        <w:rPr>
          <w:rFonts w:ascii="仿宋" w:eastAsia="仿宋" w:hAnsi="仿宋"/>
          <w:sz w:val="28"/>
          <w:szCs w:val="32"/>
        </w:rPr>
      </w:pPr>
    </w:p>
    <w:p w14:paraId="1FDA7A3D" w14:textId="0D18B71F"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五、投标资格要求</w:t>
      </w:r>
    </w:p>
    <w:p w14:paraId="1B903F38" w14:textId="0DA9EBBD"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（一）责任单位须具备下列条件：</w:t>
      </w:r>
    </w:p>
    <w:p w14:paraId="07D5FEA5" w14:textId="377E57DE"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1.在相关研究领域具有较强的科研力量和深厚的学术积累；</w:t>
      </w:r>
    </w:p>
    <w:p w14:paraId="3796B55E" w14:textId="25B32021"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2.设有专门负责科研管理工作的职能部门；</w:t>
      </w:r>
    </w:p>
    <w:p w14:paraId="2BB89E2F" w14:textId="10490F0A"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3.能够为开展重大项目研究工作提供良好条件。</w:t>
      </w:r>
    </w:p>
    <w:p w14:paraId="64992C0A" w14:textId="429FC6CB"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（二）投标人须具备下列条件：</w:t>
      </w:r>
    </w:p>
    <w:p w14:paraId="633B79F6" w14:textId="4BE72A4E"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1.遵守中华人民共和国宪法和法律，遵守国家社会科学基金各项管理规定；在相关研究领域具有深厚的学术造诣和丰富的科研经验，社会责任感强，品行端正，学风优良；具有正高级专业技术</w:t>
      </w:r>
      <w:proofErr w:type="gramStart"/>
      <w:r w:rsidRPr="00E04DE9">
        <w:rPr>
          <w:rFonts w:ascii="仿宋" w:eastAsia="仿宋" w:hAnsi="仿宋"/>
          <w:sz w:val="28"/>
          <w:szCs w:val="32"/>
        </w:rPr>
        <w:t>职称或厅局级</w:t>
      </w:r>
      <w:proofErr w:type="gramEnd"/>
      <w:r w:rsidRPr="00E04DE9">
        <w:rPr>
          <w:rFonts w:ascii="仿宋" w:eastAsia="仿宋" w:hAnsi="仿宋"/>
          <w:sz w:val="28"/>
          <w:szCs w:val="32"/>
        </w:rPr>
        <w:t>（含）以上领导职务，能够承担实质性研究工作并担负科研组织指导职责；每个投标团队首席专家只能为一人。</w:t>
      </w:r>
    </w:p>
    <w:p w14:paraId="7BC2B5A5" w14:textId="47AF50CF"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2.在</w:t>
      </w:r>
      <w:proofErr w:type="gramStart"/>
      <w:r w:rsidRPr="00E04DE9">
        <w:rPr>
          <w:rFonts w:ascii="仿宋" w:eastAsia="仿宋" w:hAnsi="仿宋"/>
          <w:sz w:val="28"/>
          <w:szCs w:val="32"/>
        </w:rPr>
        <w:t>研</w:t>
      </w:r>
      <w:proofErr w:type="gramEnd"/>
      <w:r w:rsidRPr="00E04DE9">
        <w:rPr>
          <w:rFonts w:ascii="仿宋" w:eastAsia="仿宋" w:hAnsi="仿宋"/>
          <w:sz w:val="28"/>
          <w:szCs w:val="32"/>
        </w:rPr>
        <w:t>国家社会科学基金、国家自然科学基金、全国教育科学规划，马克思主义理论研究和建设工程重大项目及其他国家级重大科研</w:t>
      </w:r>
      <w:r w:rsidRPr="00E04DE9">
        <w:rPr>
          <w:rFonts w:ascii="仿宋" w:eastAsia="仿宋" w:hAnsi="仿宋"/>
          <w:sz w:val="28"/>
          <w:szCs w:val="32"/>
        </w:rPr>
        <w:lastRenderedPageBreak/>
        <w:t>项目，教育部哲学社会科学研究重大课题攻关项目的负责人，不能作为首席专家参加本次投标。申报2025年国家社会科学基金年度项目和重大项目、全国教育科学规划年度项目的申请人，不能投标本次国家社会科学基金教育学重大项目。</w:t>
      </w:r>
    </w:p>
    <w:p w14:paraId="77BF6EA1" w14:textId="1B0DFFC2"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3.首席专家只能投标一个项目，且不能作为子课题负责人或项目组成员参与本次投标的其他项目。子课题负责人须具有副高级（含）以上职称，在本批次招标中只能参与一个投标项目，项目组成员最多参与两个投标项目。在</w:t>
      </w:r>
      <w:proofErr w:type="gramStart"/>
      <w:r w:rsidRPr="00E04DE9">
        <w:rPr>
          <w:rFonts w:ascii="仿宋" w:eastAsia="仿宋" w:hAnsi="仿宋"/>
          <w:sz w:val="28"/>
          <w:szCs w:val="32"/>
        </w:rPr>
        <w:t>研</w:t>
      </w:r>
      <w:proofErr w:type="gramEnd"/>
      <w:r w:rsidRPr="00E04DE9">
        <w:rPr>
          <w:rFonts w:ascii="仿宋" w:eastAsia="仿宋" w:hAnsi="仿宋"/>
          <w:sz w:val="28"/>
          <w:szCs w:val="32"/>
        </w:rPr>
        <w:t>国家社科基金重大项目、重大研究专项项目及教育部哲学社会科学研究重大课题攻关项目的负责人，不得作为子课题负责人参与本次投标。</w:t>
      </w:r>
    </w:p>
    <w:p w14:paraId="0097E7D1" w14:textId="77777777" w:rsidR="001F7418" w:rsidRDefault="001F7418" w:rsidP="00E04DE9">
      <w:pPr>
        <w:ind w:firstLineChars="200" w:firstLine="560"/>
        <w:rPr>
          <w:rFonts w:ascii="仿宋" w:eastAsia="仿宋" w:hAnsi="仿宋"/>
          <w:sz w:val="28"/>
          <w:szCs w:val="32"/>
        </w:rPr>
      </w:pPr>
    </w:p>
    <w:p w14:paraId="060401B7" w14:textId="177863C3"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六、投标项目要求</w:t>
      </w:r>
    </w:p>
    <w:p w14:paraId="62C27A42" w14:textId="36BFBBAD"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（一）投标人须按照《招标公告》发布的选题指南（</w:t>
      </w:r>
      <w:r w:rsidR="002F3E6D">
        <w:rPr>
          <w:rFonts w:ascii="仿宋" w:eastAsia="仿宋" w:hAnsi="仿宋" w:hint="eastAsia"/>
          <w:sz w:val="28"/>
          <w:szCs w:val="32"/>
        </w:rPr>
        <w:t>附件1</w:t>
      </w:r>
      <w:r w:rsidRPr="00E04DE9">
        <w:rPr>
          <w:rFonts w:ascii="仿宋" w:eastAsia="仿宋" w:hAnsi="仿宋"/>
          <w:sz w:val="28"/>
          <w:szCs w:val="32"/>
        </w:rPr>
        <w:t>）投标。选题表述原则上不得修改，如确有需要可进行适当微调，但不得大幅压缩或改变研究内容，自拟选题不予受理。本次投标须按照新修订的《2025年国家社会科学基金教育学重大项目投标书》（2025年4月制，以下简称《投标书》</w:t>
      </w:r>
      <w:r w:rsidR="00207132">
        <w:rPr>
          <w:rFonts w:ascii="仿宋" w:eastAsia="仿宋" w:hAnsi="仿宋" w:hint="eastAsia"/>
          <w:sz w:val="28"/>
          <w:szCs w:val="32"/>
        </w:rPr>
        <w:t>，附件2</w:t>
      </w:r>
      <w:r w:rsidRPr="00E04DE9">
        <w:rPr>
          <w:rFonts w:ascii="仿宋" w:eastAsia="仿宋" w:hAnsi="仿宋"/>
          <w:sz w:val="28"/>
          <w:szCs w:val="32"/>
        </w:rPr>
        <w:t>）规定的内容和要求填写申报材料，填报此前版本无效。《投标书》要突出项目论证设计部分，重点介绍总体研究框架和预期目标，项目研究思路、研究重点和创新之处，简要介绍研究综述、子课题负责人情况等内容。项目设计论证和研究计划合计不超过4万字。</w:t>
      </w:r>
    </w:p>
    <w:p w14:paraId="59D91955" w14:textId="33A66D21"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（二）投标项目要突出研究重点，体现有限目标，项目设计不宜</w:t>
      </w:r>
      <w:r w:rsidRPr="00E04DE9">
        <w:rPr>
          <w:rFonts w:ascii="仿宋" w:eastAsia="仿宋" w:hAnsi="仿宋"/>
          <w:sz w:val="28"/>
          <w:szCs w:val="32"/>
        </w:rPr>
        <w:lastRenderedPageBreak/>
        <w:t>过于宽泛，避免大而全，子课题数量5个左右；每个子课题只能确定一名负责人。</w:t>
      </w:r>
    </w:p>
    <w:p w14:paraId="78ADA62C" w14:textId="4A84F9C5"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（三）投标人须提交3篇与申报选题研究领域相关的代表性成果（论文或专著），作为评审立项的重要参考。</w:t>
      </w:r>
    </w:p>
    <w:p w14:paraId="38CCCD16" w14:textId="09420BB8"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四）投标人要熟知国内外相关领域研究前沿动态，具备扎实的研究基础和丰富的相关前期研究成果。除必要的学术史梳理或综述外，应着重阐明本项目设计相对于已有研究的独到学术价值、应用价值和社会意义。</w:t>
      </w:r>
    </w:p>
    <w:p w14:paraId="23E49C6F" w14:textId="50206151"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五）投标人要树立鲜明的问题导向和创新意识，在框架设计、研究思路、主要内容、基本观点、研究方法等方面，体现创新的学术思想、独到的学术见解和可能取得的突破。注重采取多学科研究方法和组建跨学科研究团队。发挥重大项目在科研育人方面的重要作用。</w:t>
      </w:r>
    </w:p>
    <w:p w14:paraId="14522731" w14:textId="7BBFE841"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（六）项目完成时间根据研究工作的实际需要确定，一般应在2-5年完成，应用性研究周期为2-3年，基础性研究最长不得超过5年。</w:t>
      </w:r>
    </w:p>
    <w:p w14:paraId="2EB6469D" w14:textId="5EA4E456" w:rsid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（七）预期研究成果的规模和数量应科学合理，确保质量和学术水准，多出精品力作。</w:t>
      </w:r>
    </w:p>
    <w:p w14:paraId="76D8A5E9" w14:textId="77777777" w:rsidR="001F7418" w:rsidRPr="00E04DE9" w:rsidRDefault="001F7418" w:rsidP="00E04DE9">
      <w:pPr>
        <w:ind w:firstLineChars="200" w:firstLine="560"/>
        <w:rPr>
          <w:rFonts w:ascii="仿宋" w:eastAsia="仿宋" w:hAnsi="仿宋"/>
          <w:sz w:val="28"/>
          <w:szCs w:val="32"/>
        </w:rPr>
      </w:pPr>
    </w:p>
    <w:p w14:paraId="21BFB746" w14:textId="6854920D"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七、投标纪律要求</w:t>
      </w:r>
    </w:p>
    <w:p w14:paraId="79A50F30" w14:textId="1B84B28B"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一）投标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w:t>
      </w:r>
      <w:r w:rsidRPr="00E04DE9">
        <w:rPr>
          <w:rFonts w:ascii="仿宋" w:eastAsia="仿宋" w:hAnsi="仿宋"/>
          <w:sz w:val="28"/>
          <w:szCs w:val="32"/>
        </w:rPr>
        <w:lastRenderedPageBreak/>
        <w:t>通报批评，并责成所在单位依规进行处分；如获立项，一律撤项，并列入不良科研信用记录。</w:t>
      </w:r>
    </w:p>
    <w:p w14:paraId="4C44961A" w14:textId="0F175680"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w:t>
      </w:r>
      <w:r w:rsidR="00E010B7">
        <w:rPr>
          <w:rFonts w:ascii="仿宋" w:eastAsia="仿宋" w:hAnsi="仿宋" w:hint="eastAsia"/>
          <w:sz w:val="28"/>
          <w:szCs w:val="32"/>
        </w:rPr>
        <w:t>二</w:t>
      </w:r>
      <w:r w:rsidRPr="00E04DE9">
        <w:rPr>
          <w:rFonts w:ascii="仿宋" w:eastAsia="仿宋" w:hAnsi="仿宋"/>
          <w:sz w:val="28"/>
          <w:szCs w:val="32"/>
        </w:rPr>
        <w:t>）子课题负责人和项目组成员须为项目研究的实际参与者，且须征得本人同意。子课题负责人须在《投标书》上签字，否则视为违规申报。如获中标，首席专家要兑现投标时承诺，确保子课题负责人有充足的时间精力投入研究，原则上子课题负责人不得变更。</w:t>
      </w:r>
    </w:p>
    <w:p w14:paraId="7E3F5269" w14:textId="5487EC01" w:rsid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w:t>
      </w:r>
      <w:r w:rsidR="00E010B7">
        <w:rPr>
          <w:rFonts w:ascii="仿宋" w:eastAsia="仿宋" w:hAnsi="仿宋" w:hint="eastAsia"/>
          <w:sz w:val="28"/>
          <w:szCs w:val="32"/>
        </w:rPr>
        <w:t>三</w:t>
      </w:r>
      <w:r w:rsidRPr="00E04DE9">
        <w:rPr>
          <w:rFonts w:ascii="仿宋" w:eastAsia="仿宋" w:hAnsi="仿宋"/>
          <w:sz w:val="28"/>
          <w:szCs w:val="32"/>
        </w:rPr>
        <w:t>）投标人可提出2名以内建议回避评审专家，</w:t>
      </w:r>
      <w:r w:rsidR="00E010B7">
        <w:rPr>
          <w:rFonts w:ascii="仿宋" w:eastAsia="仿宋" w:hAnsi="仿宋"/>
          <w:sz w:val="28"/>
          <w:szCs w:val="32"/>
        </w:rPr>
        <w:t>全</w:t>
      </w:r>
      <w:proofErr w:type="gramStart"/>
      <w:r w:rsidR="00E010B7">
        <w:rPr>
          <w:rFonts w:ascii="仿宋" w:eastAsia="仿宋" w:hAnsi="仿宋"/>
          <w:sz w:val="28"/>
          <w:szCs w:val="32"/>
        </w:rPr>
        <w:t>规</w:t>
      </w:r>
      <w:proofErr w:type="gramEnd"/>
      <w:r w:rsidR="00E010B7">
        <w:rPr>
          <w:rFonts w:ascii="仿宋" w:eastAsia="仿宋" w:hAnsi="仿宋"/>
          <w:sz w:val="28"/>
          <w:szCs w:val="32"/>
        </w:rPr>
        <w:t>办</w:t>
      </w:r>
      <w:r w:rsidRPr="00E04DE9">
        <w:rPr>
          <w:rFonts w:ascii="仿宋" w:eastAsia="仿宋" w:hAnsi="仿宋"/>
          <w:sz w:val="28"/>
          <w:szCs w:val="32"/>
        </w:rPr>
        <w:t>将根据评审工作实际情况予以考虑。</w:t>
      </w:r>
    </w:p>
    <w:p w14:paraId="72D4C140" w14:textId="77777777" w:rsidR="001F7418" w:rsidRPr="00E04DE9" w:rsidRDefault="001F7418" w:rsidP="00E04DE9">
      <w:pPr>
        <w:ind w:firstLineChars="200" w:firstLine="560"/>
        <w:rPr>
          <w:rFonts w:ascii="仿宋" w:eastAsia="仿宋" w:hAnsi="仿宋"/>
          <w:sz w:val="28"/>
          <w:szCs w:val="32"/>
        </w:rPr>
      </w:pPr>
    </w:p>
    <w:p w14:paraId="5E4986B8" w14:textId="482DB5F5"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八、时间安排</w:t>
      </w:r>
    </w:p>
    <w:p w14:paraId="45C2355B" w14:textId="467BEF27"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（一）国家社科基金教育学重大项目网络申报系统于4月28日零时至5月</w:t>
      </w:r>
      <w:r w:rsidR="001D46D6">
        <w:rPr>
          <w:rFonts w:ascii="仿宋" w:eastAsia="仿宋" w:hAnsi="仿宋"/>
          <w:sz w:val="28"/>
          <w:szCs w:val="32"/>
        </w:rPr>
        <w:t>30</w:t>
      </w:r>
      <w:r w:rsidRPr="00E04DE9">
        <w:rPr>
          <w:rFonts w:ascii="仿宋" w:eastAsia="仿宋" w:hAnsi="仿宋"/>
          <w:sz w:val="28"/>
          <w:szCs w:val="32"/>
        </w:rPr>
        <w:t>日17时开放，在此期间投标人可登录“全国教育科学规划管理平台”（https://202.205.185.227/）,以实名信息注册账号后进入系统，并按规定要求填写申报信息（已有账号者无需再次注册）。逾期系统自动关闭，不再受理申报。</w:t>
      </w:r>
    </w:p>
    <w:p w14:paraId="4685CF35" w14:textId="77777777" w:rsidR="00E04DE9" w:rsidRPr="00E04DE9" w:rsidRDefault="00E04DE9" w:rsidP="00E04DE9">
      <w:pPr>
        <w:ind w:firstLineChars="200" w:firstLine="560"/>
        <w:rPr>
          <w:rFonts w:ascii="仿宋" w:eastAsia="仿宋" w:hAnsi="仿宋"/>
          <w:sz w:val="28"/>
          <w:szCs w:val="32"/>
        </w:rPr>
      </w:pPr>
      <w:r w:rsidRPr="00E04DE9">
        <w:rPr>
          <w:rFonts w:ascii="仿宋" w:eastAsia="仿宋" w:hAnsi="仿宋" w:hint="eastAsia"/>
          <w:sz w:val="28"/>
          <w:szCs w:val="32"/>
        </w:rPr>
        <w:t>“全国教育科学规划管理平台”中的“项目申报系统”为本次申报的唯一网络平台。有关申报系统及技术问题请咨询</w:t>
      </w:r>
      <w:r w:rsidRPr="00E04DE9">
        <w:rPr>
          <w:rFonts w:ascii="仿宋" w:eastAsia="仿宋" w:hAnsi="仿宋"/>
          <w:sz w:val="28"/>
          <w:szCs w:val="32"/>
        </w:rPr>
        <w:t>400-800-1636，电子信箱：support@e-plugger.com。</w:t>
      </w:r>
    </w:p>
    <w:p w14:paraId="1B3CCB7C" w14:textId="67713683" w:rsidR="00E66C0E" w:rsidRDefault="00A546A0" w:rsidP="00E04DE9">
      <w:pPr>
        <w:ind w:firstLineChars="200" w:firstLine="560"/>
        <w:rPr>
          <w:rFonts w:ascii="仿宋" w:eastAsia="仿宋" w:hAnsi="仿宋"/>
          <w:sz w:val="28"/>
          <w:szCs w:val="32"/>
        </w:rPr>
      </w:pPr>
      <w:r w:rsidRPr="00A546A0">
        <w:rPr>
          <w:rFonts w:ascii="仿宋" w:eastAsia="仿宋" w:hAnsi="仿宋" w:hint="eastAsia"/>
          <w:sz w:val="28"/>
          <w:szCs w:val="32"/>
        </w:rPr>
        <w:t>（二）</w:t>
      </w:r>
      <w:r w:rsidR="00C24B4A">
        <w:rPr>
          <w:rFonts w:ascii="仿宋" w:eastAsia="仿宋" w:hAnsi="仿宋" w:hint="eastAsia"/>
          <w:sz w:val="28"/>
          <w:szCs w:val="32"/>
        </w:rPr>
        <w:t>科研处将于2</w:t>
      </w:r>
      <w:r w:rsidR="00C24B4A">
        <w:rPr>
          <w:rFonts w:ascii="仿宋" w:eastAsia="仿宋" w:hAnsi="仿宋"/>
          <w:sz w:val="28"/>
          <w:szCs w:val="32"/>
        </w:rPr>
        <w:t>025</w:t>
      </w:r>
      <w:r w:rsidR="00C24B4A">
        <w:rPr>
          <w:rFonts w:ascii="仿宋" w:eastAsia="仿宋" w:hAnsi="仿宋" w:hint="eastAsia"/>
          <w:sz w:val="28"/>
          <w:szCs w:val="32"/>
        </w:rPr>
        <w:t>年6月6日前反馈审核意见；审核通过后，投标人需报送签字版</w:t>
      </w:r>
      <w:r w:rsidRPr="00A546A0">
        <w:rPr>
          <w:rFonts w:ascii="仿宋" w:eastAsia="仿宋" w:hAnsi="仿宋"/>
          <w:sz w:val="28"/>
          <w:szCs w:val="32"/>
        </w:rPr>
        <w:t>纸质《投标书》</w:t>
      </w:r>
      <w:proofErr w:type="gramStart"/>
      <w:r w:rsidRPr="00A546A0">
        <w:rPr>
          <w:rFonts w:ascii="仿宋" w:eastAsia="仿宋" w:hAnsi="仿宋"/>
          <w:sz w:val="28"/>
          <w:szCs w:val="32"/>
        </w:rPr>
        <w:t>至科研</w:t>
      </w:r>
      <w:proofErr w:type="gramEnd"/>
      <w:r w:rsidRPr="00A546A0">
        <w:rPr>
          <w:rFonts w:ascii="仿宋" w:eastAsia="仿宋" w:hAnsi="仿宋"/>
          <w:sz w:val="28"/>
          <w:szCs w:val="32"/>
        </w:rPr>
        <w:t>处</w:t>
      </w:r>
      <w:r w:rsidR="009B76DC">
        <w:rPr>
          <w:rFonts w:ascii="仿宋" w:eastAsia="仿宋" w:hAnsi="仿宋" w:hint="eastAsia"/>
          <w:sz w:val="28"/>
          <w:szCs w:val="32"/>
        </w:rPr>
        <w:t>2</w:t>
      </w:r>
      <w:r w:rsidR="009B76DC">
        <w:rPr>
          <w:rFonts w:ascii="仿宋" w:eastAsia="仿宋" w:hAnsi="仿宋"/>
          <w:sz w:val="28"/>
          <w:szCs w:val="32"/>
        </w:rPr>
        <w:t>06</w:t>
      </w:r>
      <w:r w:rsidR="009B76DC">
        <w:rPr>
          <w:rFonts w:ascii="仿宋" w:eastAsia="仿宋" w:hAnsi="仿宋" w:hint="eastAsia"/>
          <w:sz w:val="28"/>
          <w:szCs w:val="32"/>
        </w:rPr>
        <w:t>室</w:t>
      </w:r>
      <w:r w:rsidRPr="00A546A0">
        <w:rPr>
          <w:rFonts w:ascii="仿宋" w:eastAsia="仿宋" w:hAnsi="仿宋"/>
          <w:sz w:val="28"/>
          <w:szCs w:val="32"/>
        </w:rPr>
        <w:t>，并确保数据的真实性、完整性和一致性。《投标书》采用A3双面印制，中缝装订，一式7份（原件1份，复印件6份）。</w:t>
      </w:r>
    </w:p>
    <w:p w14:paraId="594B5680" w14:textId="34AE3BE7" w:rsidR="00A546A0" w:rsidRDefault="00A546A0" w:rsidP="00E04DE9">
      <w:pPr>
        <w:ind w:firstLineChars="200" w:firstLine="560"/>
        <w:rPr>
          <w:rFonts w:ascii="仿宋" w:eastAsia="仿宋" w:hAnsi="仿宋"/>
          <w:sz w:val="28"/>
          <w:szCs w:val="32"/>
        </w:rPr>
      </w:pPr>
      <w:r w:rsidRPr="00A546A0">
        <w:rPr>
          <w:rFonts w:ascii="仿宋" w:eastAsia="仿宋" w:hAnsi="仿宋"/>
          <w:sz w:val="28"/>
          <w:szCs w:val="32"/>
        </w:rPr>
        <w:lastRenderedPageBreak/>
        <w:t>投标人须提交3篇与申报选题研究主题相关的代表性成果，如果是论文，可以排版在《投标书》中；如果是著作，需要同时报送5本给科研处。</w:t>
      </w:r>
    </w:p>
    <w:p w14:paraId="202D0135" w14:textId="007D12EA" w:rsidR="00E04DE9" w:rsidRPr="00E04DE9" w:rsidRDefault="00E04DE9" w:rsidP="00E04DE9">
      <w:pPr>
        <w:ind w:firstLineChars="200" w:firstLine="560"/>
        <w:rPr>
          <w:rFonts w:ascii="仿宋" w:eastAsia="仿宋" w:hAnsi="仿宋"/>
          <w:sz w:val="28"/>
          <w:szCs w:val="32"/>
        </w:rPr>
      </w:pPr>
      <w:r w:rsidRPr="00E04DE9">
        <w:rPr>
          <w:rFonts w:ascii="仿宋" w:eastAsia="仿宋" w:hAnsi="仿宋"/>
          <w:sz w:val="28"/>
          <w:szCs w:val="32"/>
        </w:rPr>
        <w:t>（三）全</w:t>
      </w:r>
      <w:proofErr w:type="gramStart"/>
      <w:r w:rsidRPr="00E04DE9">
        <w:rPr>
          <w:rFonts w:ascii="仿宋" w:eastAsia="仿宋" w:hAnsi="仿宋"/>
          <w:sz w:val="28"/>
          <w:szCs w:val="32"/>
        </w:rPr>
        <w:t>规</w:t>
      </w:r>
      <w:proofErr w:type="gramEnd"/>
      <w:r w:rsidRPr="00E04DE9">
        <w:rPr>
          <w:rFonts w:ascii="仿宋" w:eastAsia="仿宋" w:hAnsi="仿宋"/>
          <w:sz w:val="28"/>
          <w:szCs w:val="32"/>
        </w:rPr>
        <w:t>办对《投标书》进行资格审查，组织专家对通过资格审查的投标材料进行评审，提出建议中标项目名单并按程序立项。</w:t>
      </w:r>
    </w:p>
    <w:p w14:paraId="3DCE37B6" w14:textId="47168228" w:rsidR="00E04DE9" w:rsidRDefault="00E04DE9" w:rsidP="00E04DE9">
      <w:pPr>
        <w:ind w:firstLineChars="200" w:firstLine="560"/>
        <w:rPr>
          <w:rFonts w:ascii="仿宋" w:eastAsia="仿宋" w:hAnsi="仿宋"/>
          <w:sz w:val="28"/>
          <w:szCs w:val="32"/>
        </w:rPr>
      </w:pPr>
    </w:p>
    <w:p w14:paraId="458C1EBC" w14:textId="6A78B425" w:rsidR="002F3E6D" w:rsidRDefault="002F3E6D" w:rsidP="00E04DE9">
      <w:pPr>
        <w:ind w:firstLineChars="200" w:firstLine="560"/>
        <w:rPr>
          <w:rFonts w:ascii="仿宋" w:eastAsia="仿宋" w:hAnsi="仿宋"/>
          <w:sz w:val="28"/>
          <w:szCs w:val="32"/>
        </w:rPr>
      </w:pPr>
      <w:r>
        <w:rPr>
          <w:rFonts w:ascii="仿宋" w:eastAsia="仿宋" w:hAnsi="仿宋" w:hint="eastAsia"/>
          <w:sz w:val="28"/>
          <w:szCs w:val="32"/>
        </w:rPr>
        <w:t>联系人：王子岩</w:t>
      </w:r>
    </w:p>
    <w:p w14:paraId="33A3EBAC" w14:textId="07477075" w:rsidR="002F3E6D" w:rsidRDefault="002F3E6D" w:rsidP="00E04DE9">
      <w:pPr>
        <w:ind w:firstLineChars="200" w:firstLine="560"/>
        <w:rPr>
          <w:rFonts w:ascii="仿宋" w:eastAsia="仿宋" w:hAnsi="仿宋"/>
          <w:sz w:val="28"/>
          <w:szCs w:val="32"/>
        </w:rPr>
      </w:pPr>
      <w:r>
        <w:rPr>
          <w:rFonts w:ascii="仿宋" w:eastAsia="仿宋" w:hAnsi="仿宋" w:hint="eastAsia"/>
          <w:sz w:val="28"/>
          <w:szCs w:val="32"/>
        </w:rPr>
        <w:t>联系方式：6</w:t>
      </w:r>
      <w:r>
        <w:rPr>
          <w:rFonts w:ascii="仿宋" w:eastAsia="仿宋" w:hAnsi="仿宋"/>
          <w:sz w:val="28"/>
          <w:szCs w:val="32"/>
        </w:rPr>
        <w:t xml:space="preserve">5904366 </w:t>
      </w:r>
      <w:r>
        <w:rPr>
          <w:rFonts w:ascii="仿宋" w:eastAsia="仿宋" w:hAnsi="仿宋" w:hint="eastAsia"/>
          <w:sz w:val="28"/>
          <w:szCs w:val="32"/>
        </w:rPr>
        <w:t>或 企业微信</w:t>
      </w:r>
    </w:p>
    <w:p w14:paraId="5AB1E78F" w14:textId="16B6BF89" w:rsidR="002F3E6D" w:rsidRDefault="002F3E6D" w:rsidP="00E04DE9">
      <w:pPr>
        <w:ind w:firstLineChars="200" w:firstLine="560"/>
        <w:rPr>
          <w:rFonts w:ascii="仿宋" w:eastAsia="仿宋" w:hAnsi="仿宋"/>
          <w:sz w:val="28"/>
          <w:szCs w:val="32"/>
        </w:rPr>
      </w:pPr>
      <w:r>
        <w:rPr>
          <w:rFonts w:ascii="仿宋" w:eastAsia="仿宋" w:hAnsi="仿宋" w:hint="eastAsia"/>
          <w:sz w:val="28"/>
          <w:szCs w:val="32"/>
        </w:rPr>
        <w:t>电子邮箱：</w:t>
      </w:r>
      <w:r w:rsidR="000D27A1">
        <w:rPr>
          <w:rFonts w:ascii="仿宋" w:eastAsia="仿宋" w:hAnsi="仿宋" w:hint="eastAsia"/>
          <w:sz w:val="28"/>
          <w:szCs w:val="32"/>
        </w:rPr>
        <w:t>wang.ziyan@mail.shufe.edu.cn</w:t>
      </w:r>
    </w:p>
    <w:p w14:paraId="7DA25C6B" w14:textId="77777777" w:rsidR="002F3E6D" w:rsidRDefault="002F3E6D" w:rsidP="00E04DE9">
      <w:pPr>
        <w:ind w:firstLineChars="200" w:firstLine="560"/>
        <w:rPr>
          <w:rFonts w:ascii="仿宋" w:eastAsia="仿宋" w:hAnsi="仿宋"/>
          <w:sz w:val="28"/>
          <w:szCs w:val="32"/>
        </w:rPr>
      </w:pPr>
    </w:p>
    <w:p w14:paraId="48031988" w14:textId="77777777" w:rsidR="002F3E6D" w:rsidRPr="002F3E6D" w:rsidRDefault="002F3E6D" w:rsidP="002F3E6D">
      <w:pPr>
        <w:ind w:firstLineChars="200" w:firstLine="560"/>
        <w:rPr>
          <w:rFonts w:ascii="仿宋" w:eastAsia="仿宋" w:hAnsi="仿宋"/>
          <w:sz w:val="28"/>
          <w:szCs w:val="32"/>
        </w:rPr>
      </w:pPr>
      <w:r w:rsidRPr="002F3E6D">
        <w:rPr>
          <w:rFonts w:ascii="仿宋" w:eastAsia="仿宋" w:hAnsi="仿宋" w:hint="eastAsia"/>
          <w:sz w:val="28"/>
          <w:szCs w:val="32"/>
        </w:rPr>
        <w:t>附件</w:t>
      </w:r>
    </w:p>
    <w:p w14:paraId="39F743BC" w14:textId="5B68D4E5" w:rsidR="002F3E6D" w:rsidRPr="002F3E6D" w:rsidRDefault="002F3E6D" w:rsidP="002F3E6D">
      <w:pPr>
        <w:ind w:firstLineChars="200" w:firstLine="560"/>
        <w:rPr>
          <w:rFonts w:ascii="仿宋" w:eastAsia="仿宋" w:hAnsi="仿宋"/>
          <w:sz w:val="28"/>
          <w:szCs w:val="32"/>
        </w:rPr>
      </w:pPr>
      <w:r w:rsidRPr="002F3E6D">
        <w:rPr>
          <w:rFonts w:ascii="仿宋" w:eastAsia="仿宋" w:hAnsi="仿宋"/>
          <w:sz w:val="28"/>
          <w:szCs w:val="32"/>
        </w:rPr>
        <w:t>1</w:t>
      </w:r>
      <w:r>
        <w:rPr>
          <w:rFonts w:ascii="仿宋" w:eastAsia="仿宋" w:hAnsi="仿宋" w:hint="eastAsia"/>
          <w:sz w:val="28"/>
          <w:szCs w:val="32"/>
        </w:rPr>
        <w:t>-</w:t>
      </w:r>
      <w:r w:rsidRPr="002F3E6D">
        <w:rPr>
          <w:rFonts w:ascii="仿宋" w:eastAsia="仿宋" w:hAnsi="仿宋"/>
          <w:sz w:val="28"/>
          <w:szCs w:val="32"/>
        </w:rPr>
        <w:t>2025年度国家社科基金教育学重大项目指南</w:t>
      </w:r>
    </w:p>
    <w:p w14:paraId="5DEE5F28" w14:textId="5FBC3686" w:rsidR="002F3E6D" w:rsidRPr="002F3E6D" w:rsidRDefault="002F3E6D" w:rsidP="002F3E6D">
      <w:pPr>
        <w:ind w:firstLineChars="200" w:firstLine="560"/>
        <w:rPr>
          <w:rFonts w:ascii="仿宋" w:eastAsia="仿宋" w:hAnsi="仿宋"/>
          <w:sz w:val="28"/>
          <w:szCs w:val="32"/>
        </w:rPr>
      </w:pPr>
      <w:r w:rsidRPr="002F3E6D">
        <w:rPr>
          <w:rFonts w:ascii="仿宋" w:eastAsia="仿宋" w:hAnsi="仿宋"/>
          <w:sz w:val="28"/>
          <w:szCs w:val="32"/>
        </w:rPr>
        <w:t>2</w:t>
      </w:r>
      <w:r>
        <w:rPr>
          <w:rFonts w:ascii="仿宋" w:eastAsia="仿宋" w:hAnsi="仿宋" w:hint="eastAsia"/>
          <w:sz w:val="28"/>
          <w:szCs w:val="32"/>
        </w:rPr>
        <w:t>-</w:t>
      </w:r>
      <w:r w:rsidRPr="002F3E6D">
        <w:rPr>
          <w:rFonts w:ascii="仿宋" w:eastAsia="仿宋" w:hAnsi="仿宋"/>
          <w:sz w:val="28"/>
          <w:szCs w:val="32"/>
        </w:rPr>
        <w:t>2025年度国家社科基金教育学重大招标项目投标书</w:t>
      </w:r>
    </w:p>
    <w:p w14:paraId="6908F561" w14:textId="52848AA5" w:rsidR="002F3E6D" w:rsidRDefault="002F3E6D" w:rsidP="002F3E6D">
      <w:pPr>
        <w:ind w:firstLineChars="200" w:firstLine="560"/>
        <w:rPr>
          <w:rFonts w:ascii="仿宋" w:eastAsia="仿宋" w:hAnsi="仿宋"/>
          <w:sz w:val="28"/>
          <w:szCs w:val="32"/>
        </w:rPr>
      </w:pPr>
      <w:r w:rsidRPr="002F3E6D">
        <w:rPr>
          <w:rFonts w:ascii="仿宋" w:eastAsia="仿宋" w:hAnsi="仿宋"/>
          <w:sz w:val="28"/>
          <w:szCs w:val="32"/>
        </w:rPr>
        <w:t>3</w:t>
      </w:r>
      <w:r>
        <w:rPr>
          <w:rFonts w:ascii="仿宋" w:eastAsia="仿宋" w:hAnsi="仿宋" w:hint="eastAsia"/>
          <w:sz w:val="28"/>
          <w:szCs w:val="32"/>
        </w:rPr>
        <w:t>-</w:t>
      </w:r>
      <w:r w:rsidRPr="002F3E6D">
        <w:rPr>
          <w:rFonts w:ascii="仿宋" w:eastAsia="仿宋" w:hAnsi="仿宋"/>
          <w:sz w:val="28"/>
          <w:szCs w:val="32"/>
        </w:rPr>
        <w:t>2025年度全国教育科学规划各类项目申报常见问题答疑</w:t>
      </w:r>
    </w:p>
    <w:p w14:paraId="50A0E24D" w14:textId="77777777" w:rsidR="002F3E6D" w:rsidRPr="00E04DE9" w:rsidRDefault="002F3E6D" w:rsidP="002F3E6D">
      <w:pPr>
        <w:ind w:firstLineChars="200" w:firstLine="560"/>
        <w:rPr>
          <w:rFonts w:ascii="仿宋" w:eastAsia="仿宋" w:hAnsi="仿宋"/>
          <w:sz w:val="28"/>
          <w:szCs w:val="32"/>
        </w:rPr>
      </w:pPr>
    </w:p>
    <w:p w14:paraId="396A9721" w14:textId="0E642924" w:rsidR="00E04DE9" w:rsidRPr="00E04DE9" w:rsidRDefault="006D3E9C" w:rsidP="006D3E9C">
      <w:pPr>
        <w:ind w:firstLineChars="200" w:firstLine="560"/>
        <w:jc w:val="right"/>
        <w:rPr>
          <w:rFonts w:ascii="仿宋" w:eastAsia="仿宋" w:hAnsi="仿宋"/>
          <w:sz w:val="28"/>
          <w:szCs w:val="32"/>
        </w:rPr>
      </w:pPr>
      <w:r>
        <w:rPr>
          <w:rFonts w:ascii="仿宋" w:eastAsia="仿宋" w:hAnsi="仿宋" w:hint="eastAsia"/>
          <w:sz w:val="28"/>
          <w:szCs w:val="32"/>
        </w:rPr>
        <w:t>科研处</w:t>
      </w:r>
    </w:p>
    <w:p w14:paraId="61D0780A" w14:textId="78BA84E6" w:rsidR="008B41F4" w:rsidRPr="008B41F4" w:rsidRDefault="00E04DE9" w:rsidP="006D3E9C">
      <w:pPr>
        <w:ind w:firstLineChars="200" w:firstLine="560"/>
        <w:jc w:val="right"/>
        <w:rPr>
          <w:rFonts w:ascii="仿宋" w:eastAsia="仿宋" w:hAnsi="仿宋"/>
          <w:sz w:val="28"/>
          <w:szCs w:val="32"/>
        </w:rPr>
      </w:pPr>
      <w:r w:rsidRPr="00E04DE9">
        <w:rPr>
          <w:rFonts w:ascii="仿宋" w:eastAsia="仿宋" w:hAnsi="仿宋"/>
          <w:sz w:val="28"/>
          <w:szCs w:val="32"/>
        </w:rPr>
        <w:t>2025年4月2</w:t>
      </w:r>
      <w:r w:rsidR="006D3E9C">
        <w:rPr>
          <w:rFonts w:ascii="仿宋" w:eastAsia="仿宋" w:hAnsi="仿宋"/>
          <w:sz w:val="28"/>
          <w:szCs w:val="32"/>
        </w:rPr>
        <w:t>3</w:t>
      </w:r>
      <w:r w:rsidRPr="00E04DE9">
        <w:rPr>
          <w:rFonts w:ascii="仿宋" w:eastAsia="仿宋" w:hAnsi="仿宋"/>
          <w:sz w:val="28"/>
          <w:szCs w:val="32"/>
        </w:rPr>
        <w:t>日</w:t>
      </w:r>
    </w:p>
    <w:sectPr w:rsidR="008B41F4" w:rsidRPr="008B41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5C38C" w14:textId="77777777" w:rsidR="00AC6502" w:rsidRDefault="00AC6502" w:rsidP="009B76DC">
      <w:r>
        <w:separator/>
      </w:r>
    </w:p>
  </w:endnote>
  <w:endnote w:type="continuationSeparator" w:id="0">
    <w:p w14:paraId="5FA72F86" w14:textId="77777777" w:rsidR="00AC6502" w:rsidRDefault="00AC6502" w:rsidP="009B7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7BC1C" w14:textId="77777777" w:rsidR="00AC6502" w:rsidRDefault="00AC6502" w:rsidP="009B76DC">
      <w:r>
        <w:separator/>
      </w:r>
    </w:p>
  </w:footnote>
  <w:footnote w:type="continuationSeparator" w:id="0">
    <w:p w14:paraId="399241EF" w14:textId="77777777" w:rsidR="00AC6502" w:rsidRDefault="00AC6502" w:rsidP="009B76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DDE"/>
    <w:rsid w:val="000D27A1"/>
    <w:rsid w:val="001D46D6"/>
    <w:rsid w:val="001F7418"/>
    <w:rsid w:val="00207132"/>
    <w:rsid w:val="0025664D"/>
    <w:rsid w:val="002F3E6D"/>
    <w:rsid w:val="00585DDE"/>
    <w:rsid w:val="00663521"/>
    <w:rsid w:val="006D3E9C"/>
    <w:rsid w:val="006E5493"/>
    <w:rsid w:val="008B19DA"/>
    <w:rsid w:val="008B41F4"/>
    <w:rsid w:val="009502EC"/>
    <w:rsid w:val="009B76DC"/>
    <w:rsid w:val="00A546A0"/>
    <w:rsid w:val="00AC6502"/>
    <w:rsid w:val="00C24B4A"/>
    <w:rsid w:val="00C94F42"/>
    <w:rsid w:val="00E010B7"/>
    <w:rsid w:val="00E04DE9"/>
    <w:rsid w:val="00E66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F86731"/>
  <w15:chartTrackingRefBased/>
  <w15:docId w15:val="{DBE6F767-0F49-45D3-B434-EA47E6751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76D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B76DC"/>
    <w:rPr>
      <w:sz w:val="18"/>
      <w:szCs w:val="18"/>
    </w:rPr>
  </w:style>
  <w:style w:type="paragraph" w:styleId="a5">
    <w:name w:val="footer"/>
    <w:basedOn w:val="a"/>
    <w:link w:val="a6"/>
    <w:uiPriority w:val="99"/>
    <w:unhideWhenUsed/>
    <w:rsid w:val="009B76DC"/>
    <w:pPr>
      <w:tabs>
        <w:tab w:val="center" w:pos="4153"/>
        <w:tab w:val="right" w:pos="8306"/>
      </w:tabs>
      <w:snapToGrid w:val="0"/>
      <w:jc w:val="left"/>
    </w:pPr>
    <w:rPr>
      <w:sz w:val="18"/>
      <w:szCs w:val="18"/>
    </w:rPr>
  </w:style>
  <w:style w:type="character" w:customStyle="1" w:styleId="a6">
    <w:name w:val="页脚 字符"/>
    <w:basedOn w:val="a0"/>
    <w:link w:val="a5"/>
    <w:uiPriority w:val="99"/>
    <w:rsid w:val="009B76D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432</Words>
  <Characters>2465</Characters>
  <Application>Microsoft Office Word</Application>
  <DocSecurity>0</DocSecurity>
  <Lines>20</Lines>
  <Paragraphs>5</Paragraphs>
  <ScaleCrop>false</ScaleCrop>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18</cp:revision>
  <dcterms:created xsi:type="dcterms:W3CDTF">2025-04-23T06:51:00Z</dcterms:created>
  <dcterms:modified xsi:type="dcterms:W3CDTF">2025-04-23T08:04:00Z</dcterms:modified>
</cp:coreProperties>
</file>