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BC3" w:rsidRDefault="006C3BC3" w:rsidP="00C90043">
      <w:pPr>
        <w:spacing w:line="360" w:lineRule="auto"/>
        <w:jc w:val="center"/>
        <w:rPr>
          <w:rFonts w:ascii="宋体" w:eastAsia="宋体" w:hAnsi="宋体"/>
          <w:b/>
          <w:sz w:val="28"/>
          <w:szCs w:val="28"/>
        </w:rPr>
      </w:pPr>
      <w:r w:rsidRPr="006C3BC3">
        <w:rPr>
          <w:rFonts w:ascii="宋体" w:eastAsia="宋体" w:hAnsi="宋体" w:hint="eastAsia"/>
          <w:b/>
          <w:sz w:val="28"/>
          <w:szCs w:val="28"/>
        </w:rPr>
        <w:t>关于申报国家自然科学基金委员会管理科学部专项</w:t>
      </w:r>
    </w:p>
    <w:p w:rsidR="00C90043" w:rsidRPr="008F03D8" w:rsidRDefault="006C3BC3" w:rsidP="00C90043">
      <w:pPr>
        <w:spacing w:line="360" w:lineRule="auto"/>
        <w:jc w:val="center"/>
        <w:rPr>
          <w:rFonts w:ascii="宋体" w:eastAsia="宋体" w:hAnsi="宋体"/>
          <w:b/>
          <w:sz w:val="28"/>
          <w:szCs w:val="28"/>
        </w:rPr>
      </w:pPr>
      <w:r w:rsidRPr="006C3BC3">
        <w:rPr>
          <w:rFonts w:ascii="宋体" w:eastAsia="宋体" w:hAnsi="宋体" w:hint="eastAsia"/>
          <w:b/>
          <w:sz w:val="28"/>
          <w:szCs w:val="28"/>
        </w:rPr>
        <w:t>“神经科学驱动的管理决策与应用创新研究”项目的通知</w:t>
      </w:r>
    </w:p>
    <w:p w:rsidR="00C90043" w:rsidRDefault="00C90043" w:rsidP="00C90043">
      <w:pPr>
        <w:widowControl/>
        <w:shd w:val="clear" w:color="auto" w:fill="FFFFFF"/>
        <w:spacing w:after="150" w:line="360" w:lineRule="auto"/>
        <w:jc w:val="left"/>
        <w:outlineLvl w:val="1"/>
        <w:rPr>
          <w:rFonts w:asciiTheme="minorEastAsia" w:hAnsiTheme="minorEastAsia" w:cs="Arial"/>
          <w:kern w:val="0"/>
          <w:szCs w:val="21"/>
        </w:rPr>
      </w:pPr>
    </w:p>
    <w:p w:rsidR="00C90043" w:rsidRPr="009A3DD2" w:rsidRDefault="00C90043" w:rsidP="00C90043">
      <w:pPr>
        <w:widowControl/>
        <w:shd w:val="clear" w:color="auto" w:fill="FFFFFF"/>
        <w:spacing w:after="150" w:line="360" w:lineRule="auto"/>
        <w:jc w:val="left"/>
        <w:outlineLvl w:val="1"/>
        <w:rPr>
          <w:rFonts w:asciiTheme="minorEastAsia" w:hAnsiTheme="minorEastAsia" w:cs="Arial"/>
          <w:kern w:val="0"/>
          <w:szCs w:val="21"/>
        </w:rPr>
      </w:pPr>
      <w:r w:rsidRPr="009A3DD2">
        <w:rPr>
          <w:rFonts w:asciiTheme="minorEastAsia" w:hAnsiTheme="minorEastAsia" w:cs="Arial" w:hint="eastAsia"/>
          <w:kern w:val="0"/>
          <w:szCs w:val="21"/>
        </w:rPr>
        <w:t>各相关</w:t>
      </w:r>
      <w:r>
        <w:rPr>
          <w:rFonts w:asciiTheme="minorEastAsia" w:hAnsiTheme="minorEastAsia" w:cs="Arial" w:hint="eastAsia"/>
          <w:kern w:val="0"/>
          <w:szCs w:val="21"/>
        </w:rPr>
        <w:t>院所</w:t>
      </w:r>
      <w:r w:rsidRPr="009A3DD2">
        <w:rPr>
          <w:rFonts w:asciiTheme="minorEastAsia" w:hAnsiTheme="minorEastAsia" w:cs="Arial"/>
          <w:kern w:val="0"/>
          <w:szCs w:val="21"/>
        </w:rPr>
        <w:t>、部门：</w:t>
      </w:r>
    </w:p>
    <w:p w:rsidR="00C90043" w:rsidRPr="00C90043" w:rsidRDefault="00C90043" w:rsidP="00C90043">
      <w:pPr>
        <w:widowControl/>
        <w:shd w:val="clear" w:color="auto" w:fill="FFFFFF"/>
        <w:spacing w:after="150" w:line="360" w:lineRule="auto"/>
        <w:ind w:firstLineChars="200" w:firstLine="420"/>
        <w:jc w:val="left"/>
        <w:outlineLvl w:val="1"/>
        <w:rPr>
          <w:rFonts w:ascii="宋体" w:eastAsia="宋体" w:hAnsi="宋体"/>
          <w:sz w:val="28"/>
          <w:szCs w:val="28"/>
        </w:rPr>
      </w:pPr>
      <w:r w:rsidRPr="009A3DD2">
        <w:rPr>
          <w:rFonts w:asciiTheme="minorEastAsia" w:hAnsiTheme="minorEastAsia" w:cs="Arial" w:hint="eastAsia"/>
          <w:kern w:val="0"/>
          <w:szCs w:val="21"/>
        </w:rPr>
        <w:t>国家自然科学基金委员会管理科学部</w:t>
      </w:r>
      <w:r w:rsidR="006C3BC3">
        <w:rPr>
          <w:rFonts w:asciiTheme="minorEastAsia" w:hAnsiTheme="minorEastAsia" w:cs="Arial" w:hint="eastAsia"/>
          <w:kern w:val="0"/>
          <w:szCs w:val="21"/>
        </w:rPr>
        <w:t>专项</w:t>
      </w:r>
      <w:r w:rsidR="006C3BC3" w:rsidRPr="006C3BC3">
        <w:rPr>
          <w:rFonts w:asciiTheme="minorEastAsia" w:hAnsiTheme="minorEastAsia" w:cs="Arial" w:hint="eastAsia"/>
          <w:kern w:val="0"/>
          <w:szCs w:val="21"/>
        </w:rPr>
        <w:t>“神经科学驱动的管理决策与应用创新研究”</w:t>
      </w:r>
      <w:r w:rsidR="006C3BC3">
        <w:rPr>
          <w:rFonts w:asciiTheme="minorEastAsia" w:hAnsiTheme="minorEastAsia" w:cs="Arial" w:hint="eastAsia"/>
          <w:kern w:val="0"/>
          <w:szCs w:val="21"/>
        </w:rPr>
        <w:t>项目</w:t>
      </w:r>
      <w:r w:rsidRPr="009A3DD2">
        <w:rPr>
          <w:rFonts w:asciiTheme="minorEastAsia" w:hAnsiTheme="minorEastAsia" w:cs="Arial" w:hint="eastAsia"/>
          <w:kern w:val="0"/>
          <w:szCs w:val="21"/>
        </w:rPr>
        <w:t>申报</w:t>
      </w:r>
      <w:r w:rsidRPr="009A3DD2">
        <w:rPr>
          <w:rFonts w:asciiTheme="minorEastAsia" w:hAnsiTheme="minorEastAsia" w:cs="Arial"/>
          <w:kern w:val="0"/>
          <w:szCs w:val="21"/>
        </w:rPr>
        <w:t>工作已开始，</w:t>
      </w:r>
      <w:r w:rsidRPr="009A3DD2">
        <w:rPr>
          <w:rFonts w:asciiTheme="minorEastAsia" w:hAnsiTheme="minorEastAsia" w:cs="Arial" w:hint="eastAsia"/>
          <w:kern w:val="0"/>
          <w:szCs w:val="21"/>
        </w:rPr>
        <w:t>具体</w:t>
      </w:r>
      <w:r w:rsidRPr="009A3DD2">
        <w:rPr>
          <w:rFonts w:asciiTheme="minorEastAsia" w:hAnsiTheme="minorEastAsia" w:cs="Arial"/>
          <w:kern w:val="0"/>
          <w:szCs w:val="21"/>
        </w:rPr>
        <w:t>如下：</w:t>
      </w:r>
    </w:p>
    <w:p w:rsidR="00C90043" w:rsidRPr="00C90043" w:rsidRDefault="006C3BC3" w:rsidP="00C90043">
      <w:pPr>
        <w:spacing w:line="360" w:lineRule="auto"/>
        <w:jc w:val="left"/>
        <w:rPr>
          <w:rFonts w:ascii="宋体" w:eastAsia="宋体" w:hAnsi="宋体"/>
          <w:b/>
          <w:szCs w:val="21"/>
        </w:rPr>
      </w:pPr>
      <w:r w:rsidRPr="006C3BC3">
        <w:rPr>
          <w:rFonts w:ascii="宋体" w:eastAsia="宋体" w:hAnsi="宋体" w:hint="eastAsia"/>
          <w:b/>
          <w:szCs w:val="21"/>
        </w:rPr>
        <w:t>一、科学目标</w:t>
      </w:r>
    </w:p>
    <w:p w:rsidR="00C90043" w:rsidRPr="00C90043" w:rsidRDefault="00C90043" w:rsidP="006C3BC3">
      <w:pPr>
        <w:spacing w:line="360" w:lineRule="auto"/>
        <w:jc w:val="left"/>
        <w:rPr>
          <w:rFonts w:ascii="宋体" w:eastAsia="宋体" w:hAnsi="宋体"/>
          <w:szCs w:val="21"/>
        </w:rPr>
      </w:pPr>
      <w:r w:rsidRPr="00C90043">
        <w:rPr>
          <w:rFonts w:ascii="宋体" w:eastAsia="宋体" w:hAnsi="宋体" w:hint="eastAsia"/>
          <w:szCs w:val="21"/>
        </w:rPr>
        <w:t xml:space="preserve">　　</w:t>
      </w:r>
      <w:r w:rsidR="006C3BC3" w:rsidRPr="006C3BC3">
        <w:rPr>
          <w:rFonts w:ascii="宋体" w:eastAsia="宋体" w:hAnsi="宋体" w:hint="eastAsia"/>
          <w:szCs w:val="21"/>
        </w:rPr>
        <w:t>本专项项目将通过对现实决策者行为背后的神经信息的分析与探索，发展神经科学驱动的管理决策理论方法体系与应用创新。重点研究神经科学驱动的管理决策研究的基础理论与方法、群决策机制与方法、智能信息系统优化设计的理论与方法、面向智能制造场景的生产管理机制以及消费者购买决策机制理论与应用研究等科学问题，以拓展传统管理决策理论和范式，促进实践应用中管理决策效率的提升和优化，推动管理决策理论的发展，并实现应用创新，为提升我国企业竞争力和促进我国经济社会发展提供重要理论支持与实践指导。</w:t>
      </w:r>
    </w:p>
    <w:p w:rsidR="00C90043" w:rsidRPr="00C90043" w:rsidRDefault="00C90043" w:rsidP="00C90043">
      <w:pPr>
        <w:spacing w:line="360" w:lineRule="auto"/>
        <w:jc w:val="left"/>
        <w:rPr>
          <w:rFonts w:ascii="宋体" w:eastAsia="宋体" w:hAnsi="宋体"/>
          <w:szCs w:val="21"/>
        </w:rPr>
      </w:pPr>
    </w:p>
    <w:p w:rsidR="006C3BC3" w:rsidRPr="006C3BC3" w:rsidRDefault="006C3BC3" w:rsidP="006C3BC3">
      <w:pPr>
        <w:spacing w:line="360" w:lineRule="auto"/>
        <w:jc w:val="left"/>
        <w:rPr>
          <w:rFonts w:ascii="宋体" w:eastAsia="宋体" w:hAnsi="宋体"/>
          <w:b/>
          <w:szCs w:val="21"/>
        </w:rPr>
      </w:pPr>
      <w:r w:rsidRPr="006C3BC3">
        <w:rPr>
          <w:rFonts w:ascii="宋体" w:eastAsia="宋体" w:hAnsi="宋体" w:hint="eastAsia"/>
          <w:b/>
          <w:szCs w:val="21"/>
        </w:rPr>
        <w:t>二、研究领域</w:t>
      </w:r>
    </w:p>
    <w:p w:rsidR="006C3BC3" w:rsidRPr="006C3BC3" w:rsidRDefault="006C3BC3" w:rsidP="006C3BC3">
      <w:pPr>
        <w:spacing w:line="360" w:lineRule="auto"/>
        <w:jc w:val="left"/>
        <w:rPr>
          <w:rFonts w:ascii="宋体" w:eastAsia="宋体" w:hAnsi="宋体"/>
          <w:szCs w:val="21"/>
        </w:rPr>
      </w:pPr>
      <w:r w:rsidRPr="006C3BC3">
        <w:rPr>
          <w:rFonts w:ascii="宋体" w:eastAsia="宋体" w:hAnsi="宋体" w:hint="eastAsia"/>
          <w:szCs w:val="21"/>
        </w:rPr>
        <w:t xml:space="preserve">　　1. 神经科学驱动的管理决策基础理论与方法研究（G0103, G0108）</w:t>
      </w:r>
    </w:p>
    <w:p w:rsidR="006C3BC3" w:rsidRPr="006C3BC3" w:rsidRDefault="006C3BC3" w:rsidP="006C3BC3">
      <w:pPr>
        <w:spacing w:line="360" w:lineRule="auto"/>
        <w:jc w:val="left"/>
        <w:rPr>
          <w:rFonts w:ascii="宋体" w:eastAsia="宋体" w:hAnsi="宋体"/>
          <w:szCs w:val="21"/>
        </w:rPr>
      </w:pPr>
      <w:r w:rsidRPr="006C3BC3">
        <w:rPr>
          <w:rFonts w:ascii="宋体" w:eastAsia="宋体" w:hAnsi="宋体" w:hint="eastAsia"/>
          <w:szCs w:val="21"/>
        </w:rPr>
        <w:t xml:space="preserve">　　2. 基于神经数据与关联行为的群体协同决策机制、建模与决策方法研究（G0103, G0108）</w:t>
      </w:r>
    </w:p>
    <w:p w:rsidR="006C3BC3" w:rsidRPr="006C3BC3" w:rsidRDefault="006C3BC3" w:rsidP="006C3BC3">
      <w:pPr>
        <w:spacing w:line="360" w:lineRule="auto"/>
        <w:jc w:val="left"/>
        <w:rPr>
          <w:rFonts w:ascii="宋体" w:eastAsia="宋体" w:hAnsi="宋体"/>
          <w:szCs w:val="21"/>
        </w:rPr>
      </w:pPr>
      <w:r w:rsidRPr="006C3BC3">
        <w:rPr>
          <w:rFonts w:ascii="宋体" w:eastAsia="宋体" w:hAnsi="宋体" w:hint="eastAsia"/>
          <w:szCs w:val="21"/>
        </w:rPr>
        <w:t xml:space="preserve">　　3. 基于多模态神经数据与行为的智能信息系统用户感知决策机制与系统优化设计方法（G0108, G0114）</w:t>
      </w:r>
    </w:p>
    <w:p w:rsidR="006C3BC3" w:rsidRPr="006C3BC3" w:rsidRDefault="006C3BC3" w:rsidP="006C3BC3">
      <w:pPr>
        <w:spacing w:line="360" w:lineRule="auto"/>
        <w:jc w:val="left"/>
        <w:rPr>
          <w:rFonts w:ascii="宋体" w:eastAsia="宋体" w:hAnsi="宋体"/>
          <w:szCs w:val="21"/>
        </w:rPr>
      </w:pPr>
      <w:r w:rsidRPr="006C3BC3">
        <w:rPr>
          <w:rFonts w:ascii="宋体" w:eastAsia="宋体" w:hAnsi="宋体" w:hint="eastAsia"/>
          <w:szCs w:val="21"/>
        </w:rPr>
        <w:t xml:space="preserve">　　4. 神经数据驱动的智能制造场景下生产管理机制与方法研究（G0108, G0110）</w:t>
      </w:r>
    </w:p>
    <w:p w:rsidR="00C90043" w:rsidRPr="00C90043" w:rsidRDefault="006C3BC3" w:rsidP="006C3BC3">
      <w:pPr>
        <w:spacing w:line="360" w:lineRule="auto"/>
        <w:jc w:val="left"/>
        <w:rPr>
          <w:rFonts w:ascii="宋体" w:eastAsia="宋体" w:hAnsi="宋体"/>
          <w:szCs w:val="21"/>
        </w:rPr>
      </w:pPr>
      <w:r w:rsidRPr="006C3BC3">
        <w:rPr>
          <w:rFonts w:ascii="宋体" w:eastAsia="宋体" w:hAnsi="宋体" w:hint="eastAsia"/>
          <w:szCs w:val="21"/>
        </w:rPr>
        <w:t xml:space="preserve">　　5. 基于神经与行为耦合的消费者购买决策机制、理论与应用研究(G0103, G0108)</w:t>
      </w:r>
    </w:p>
    <w:p w:rsidR="00C90043" w:rsidRPr="00C90043" w:rsidRDefault="00C90043" w:rsidP="00C90043">
      <w:pPr>
        <w:spacing w:line="360" w:lineRule="auto"/>
        <w:jc w:val="left"/>
        <w:rPr>
          <w:rFonts w:ascii="宋体" w:eastAsia="宋体" w:hAnsi="宋体"/>
          <w:szCs w:val="21"/>
        </w:rPr>
      </w:pPr>
    </w:p>
    <w:p w:rsidR="006C3BC3" w:rsidRPr="006C3BC3" w:rsidRDefault="006C3BC3" w:rsidP="006C3BC3">
      <w:pPr>
        <w:spacing w:line="360" w:lineRule="auto"/>
        <w:jc w:val="left"/>
        <w:rPr>
          <w:rFonts w:ascii="宋体" w:eastAsia="宋体" w:hAnsi="宋体"/>
          <w:b/>
          <w:szCs w:val="21"/>
        </w:rPr>
      </w:pPr>
      <w:r w:rsidRPr="006C3BC3">
        <w:rPr>
          <w:rFonts w:ascii="宋体" w:eastAsia="宋体" w:hAnsi="宋体" w:hint="eastAsia"/>
          <w:b/>
          <w:szCs w:val="21"/>
        </w:rPr>
        <w:t>三、资助计划</w:t>
      </w:r>
    </w:p>
    <w:p w:rsidR="00C90043" w:rsidRPr="00C90043" w:rsidRDefault="006C3BC3" w:rsidP="006C3BC3">
      <w:pPr>
        <w:spacing w:line="360" w:lineRule="auto"/>
        <w:jc w:val="left"/>
        <w:rPr>
          <w:rFonts w:ascii="宋体" w:eastAsia="宋体" w:hAnsi="宋体"/>
          <w:szCs w:val="21"/>
        </w:rPr>
      </w:pPr>
      <w:r w:rsidRPr="006C3BC3">
        <w:rPr>
          <w:rFonts w:ascii="宋体" w:eastAsia="宋体" w:hAnsi="宋体" w:hint="eastAsia"/>
          <w:szCs w:val="21"/>
        </w:rPr>
        <w:t xml:space="preserve">　　本专项项目拟资助5项项目，平均资助强度为240万元/项，申请书中的研究期限应填写为：2020年1月1日至2024年12月31日。</w:t>
      </w:r>
    </w:p>
    <w:p w:rsidR="00C90043" w:rsidRPr="00C90043" w:rsidRDefault="00C90043" w:rsidP="00C90043">
      <w:pPr>
        <w:spacing w:line="360" w:lineRule="auto"/>
        <w:jc w:val="left"/>
        <w:rPr>
          <w:rFonts w:ascii="宋体" w:eastAsia="宋体" w:hAnsi="宋体"/>
          <w:szCs w:val="21"/>
        </w:rPr>
      </w:pPr>
    </w:p>
    <w:p w:rsidR="006C3BC3" w:rsidRPr="006C3BC3" w:rsidRDefault="006C3BC3" w:rsidP="006C3BC3">
      <w:pPr>
        <w:spacing w:line="360" w:lineRule="auto"/>
        <w:jc w:val="left"/>
        <w:rPr>
          <w:rFonts w:ascii="宋体" w:eastAsia="宋体" w:hAnsi="宋体"/>
          <w:b/>
          <w:szCs w:val="21"/>
        </w:rPr>
      </w:pPr>
      <w:r w:rsidRPr="006C3BC3">
        <w:rPr>
          <w:rFonts w:ascii="宋体" w:eastAsia="宋体" w:hAnsi="宋体" w:hint="eastAsia"/>
          <w:b/>
          <w:szCs w:val="21"/>
        </w:rPr>
        <w:lastRenderedPageBreak/>
        <w:t>四、申请注意事项</w:t>
      </w:r>
    </w:p>
    <w:p w:rsidR="006C3BC3" w:rsidRPr="006C3BC3" w:rsidRDefault="006C3BC3" w:rsidP="006C3BC3">
      <w:pPr>
        <w:spacing w:line="360" w:lineRule="auto"/>
        <w:jc w:val="left"/>
        <w:rPr>
          <w:rFonts w:ascii="宋体" w:eastAsia="宋体" w:hAnsi="宋体"/>
          <w:szCs w:val="21"/>
        </w:rPr>
      </w:pPr>
      <w:r w:rsidRPr="006C3BC3">
        <w:rPr>
          <w:rFonts w:ascii="宋体" w:eastAsia="宋体" w:hAnsi="宋体" w:hint="eastAsia"/>
          <w:szCs w:val="21"/>
        </w:rPr>
        <w:t xml:space="preserve">　　（一）课题申请人应当具备以下条件： 1．具有承担基础研究课题的经历；2．具有高级专业技术职务（职称）。在站博士后研究人员、正在攻读研究生学位以及无工作单位或者所在单位不是依托单位的科学技术人员均不得作为申请人进行申请。</w:t>
      </w:r>
    </w:p>
    <w:p w:rsidR="006C3BC3" w:rsidRPr="006C3BC3" w:rsidRDefault="006C3BC3" w:rsidP="006C3BC3">
      <w:pPr>
        <w:spacing w:line="360" w:lineRule="auto"/>
        <w:jc w:val="left"/>
        <w:rPr>
          <w:rFonts w:ascii="宋体" w:eastAsia="宋体" w:hAnsi="宋体"/>
          <w:szCs w:val="21"/>
        </w:rPr>
      </w:pPr>
      <w:r w:rsidRPr="006C3BC3">
        <w:rPr>
          <w:rFonts w:ascii="宋体" w:eastAsia="宋体" w:hAnsi="宋体" w:hint="eastAsia"/>
          <w:szCs w:val="21"/>
        </w:rPr>
        <w:t xml:space="preserve">　　（二）限项规定：1.此次专项项目申请人和参加者计入高级专业技术职务（职称）申请、承担和参与项目总数不超过3项的范围。2.本专项项目申请人和参与者只能申请或参与申请上述五个研究领域之一的项目。3. 申请人同年只能申请1项专项项目中的研究项目。</w:t>
      </w:r>
    </w:p>
    <w:p w:rsidR="006C3BC3" w:rsidRPr="006C3BC3" w:rsidRDefault="006C3BC3" w:rsidP="006C3BC3">
      <w:pPr>
        <w:spacing w:line="360" w:lineRule="auto"/>
        <w:jc w:val="left"/>
        <w:rPr>
          <w:rFonts w:ascii="宋体" w:eastAsia="宋体" w:hAnsi="宋体"/>
          <w:szCs w:val="21"/>
        </w:rPr>
      </w:pPr>
      <w:r w:rsidRPr="006C3BC3">
        <w:rPr>
          <w:rFonts w:ascii="宋体" w:eastAsia="宋体" w:hAnsi="宋体" w:hint="eastAsia"/>
          <w:szCs w:val="21"/>
        </w:rPr>
        <w:t xml:space="preserve">　　（三）</w:t>
      </w:r>
      <w:r w:rsidRPr="006C3BC3">
        <w:rPr>
          <w:rFonts w:ascii="宋体" w:eastAsia="宋体" w:hAnsi="宋体" w:hint="eastAsia"/>
          <w:b/>
          <w:szCs w:val="21"/>
        </w:rPr>
        <w:t>申请书的项目类别选择“专项项目”，申请代码1应当选择上述研究领域后标明的代码之一，亚类选择“研究项目”，附注说明选择“科学部综合管理研究项目”。正文部分按照“专项项目-研究类正文”撰写。</w:t>
      </w:r>
      <w:r w:rsidRPr="006C3BC3">
        <w:rPr>
          <w:rFonts w:ascii="宋体" w:eastAsia="宋体" w:hAnsi="宋体" w:hint="eastAsia"/>
          <w:szCs w:val="21"/>
        </w:rPr>
        <w:t>以上选择不准确或未选择的项目申请不予受理。申请题目可以不同</w:t>
      </w:r>
      <w:proofErr w:type="gramStart"/>
      <w:r w:rsidRPr="006C3BC3">
        <w:rPr>
          <w:rFonts w:ascii="宋体" w:eastAsia="宋体" w:hAnsi="宋体" w:hint="eastAsia"/>
          <w:szCs w:val="21"/>
        </w:rPr>
        <w:t>于领域</w:t>
      </w:r>
      <w:proofErr w:type="gramEnd"/>
      <w:r w:rsidRPr="006C3BC3">
        <w:rPr>
          <w:rFonts w:ascii="宋体" w:eastAsia="宋体" w:hAnsi="宋体" w:hint="eastAsia"/>
          <w:szCs w:val="21"/>
        </w:rPr>
        <w:t>名称，但应属该领域所辖之内的研究方向。</w:t>
      </w:r>
    </w:p>
    <w:p w:rsidR="006C3BC3" w:rsidRPr="006C3BC3" w:rsidRDefault="006C3BC3" w:rsidP="006C3BC3">
      <w:pPr>
        <w:spacing w:line="360" w:lineRule="auto"/>
        <w:jc w:val="left"/>
        <w:rPr>
          <w:rFonts w:ascii="宋体" w:eastAsia="宋体" w:hAnsi="宋体"/>
          <w:szCs w:val="21"/>
        </w:rPr>
      </w:pPr>
      <w:r w:rsidRPr="006C3BC3">
        <w:rPr>
          <w:rFonts w:ascii="宋体" w:eastAsia="宋体" w:hAnsi="宋体" w:hint="eastAsia"/>
          <w:szCs w:val="21"/>
        </w:rPr>
        <w:t xml:space="preserve">　　（四）申请人在填报申请书前，应当认真阅读本项目指南和《2019年度国家自然科学基金项目指南》中申请须知的相关内容，不符合项目指南相关要求的申请项目将不予受理。</w:t>
      </w:r>
    </w:p>
    <w:p w:rsidR="006C3BC3" w:rsidRPr="006C3BC3" w:rsidRDefault="006C3BC3" w:rsidP="006C3BC3">
      <w:pPr>
        <w:spacing w:line="360" w:lineRule="auto"/>
        <w:jc w:val="left"/>
        <w:rPr>
          <w:rFonts w:ascii="宋体" w:eastAsia="宋体" w:hAnsi="宋体"/>
          <w:szCs w:val="21"/>
        </w:rPr>
      </w:pPr>
      <w:r w:rsidRPr="006C3BC3">
        <w:rPr>
          <w:rFonts w:ascii="宋体" w:eastAsia="宋体" w:hAnsi="宋体" w:hint="eastAsia"/>
          <w:szCs w:val="21"/>
        </w:rPr>
        <w:t xml:space="preserve">　　（五）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w:t>
      </w:r>
    </w:p>
    <w:p w:rsidR="006C3BC3" w:rsidRPr="006C3BC3" w:rsidRDefault="006C3BC3" w:rsidP="006C3BC3">
      <w:pPr>
        <w:spacing w:line="360" w:lineRule="auto"/>
        <w:jc w:val="left"/>
        <w:rPr>
          <w:rFonts w:ascii="宋体" w:eastAsia="宋体" w:hAnsi="宋体"/>
          <w:szCs w:val="21"/>
        </w:rPr>
      </w:pPr>
      <w:r w:rsidRPr="006C3BC3">
        <w:rPr>
          <w:rFonts w:ascii="宋体" w:eastAsia="宋体" w:hAnsi="宋体" w:hint="eastAsia"/>
          <w:szCs w:val="21"/>
        </w:rPr>
        <w:t xml:space="preserve">　　（六）承担国家社会科学基金项目（</w:t>
      </w:r>
      <w:r w:rsidRPr="006C3BC3">
        <w:rPr>
          <w:rFonts w:ascii="宋体" w:eastAsia="宋体" w:hAnsi="宋体"/>
          <w:szCs w:val="21"/>
        </w:rPr>
        <w:t>2014</w:t>
      </w:r>
      <w:r w:rsidRPr="006C3BC3">
        <w:rPr>
          <w:rFonts w:ascii="宋体" w:eastAsia="宋体" w:hAnsi="宋体" w:hint="eastAsia"/>
          <w:szCs w:val="21"/>
        </w:rPr>
        <w:t>年以后获得批准）且</w:t>
      </w:r>
      <w:proofErr w:type="gramStart"/>
      <w:r w:rsidRPr="006C3BC3">
        <w:rPr>
          <w:rFonts w:ascii="宋体" w:eastAsia="宋体" w:hAnsi="宋体" w:hint="eastAsia"/>
          <w:szCs w:val="21"/>
        </w:rPr>
        <w:t>尚未结项的</w:t>
      </w:r>
      <w:proofErr w:type="gramEnd"/>
      <w:r w:rsidRPr="006C3BC3">
        <w:rPr>
          <w:rFonts w:ascii="宋体" w:eastAsia="宋体" w:hAnsi="宋体" w:hint="eastAsia"/>
          <w:szCs w:val="21"/>
        </w:rPr>
        <w:t>负责人，不能申请。本年度内，已经申请国家社会科学基金项目的申请人，不得申请。申请人近</w:t>
      </w:r>
      <w:r w:rsidRPr="006C3BC3">
        <w:rPr>
          <w:rFonts w:ascii="MS Mincho" w:eastAsia="MS Mincho" w:hAnsi="MS Mincho" w:cs="MS Mincho" w:hint="eastAsia"/>
          <w:szCs w:val="21"/>
        </w:rPr>
        <w:t> </w:t>
      </w:r>
      <w:r w:rsidRPr="006C3BC3">
        <w:rPr>
          <w:rFonts w:ascii="宋体" w:eastAsia="宋体" w:hAnsi="宋体"/>
          <w:szCs w:val="21"/>
        </w:rPr>
        <w:t>5</w:t>
      </w:r>
      <w:r w:rsidRPr="006C3BC3">
        <w:rPr>
          <w:rFonts w:ascii="MS Mincho" w:eastAsia="MS Mincho" w:hAnsi="MS Mincho" w:cs="MS Mincho" w:hint="eastAsia"/>
          <w:szCs w:val="21"/>
        </w:rPr>
        <w:t> </w:t>
      </w:r>
      <w:r w:rsidRPr="006C3BC3">
        <w:rPr>
          <w:rFonts w:ascii="宋体" w:eastAsia="宋体" w:hAnsi="宋体" w:hint="eastAsia"/>
          <w:szCs w:val="21"/>
        </w:rPr>
        <w:t>年（</w:t>
      </w:r>
      <w:r w:rsidRPr="006C3BC3">
        <w:rPr>
          <w:rFonts w:ascii="宋体" w:eastAsia="宋体" w:hAnsi="宋体"/>
          <w:szCs w:val="21"/>
        </w:rPr>
        <w:t>2014</w:t>
      </w:r>
      <w:r w:rsidRPr="006C3BC3">
        <w:rPr>
          <w:rFonts w:ascii="MS Mincho" w:eastAsia="MS Mincho" w:hAnsi="MS Mincho" w:cs="MS Mincho" w:hint="eastAsia"/>
          <w:szCs w:val="21"/>
        </w:rPr>
        <w:t> </w:t>
      </w:r>
      <w:r w:rsidRPr="006C3BC3">
        <w:rPr>
          <w:rFonts w:ascii="宋体" w:eastAsia="宋体" w:hAnsi="宋体" w:hint="eastAsia"/>
          <w:szCs w:val="21"/>
        </w:rPr>
        <w:t>年</w:t>
      </w:r>
      <w:r w:rsidRPr="006C3BC3">
        <w:rPr>
          <w:rFonts w:ascii="MS Mincho" w:eastAsia="MS Mincho" w:hAnsi="MS Mincho" w:cs="MS Mincho" w:hint="eastAsia"/>
          <w:szCs w:val="21"/>
        </w:rPr>
        <w:t> </w:t>
      </w:r>
      <w:r w:rsidRPr="006C3BC3">
        <w:rPr>
          <w:rFonts w:ascii="宋体" w:eastAsia="宋体" w:hAnsi="宋体"/>
          <w:szCs w:val="21"/>
        </w:rPr>
        <w:t>1</w:t>
      </w:r>
      <w:r w:rsidRPr="006C3BC3">
        <w:rPr>
          <w:rFonts w:ascii="MS Mincho" w:eastAsia="MS Mincho" w:hAnsi="MS Mincho" w:cs="MS Mincho" w:hint="eastAsia"/>
          <w:szCs w:val="21"/>
        </w:rPr>
        <w:t> </w:t>
      </w:r>
      <w:r w:rsidRPr="006C3BC3">
        <w:rPr>
          <w:rFonts w:ascii="宋体" w:eastAsia="宋体" w:hAnsi="宋体" w:hint="eastAsia"/>
          <w:szCs w:val="21"/>
        </w:rPr>
        <w:t>月</w:t>
      </w:r>
      <w:r w:rsidRPr="006C3BC3">
        <w:rPr>
          <w:rFonts w:ascii="MS Mincho" w:eastAsia="MS Mincho" w:hAnsi="MS Mincho" w:cs="MS Mincho" w:hint="eastAsia"/>
          <w:szCs w:val="21"/>
        </w:rPr>
        <w:t> </w:t>
      </w:r>
      <w:r w:rsidRPr="006C3BC3">
        <w:rPr>
          <w:rFonts w:ascii="宋体" w:eastAsia="宋体" w:hAnsi="宋体"/>
          <w:szCs w:val="21"/>
        </w:rPr>
        <w:t>1</w:t>
      </w:r>
      <w:r w:rsidRPr="006C3BC3">
        <w:rPr>
          <w:rFonts w:ascii="MS Mincho" w:eastAsia="MS Mincho" w:hAnsi="MS Mincho" w:cs="MS Mincho" w:hint="eastAsia"/>
          <w:szCs w:val="21"/>
        </w:rPr>
        <w:t> </w:t>
      </w:r>
      <w:r w:rsidRPr="006C3BC3">
        <w:rPr>
          <w:rFonts w:ascii="宋体" w:eastAsia="宋体" w:hAnsi="宋体" w:hint="eastAsia"/>
          <w:szCs w:val="21"/>
        </w:rPr>
        <w:t>日后）获得国家社会科学基金资助，并已获得全国哲学社会科学规划办公室颁发的《结项证书》，必须提交《结项证书》的复印件，并加盖依托单位法人公章。</w:t>
      </w:r>
    </w:p>
    <w:p w:rsidR="00C90043" w:rsidRPr="00C90043" w:rsidRDefault="006C3BC3" w:rsidP="006C3BC3">
      <w:pPr>
        <w:spacing w:line="360" w:lineRule="auto"/>
        <w:jc w:val="left"/>
        <w:rPr>
          <w:rFonts w:ascii="宋体" w:eastAsia="宋体" w:hAnsi="宋体"/>
          <w:szCs w:val="21"/>
        </w:rPr>
      </w:pPr>
      <w:r w:rsidRPr="006C3BC3">
        <w:rPr>
          <w:rFonts w:ascii="宋体" w:eastAsia="宋体" w:hAnsi="宋体" w:hint="eastAsia"/>
          <w:szCs w:val="21"/>
        </w:rPr>
        <w:t xml:space="preserve">　　（七）项目申请书的电子版及附件材料务必在2019年7月8日—2019年7月</w:t>
      </w:r>
      <w:r>
        <w:rPr>
          <w:rFonts w:ascii="宋体" w:eastAsia="宋体" w:hAnsi="宋体"/>
          <w:szCs w:val="21"/>
        </w:rPr>
        <w:t>11</w:t>
      </w:r>
      <w:r w:rsidRPr="006C3BC3">
        <w:rPr>
          <w:rFonts w:ascii="宋体" w:eastAsia="宋体" w:hAnsi="宋体" w:hint="eastAsia"/>
          <w:szCs w:val="21"/>
        </w:rPr>
        <w:t>日期间由项目申请人通过科学基金网络信息系统（http://isisn.nsfc.gov.cn/）上传，并</w:t>
      </w:r>
      <w:r>
        <w:rPr>
          <w:rFonts w:ascii="宋体" w:eastAsia="宋体" w:hAnsi="宋体" w:hint="eastAsia"/>
          <w:szCs w:val="21"/>
        </w:rPr>
        <w:t>通知科研处</w:t>
      </w:r>
      <w:r>
        <w:rPr>
          <w:rFonts w:ascii="宋体" w:eastAsia="宋体" w:hAnsi="宋体"/>
          <w:szCs w:val="21"/>
        </w:rPr>
        <w:t>审核</w:t>
      </w:r>
      <w:r w:rsidRPr="006C3BC3">
        <w:rPr>
          <w:rFonts w:ascii="宋体" w:eastAsia="宋体" w:hAnsi="宋体" w:hint="eastAsia"/>
          <w:szCs w:val="21"/>
        </w:rPr>
        <w:t>。将</w:t>
      </w:r>
      <w:r w:rsidR="00D96FBB">
        <w:rPr>
          <w:rFonts w:ascii="宋体" w:eastAsia="宋体" w:hAnsi="宋体" w:hint="eastAsia"/>
          <w:szCs w:val="21"/>
        </w:rPr>
        <w:t>签字</w:t>
      </w:r>
      <w:r w:rsidRPr="006C3BC3">
        <w:rPr>
          <w:rFonts w:ascii="宋体" w:eastAsia="宋体" w:hAnsi="宋体" w:hint="eastAsia"/>
          <w:szCs w:val="21"/>
        </w:rPr>
        <w:t>的纸质申请书（一式</w:t>
      </w:r>
      <w:r w:rsidR="00D96FBB">
        <w:rPr>
          <w:rFonts w:ascii="宋体" w:eastAsia="宋体" w:hAnsi="宋体" w:hint="eastAsia"/>
          <w:szCs w:val="21"/>
        </w:rPr>
        <w:t>2</w:t>
      </w:r>
      <w:r w:rsidRPr="006C3BC3">
        <w:rPr>
          <w:rFonts w:ascii="宋体" w:eastAsia="宋体" w:hAnsi="宋体" w:hint="eastAsia"/>
          <w:szCs w:val="21"/>
        </w:rPr>
        <w:t>份）及要求报送的纸质附件材料</w:t>
      </w:r>
      <w:r w:rsidR="00D96FBB">
        <w:rPr>
          <w:rFonts w:ascii="宋体" w:eastAsia="宋体" w:hAnsi="宋体" w:hint="eastAsia"/>
          <w:szCs w:val="21"/>
        </w:rPr>
        <w:t>于2019年7月11日</w:t>
      </w:r>
      <w:r w:rsidR="00D96FBB">
        <w:rPr>
          <w:rFonts w:ascii="宋体" w:eastAsia="宋体" w:hAnsi="宋体"/>
          <w:szCs w:val="21"/>
        </w:rPr>
        <w:t>前</w:t>
      </w:r>
      <w:r w:rsidR="00D96FBB">
        <w:rPr>
          <w:rFonts w:ascii="宋体" w:eastAsia="宋体" w:hAnsi="宋体" w:hint="eastAsia"/>
          <w:szCs w:val="21"/>
        </w:rPr>
        <w:t>报送</w:t>
      </w:r>
      <w:proofErr w:type="gramStart"/>
      <w:r w:rsidR="00D96FBB">
        <w:rPr>
          <w:rFonts w:ascii="宋体" w:eastAsia="宋体" w:hAnsi="宋体" w:hint="eastAsia"/>
          <w:szCs w:val="21"/>
        </w:rPr>
        <w:t>至行政</w:t>
      </w:r>
      <w:proofErr w:type="gramEnd"/>
      <w:r w:rsidR="00D96FBB">
        <w:rPr>
          <w:rFonts w:ascii="宋体" w:eastAsia="宋体" w:hAnsi="宋体" w:hint="eastAsia"/>
          <w:szCs w:val="21"/>
        </w:rPr>
        <w:t>楼205室</w:t>
      </w:r>
      <w:r w:rsidRPr="006C3BC3">
        <w:rPr>
          <w:rFonts w:ascii="宋体" w:eastAsia="宋体" w:hAnsi="宋体" w:hint="eastAsia"/>
          <w:szCs w:val="21"/>
        </w:rPr>
        <w:t>。</w:t>
      </w:r>
    </w:p>
    <w:p w:rsidR="00F446DC" w:rsidRPr="00CB594F" w:rsidRDefault="00F446DC" w:rsidP="00F446DC">
      <w:pPr>
        <w:widowControl/>
        <w:shd w:val="clear" w:color="auto" w:fill="FFFFFF"/>
        <w:spacing w:line="450" w:lineRule="atLeast"/>
        <w:jc w:val="left"/>
        <w:rPr>
          <w:rFonts w:asciiTheme="minorEastAsia" w:hAnsiTheme="minorEastAsia" w:cs="Arial"/>
          <w:kern w:val="0"/>
          <w:szCs w:val="21"/>
        </w:rPr>
      </w:pPr>
      <w:r w:rsidRPr="00CB594F">
        <w:rPr>
          <w:rFonts w:asciiTheme="minorEastAsia" w:hAnsiTheme="minorEastAsia" w:cs="Arial" w:hint="eastAsia"/>
          <w:kern w:val="0"/>
          <w:szCs w:val="21"/>
        </w:rPr>
        <w:t>联系人</w:t>
      </w:r>
      <w:r w:rsidRPr="00CB594F">
        <w:rPr>
          <w:rFonts w:asciiTheme="minorEastAsia" w:hAnsiTheme="minorEastAsia" w:cs="Arial"/>
          <w:kern w:val="0"/>
          <w:szCs w:val="21"/>
        </w:rPr>
        <w:t>：</w:t>
      </w:r>
      <w:proofErr w:type="gramStart"/>
      <w:r w:rsidRPr="00CB594F">
        <w:rPr>
          <w:rFonts w:asciiTheme="minorEastAsia" w:hAnsiTheme="minorEastAsia" w:cs="Arial"/>
          <w:kern w:val="0"/>
          <w:szCs w:val="21"/>
        </w:rPr>
        <w:t>刘月波</w:t>
      </w:r>
      <w:proofErr w:type="gramEnd"/>
      <w:r w:rsidRPr="00CB594F">
        <w:rPr>
          <w:rFonts w:asciiTheme="minorEastAsia" w:hAnsiTheme="minorEastAsia" w:cs="Arial" w:hint="eastAsia"/>
          <w:kern w:val="0"/>
          <w:szCs w:val="21"/>
        </w:rPr>
        <w:t xml:space="preserve">    </w:t>
      </w:r>
      <w:r w:rsidRPr="00CB594F">
        <w:rPr>
          <w:rFonts w:asciiTheme="minorEastAsia" w:hAnsiTheme="minorEastAsia" w:cs="Arial"/>
          <w:kern w:val="0"/>
          <w:szCs w:val="21"/>
        </w:rPr>
        <w:t xml:space="preserve">  </w:t>
      </w:r>
      <w:r w:rsidRPr="00CB594F">
        <w:rPr>
          <w:rFonts w:asciiTheme="minorEastAsia" w:hAnsiTheme="minorEastAsia" w:cs="Arial" w:hint="eastAsia"/>
          <w:kern w:val="0"/>
          <w:szCs w:val="21"/>
        </w:rPr>
        <w:t>电话</w:t>
      </w:r>
      <w:r w:rsidRPr="00CB594F">
        <w:rPr>
          <w:rFonts w:asciiTheme="minorEastAsia" w:hAnsiTheme="minorEastAsia" w:cs="Arial"/>
          <w:kern w:val="0"/>
          <w:szCs w:val="21"/>
        </w:rPr>
        <w:t>：</w:t>
      </w:r>
      <w:r w:rsidRPr="00CB594F">
        <w:rPr>
          <w:rFonts w:asciiTheme="minorEastAsia" w:hAnsiTheme="minorEastAsia" w:cs="Arial" w:hint="eastAsia"/>
          <w:kern w:val="0"/>
          <w:szCs w:val="21"/>
        </w:rPr>
        <w:t>65904366</w:t>
      </w:r>
    </w:p>
    <w:p w:rsidR="00F446DC" w:rsidRPr="00CB594F" w:rsidRDefault="00F446DC" w:rsidP="00F446DC">
      <w:pPr>
        <w:widowControl/>
        <w:shd w:val="clear" w:color="auto" w:fill="FFFFFF"/>
        <w:spacing w:line="450" w:lineRule="atLeast"/>
        <w:jc w:val="left"/>
        <w:rPr>
          <w:rFonts w:asciiTheme="minorEastAsia" w:hAnsiTheme="minorEastAsia" w:cs="Arial"/>
          <w:kern w:val="0"/>
          <w:szCs w:val="21"/>
        </w:rPr>
      </w:pPr>
      <w:r w:rsidRPr="00CB594F">
        <w:rPr>
          <w:rFonts w:asciiTheme="minorEastAsia" w:hAnsiTheme="minorEastAsia" w:cs="Arial"/>
          <w:kern w:val="0"/>
          <w:szCs w:val="21"/>
        </w:rPr>
        <w:t>E</w:t>
      </w:r>
      <w:r w:rsidR="00D96FBB">
        <w:rPr>
          <w:rFonts w:asciiTheme="minorEastAsia" w:hAnsiTheme="minorEastAsia" w:cs="Arial"/>
          <w:kern w:val="0"/>
          <w:szCs w:val="21"/>
        </w:rPr>
        <w:t>-</w:t>
      </w:r>
      <w:r w:rsidRPr="00CB594F">
        <w:rPr>
          <w:rFonts w:asciiTheme="minorEastAsia" w:hAnsiTheme="minorEastAsia" w:cs="Arial"/>
          <w:kern w:val="0"/>
          <w:szCs w:val="21"/>
        </w:rPr>
        <w:t>MAIL</w:t>
      </w:r>
      <w:r w:rsidRPr="00CB594F">
        <w:rPr>
          <w:rFonts w:asciiTheme="minorEastAsia" w:hAnsiTheme="minorEastAsia" w:cs="Arial" w:hint="eastAsia"/>
          <w:kern w:val="0"/>
          <w:szCs w:val="21"/>
        </w:rPr>
        <w:t>：</w:t>
      </w:r>
      <w:r w:rsidRPr="00CB594F">
        <w:rPr>
          <w:rFonts w:asciiTheme="minorEastAsia" w:hAnsiTheme="minorEastAsia" w:cs="Arial"/>
          <w:kern w:val="0"/>
          <w:szCs w:val="21"/>
        </w:rPr>
        <w:t>liuyuebo@mail.shufe.edu.cn</w:t>
      </w:r>
      <w:bookmarkStart w:id="0" w:name="_GoBack"/>
      <w:bookmarkEnd w:id="0"/>
    </w:p>
    <w:p w:rsidR="00F446DC" w:rsidRPr="00A50364" w:rsidRDefault="00F446DC" w:rsidP="00F446DC">
      <w:pPr>
        <w:widowControl/>
        <w:shd w:val="clear" w:color="auto" w:fill="FFFFFF"/>
        <w:spacing w:line="450" w:lineRule="atLeast"/>
        <w:ind w:left="1559" w:hanging="1080"/>
        <w:jc w:val="right"/>
        <w:rPr>
          <w:rFonts w:asciiTheme="minorEastAsia" w:hAnsiTheme="minorEastAsia"/>
          <w:szCs w:val="21"/>
        </w:rPr>
      </w:pPr>
      <w:r w:rsidRPr="00A50364">
        <w:rPr>
          <w:rFonts w:asciiTheme="minorEastAsia" w:hAnsiTheme="minorEastAsia" w:hint="eastAsia"/>
          <w:szCs w:val="21"/>
        </w:rPr>
        <w:t>科研处</w:t>
      </w:r>
    </w:p>
    <w:p w:rsidR="00F446DC" w:rsidRPr="00A50364" w:rsidRDefault="00F446DC" w:rsidP="00F446DC">
      <w:pPr>
        <w:widowControl/>
        <w:shd w:val="clear" w:color="auto" w:fill="FFFFFF"/>
        <w:spacing w:line="450" w:lineRule="atLeast"/>
        <w:ind w:left="1559" w:hanging="1080"/>
        <w:jc w:val="right"/>
        <w:rPr>
          <w:rFonts w:asciiTheme="minorEastAsia" w:hAnsiTheme="minorEastAsia"/>
          <w:szCs w:val="21"/>
        </w:rPr>
      </w:pPr>
      <w:r w:rsidRPr="00A50364">
        <w:rPr>
          <w:rFonts w:asciiTheme="minorEastAsia" w:hAnsiTheme="minorEastAsia" w:hint="eastAsia"/>
          <w:szCs w:val="21"/>
        </w:rPr>
        <w:lastRenderedPageBreak/>
        <w:t>201</w:t>
      </w:r>
      <w:r>
        <w:rPr>
          <w:rFonts w:asciiTheme="minorEastAsia" w:hAnsiTheme="minorEastAsia"/>
          <w:szCs w:val="21"/>
        </w:rPr>
        <w:t>9</w:t>
      </w:r>
      <w:r w:rsidRPr="00A50364">
        <w:rPr>
          <w:rFonts w:asciiTheme="minorEastAsia" w:hAnsiTheme="minorEastAsia" w:hint="eastAsia"/>
          <w:szCs w:val="21"/>
        </w:rPr>
        <w:t>年</w:t>
      </w:r>
      <w:r w:rsidR="00D96FBB">
        <w:rPr>
          <w:rFonts w:asciiTheme="minorEastAsia" w:hAnsiTheme="minorEastAsia"/>
          <w:szCs w:val="21"/>
        </w:rPr>
        <w:t>6</w:t>
      </w:r>
      <w:r w:rsidRPr="00A50364">
        <w:rPr>
          <w:rFonts w:asciiTheme="minorEastAsia" w:hAnsiTheme="minorEastAsia" w:hint="eastAsia"/>
          <w:szCs w:val="21"/>
        </w:rPr>
        <w:t>月</w:t>
      </w:r>
      <w:r>
        <w:rPr>
          <w:rFonts w:asciiTheme="minorEastAsia" w:hAnsiTheme="minorEastAsia"/>
          <w:szCs w:val="21"/>
        </w:rPr>
        <w:t>1</w:t>
      </w:r>
      <w:r w:rsidR="00D96FBB">
        <w:rPr>
          <w:rFonts w:asciiTheme="minorEastAsia" w:hAnsiTheme="minorEastAsia"/>
          <w:szCs w:val="21"/>
        </w:rPr>
        <w:t>7</w:t>
      </w:r>
      <w:r w:rsidRPr="00A50364">
        <w:rPr>
          <w:rFonts w:asciiTheme="minorEastAsia" w:hAnsiTheme="minorEastAsia" w:hint="eastAsia"/>
          <w:szCs w:val="21"/>
        </w:rPr>
        <w:t>日</w:t>
      </w:r>
    </w:p>
    <w:p w:rsidR="00C90043" w:rsidRPr="00C90043" w:rsidRDefault="00C90043" w:rsidP="00C90043">
      <w:pPr>
        <w:spacing w:line="360" w:lineRule="auto"/>
        <w:jc w:val="left"/>
        <w:rPr>
          <w:rFonts w:ascii="宋体" w:eastAsia="宋体" w:hAnsi="宋体"/>
          <w:szCs w:val="21"/>
        </w:rPr>
      </w:pPr>
    </w:p>
    <w:sectPr w:rsidR="00C90043" w:rsidRPr="00C900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5DB"/>
    <w:rsid w:val="000B45FD"/>
    <w:rsid w:val="00251AD7"/>
    <w:rsid w:val="003445E5"/>
    <w:rsid w:val="00395E31"/>
    <w:rsid w:val="006C3BC3"/>
    <w:rsid w:val="008F03D8"/>
    <w:rsid w:val="00BA6EC7"/>
    <w:rsid w:val="00C90043"/>
    <w:rsid w:val="00D96FBB"/>
    <w:rsid w:val="00D975DB"/>
    <w:rsid w:val="00F44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645B77-70E7-4B83-83B1-55810A8E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35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刘月波</dc:creator>
  <cp:keywords/>
  <dc:description/>
  <cp:lastModifiedBy>刘月波</cp:lastModifiedBy>
  <cp:revision>9</cp:revision>
  <dcterms:created xsi:type="dcterms:W3CDTF">2019-03-15T06:53:00Z</dcterms:created>
  <dcterms:modified xsi:type="dcterms:W3CDTF">2019-06-17T00:54:00Z</dcterms:modified>
</cp:coreProperties>
</file>