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1AA" w:rsidRDefault="001940F1" w:rsidP="001940F1">
      <w:pPr>
        <w:jc w:val="center"/>
        <w:rPr>
          <w:rFonts w:ascii="宋体" w:eastAsia="宋体" w:hAnsi="宋体" w:cs="宋体"/>
          <w:b/>
          <w:kern w:val="0"/>
          <w:sz w:val="28"/>
          <w:szCs w:val="24"/>
        </w:rPr>
      </w:pPr>
      <w:bookmarkStart w:id="0" w:name="_GoBack"/>
      <w:r w:rsidRPr="001940F1">
        <w:rPr>
          <w:rFonts w:ascii="宋体" w:eastAsia="宋体" w:hAnsi="宋体" w:cs="宋体"/>
          <w:b/>
          <w:kern w:val="0"/>
          <w:sz w:val="28"/>
          <w:szCs w:val="24"/>
        </w:rPr>
        <w:t>关于</w:t>
      </w:r>
      <w:r w:rsidR="00E421AA">
        <w:rPr>
          <w:rFonts w:ascii="宋体" w:eastAsia="宋体" w:hAnsi="宋体" w:cs="宋体" w:hint="eastAsia"/>
          <w:b/>
          <w:kern w:val="0"/>
          <w:sz w:val="28"/>
          <w:szCs w:val="24"/>
        </w:rPr>
        <w:t>申报</w:t>
      </w:r>
      <w:r w:rsidRPr="001940F1">
        <w:rPr>
          <w:rFonts w:ascii="宋体" w:eastAsia="宋体" w:hAnsi="宋体" w:cs="宋体"/>
          <w:b/>
          <w:kern w:val="0"/>
          <w:sz w:val="28"/>
          <w:szCs w:val="24"/>
        </w:rPr>
        <w:t>上海市2022年度“科技创新行动计划”</w:t>
      </w:r>
    </w:p>
    <w:p w:rsidR="00AB4F00" w:rsidRPr="001940F1" w:rsidRDefault="001940F1" w:rsidP="001940F1">
      <w:pPr>
        <w:jc w:val="center"/>
        <w:rPr>
          <w:rFonts w:ascii="宋体" w:eastAsia="宋体" w:hAnsi="宋体" w:cs="宋体"/>
          <w:b/>
          <w:kern w:val="0"/>
          <w:sz w:val="28"/>
          <w:szCs w:val="24"/>
        </w:rPr>
      </w:pPr>
      <w:r w:rsidRPr="001940F1">
        <w:rPr>
          <w:rFonts w:ascii="宋体" w:eastAsia="宋体" w:hAnsi="宋体" w:cs="宋体"/>
          <w:b/>
          <w:kern w:val="0"/>
          <w:sz w:val="28"/>
          <w:szCs w:val="24"/>
        </w:rPr>
        <w:t>社会发展科技攻关项目的通知</w:t>
      </w:r>
    </w:p>
    <w:bookmarkEnd w:id="0"/>
    <w:p w:rsidR="001940F1" w:rsidRDefault="001940F1" w:rsidP="001940F1"/>
    <w:p w:rsidR="001940F1" w:rsidRDefault="001940F1" w:rsidP="001940F1">
      <w:pPr>
        <w:pStyle w:val="a3"/>
      </w:pPr>
      <w:r>
        <w:t>各有关</w:t>
      </w:r>
      <w:r>
        <w:rPr>
          <w:rFonts w:hint="eastAsia"/>
        </w:rPr>
        <w:t>学院、部门</w:t>
      </w:r>
    </w:p>
    <w:p w:rsidR="001940F1" w:rsidRDefault="001940F1" w:rsidP="001940F1">
      <w:pPr>
        <w:pStyle w:val="a3"/>
      </w:pPr>
      <w:r>
        <w:t xml:space="preserve">　　</w:t>
      </w:r>
    </w:p>
    <w:p w:rsidR="001940F1" w:rsidRDefault="001940F1" w:rsidP="001940F1">
      <w:pPr>
        <w:pStyle w:val="a3"/>
      </w:pPr>
      <w:r>
        <w:t xml:space="preserve">　　为深入实施创新驱动发展战略，加快建设具有全球影响力的科技创新中心，根据《上海市建设具有全球影响力的科技创新中心“十四五”规划》，上海市科学技术委员会特发布2022年度“科技创新行动计划”社会发展科技攻关项目申报指南。</w:t>
      </w:r>
    </w:p>
    <w:p w:rsidR="001940F1" w:rsidRDefault="001940F1" w:rsidP="001940F1">
      <w:pPr>
        <w:pStyle w:val="a3"/>
      </w:pPr>
      <w:r>
        <w:t xml:space="preserve">　　</w:t>
      </w:r>
    </w:p>
    <w:p w:rsidR="001940F1" w:rsidRDefault="001940F1" w:rsidP="001940F1">
      <w:pPr>
        <w:pStyle w:val="a3"/>
      </w:pPr>
      <w:r>
        <w:t xml:space="preserve">　　</w:t>
      </w:r>
      <w:r>
        <w:rPr>
          <w:rStyle w:val="a4"/>
        </w:rPr>
        <w:t>一、征集范围</w:t>
      </w:r>
    </w:p>
    <w:p w:rsidR="001940F1" w:rsidRDefault="001940F1" w:rsidP="001940F1">
      <w:pPr>
        <w:pStyle w:val="a3"/>
      </w:pPr>
      <w:r>
        <w:t xml:space="preserve">　　</w:t>
      </w:r>
    </w:p>
    <w:p w:rsidR="001940F1" w:rsidRDefault="001940F1" w:rsidP="001940F1">
      <w:pPr>
        <w:pStyle w:val="a3"/>
      </w:pPr>
      <w:r>
        <w:t xml:space="preserve">　</w:t>
      </w:r>
      <w:r>
        <w:rPr>
          <w:rStyle w:val="a4"/>
        </w:rPr>
        <w:t xml:space="preserve">　专题一、公共安全</w:t>
      </w:r>
    </w:p>
    <w:p w:rsidR="001940F1" w:rsidRDefault="001940F1" w:rsidP="001940F1">
      <w:pPr>
        <w:pStyle w:val="a3"/>
      </w:pPr>
      <w:r>
        <w:t xml:space="preserve">　　</w:t>
      </w:r>
    </w:p>
    <w:p w:rsidR="001940F1" w:rsidRDefault="001940F1" w:rsidP="001940F1">
      <w:pPr>
        <w:pStyle w:val="a3"/>
      </w:pPr>
      <w:r>
        <w:t xml:space="preserve">　　方向1.城市运行</w:t>
      </w:r>
    </w:p>
    <w:p w:rsidR="001940F1" w:rsidRDefault="001940F1" w:rsidP="001940F1">
      <w:pPr>
        <w:pStyle w:val="a3"/>
      </w:pPr>
      <w:r>
        <w:t xml:space="preserve">　　</w:t>
      </w:r>
    </w:p>
    <w:p w:rsidR="001940F1" w:rsidRDefault="001940F1" w:rsidP="001940F1">
      <w:pPr>
        <w:pStyle w:val="a3"/>
      </w:pPr>
      <w:r>
        <w:t xml:space="preserve">　　研究目标：提升超大型城市风险预警</w:t>
      </w:r>
      <w:proofErr w:type="gramStart"/>
      <w:r>
        <w:t>研</w:t>
      </w:r>
      <w:proofErr w:type="gramEnd"/>
      <w:r>
        <w:t>判能力，实现危险化学品重大安全隐患数字化预警；构建多源爆燃高风险管线综合分析数据库和预警管控平台，实现高风险管线燃爆监测预警；实现</w:t>
      </w:r>
      <w:proofErr w:type="gramStart"/>
      <w:r>
        <w:t>医</w:t>
      </w:r>
      <w:proofErr w:type="gramEnd"/>
      <w:r>
        <w:t>保欺诈精准识别，为</w:t>
      </w:r>
      <w:proofErr w:type="gramStart"/>
      <w:r>
        <w:t>医</w:t>
      </w:r>
      <w:proofErr w:type="gramEnd"/>
      <w:r>
        <w:t>保基金安全提供有效算法和实施路径。</w:t>
      </w:r>
    </w:p>
    <w:p w:rsidR="001940F1" w:rsidRDefault="001940F1" w:rsidP="001940F1">
      <w:pPr>
        <w:pStyle w:val="a3"/>
      </w:pPr>
      <w:r>
        <w:t xml:space="preserve">　　</w:t>
      </w:r>
    </w:p>
    <w:p w:rsidR="001940F1" w:rsidRDefault="001940F1" w:rsidP="001940F1">
      <w:pPr>
        <w:pStyle w:val="a3"/>
      </w:pPr>
      <w:r>
        <w:t xml:space="preserve">　　研究内容：（1）研究基于智能传感器的危险化学品实时监测、重大安全风险数字化主动应急预警关键技术，开展危险化学品安全防控早期预警示范；（2）研究城市高风险管线爆燃风险监测与预警管</w:t>
      </w:r>
      <w:proofErr w:type="gramStart"/>
      <w:r>
        <w:t>控关键</w:t>
      </w:r>
      <w:proofErr w:type="gramEnd"/>
      <w:r>
        <w:t>技术并在本市进行工程示范；（3）研究基于多因素多模态数据挖掘因果网络的智能算法，开展基于大数据的</w:t>
      </w:r>
      <w:proofErr w:type="gramStart"/>
      <w:r>
        <w:t>医</w:t>
      </w:r>
      <w:proofErr w:type="gramEnd"/>
      <w:r>
        <w:t>保欺诈精准预警关键技术研究与示范。</w:t>
      </w:r>
    </w:p>
    <w:p w:rsidR="001940F1" w:rsidRDefault="001940F1" w:rsidP="001940F1">
      <w:pPr>
        <w:pStyle w:val="a3"/>
      </w:pPr>
      <w:r>
        <w:t xml:space="preserve">　　</w:t>
      </w:r>
    </w:p>
    <w:p w:rsidR="001940F1" w:rsidRDefault="001940F1" w:rsidP="001940F1">
      <w:pPr>
        <w:pStyle w:val="a3"/>
      </w:pPr>
      <w:r>
        <w:t xml:space="preserve">　　执行期限：2022年9月1日至2025年8月31日。</w:t>
      </w:r>
    </w:p>
    <w:p w:rsidR="001940F1" w:rsidRDefault="001940F1" w:rsidP="001940F1">
      <w:pPr>
        <w:pStyle w:val="a3"/>
      </w:pPr>
      <w:r>
        <w:lastRenderedPageBreak/>
        <w:t xml:space="preserve">　　</w:t>
      </w:r>
    </w:p>
    <w:p w:rsidR="001940F1" w:rsidRDefault="001940F1" w:rsidP="001940F1">
      <w:pPr>
        <w:pStyle w:val="a3"/>
      </w:pPr>
      <w:r>
        <w:t xml:space="preserve">　　经费额度：</w:t>
      </w:r>
      <w:proofErr w:type="gramStart"/>
      <w:r>
        <w:t>本方向</w:t>
      </w:r>
      <w:proofErr w:type="gramEnd"/>
      <w:r>
        <w:t>为非定额资助。</w:t>
      </w:r>
      <w:proofErr w:type="gramStart"/>
      <w:r>
        <w:t>拟支持</w:t>
      </w:r>
      <w:proofErr w:type="gramEnd"/>
      <w:r>
        <w:t>不超过3个项目。企业牵头申报时，企业自筹经费与申请资助经费的比例不低于1:1。</w:t>
      </w:r>
    </w:p>
    <w:p w:rsidR="001940F1" w:rsidRDefault="001940F1" w:rsidP="001940F1">
      <w:pPr>
        <w:pStyle w:val="a3"/>
      </w:pPr>
      <w:r>
        <w:t xml:space="preserve">　　</w:t>
      </w:r>
    </w:p>
    <w:p w:rsidR="001940F1" w:rsidRDefault="001940F1" w:rsidP="001940F1">
      <w:pPr>
        <w:pStyle w:val="a3"/>
      </w:pPr>
      <w:r>
        <w:t xml:space="preserve">　　申报主体要求：本市法人或非法人组织。</w:t>
      </w:r>
    </w:p>
    <w:p w:rsidR="001940F1" w:rsidRDefault="001940F1" w:rsidP="001940F1">
      <w:pPr>
        <w:pStyle w:val="a3"/>
      </w:pPr>
      <w:r>
        <w:t xml:space="preserve">　　</w:t>
      </w:r>
    </w:p>
    <w:p w:rsidR="001940F1" w:rsidRDefault="001940F1" w:rsidP="001940F1">
      <w:pPr>
        <w:pStyle w:val="a3"/>
      </w:pPr>
      <w:r>
        <w:t xml:space="preserve">　　方向2.有限空间</w:t>
      </w:r>
    </w:p>
    <w:p w:rsidR="001940F1" w:rsidRDefault="001940F1" w:rsidP="001940F1">
      <w:pPr>
        <w:pStyle w:val="a3"/>
      </w:pPr>
      <w:r>
        <w:t xml:space="preserve">　　</w:t>
      </w:r>
    </w:p>
    <w:p w:rsidR="001940F1" w:rsidRDefault="001940F1" w:rsidP="001940F1">
      <w:pPr>
        <w:pStyle w:val="a3"/>
      </w:pPr>
      <w:r>
        <w:t xml:space="preserve">　　研究目标：针对有限空间信息盲区，运用数字孪生技术实现储能电站安全防护，提升电化学储能电站的消防安全保障；实现特殊情况下城市轨道交通安全韧性与大客流疏解；实现深基坑智能化感知。</w:t>
      </w:r>
    </w:p>
    <w:p w:rsidR="001940F1" w:rsidRDefault="001940F1" w:rsidP="001940F1">
      <w:pPr>
        <w:pStyle w:val="a3"/>
      </w:pPr>
      <w:r>
        <w:t xml:space="preserve">　　</w:t>
      </w:r>
    </w:p>
    <w:p w:rsidR="001940F1" w:rsidRDefault="001940F1" w:rsidP="001940F1">
      <w:pPr>
        <w:pStyle w:val="a3"/>
      </w:pPr>
      <w:r>
        <w:t xml:space="preserve">　　研究内容：（1）研究基于数字孪生的储能电站安全及风险防范关键技术，研发储能电站储能电池的实时离线、在线早期故障诊断技术，开展系统智能运维和安全预警示范；（2）研究城市轨道交通安全韧性与大客流疏解关键技术，开展应急状态下宏观网络与微观站区层的风险主动识别、客流疏散智能化生成技术研究及示范；（3）研发低功耗长距离无线自组网技术，研制具有多传感器兼容、无线数据通信及运算能力等多功能一体化的智能采集终端，开展基于人工智能的深基坑安全智能化感知关键技术研究与示范。</w:t>
      </w:r>
    </w:p>
    <w:p w:rsidR="001940F1" w:rsidRDefault="001940F1" w:rsidP="001940F1">
      <w:pPr>
        <w:pStyle w:val="a3"/>
      </w:pPr>
      <w:r>
        <w:t xml:space="preserve">　　</w:t>
      </w:r>
    </w:p>
    <w:p w:rsidR="001940F1" w:rsidRDefault="001940F1" w:rsidP="001940F1">
      <w:pPr>
        <w:pStyle w:val="a3"/>
      </w:pPr>
      <w:r>
        <w:t xml:space="preserve">　　执行期限：2022年9月1日至2025年8月31日。</w:t>
      </w:r>
    </w:p>
    <w:p w:rsidR="001940F1" w:rsidRDefault="001940F1" w:rsidP="001940F1">
      <w:pPr>
        <w:pStyle w:val="a3"/>
      </w:pPr>
      <w:r>
        <w:t xml:space="preserve">　　</w:t>
      </w:r>
    </w:p>
    <w:p w:rsidR="001940F1" w:rsidRDefault="001940F1" w:rsidP="001940F1">
      <w:pPr>
        <w:pStyle w:val="a3"/>
      </w:pPr>
      <w:r>
        <w:t xml:space="preserve">　　经费额度：</w:t>
      </w:r>
      <w:proofErr w:type="gramStart"/>
      <w:r>
        <w:t>本方向</w:t>
      </w:r>
      <w:proofErr w:type="gramEnd"/>
      <w:r>
        <w:t>为非定额资助。</w:t>
      </w:r>
      <w:proofErr w:type="gramStart"/>
      <w:r>
        <w:t>拟支持</w:t>
      </w:r>
      <w:proofErr w:type="gramEnd"/>
      <w:r>
        <w:t>不超过3个项目。企业自筹经费与申请资助经费的比例不低于1:1。</w:t>
      </w:r>
    </w:p>
    <w:p w:rsidR="001940F1" w:rsidRDefault="001940F1" w:rsidP="001940F1">
      <w:pPr>
        <w:pStyle w:val="a3"/>
      </w:pPr>
      <w:r>
        <w:t xml:space="preserve">　　</w:t>
      </w:r>
    </w:p>
    <w:p w:rsidR="001940F1" w:rsidRDefault="001940F1" w:rsidP="001940F1">
      <w:pPr>
        <w:pStyle w:val="a3"/>
      </w:pPr>
      <w:r>
        <w:t xml:space="preserve">　　申报主体要求：本市企业。</w:t>
      </w:r>
    </w:p>
    <w:p w:rsidR="001940F1" w:rsidRDefault="001940F1" w:rsidP="001940F1">
      <w:pPr>
        <w:pStyle w:val="a3"/>
      </w:pPr>
      <w:r>
        <w:t xml:space="preserve">　　</w:t>
      </w:r>
    </w:p>
    <w:p w:rsidR="001940F1" w:rsidRDefault="001940F1" w:rsidP="001940F1">
      <w:pPr>
        <w:pStyle w:val="a3"/>
      </w:pPr>
      <w:r>
        <w:t xml:space="preserve">　　方向3.消防应急</w:t>
      </w:r>
    </w:p>
    <w:p w:rsidR="001940F1" w:rsidRDefault="001940F1" w:rsidP="001940F1">
      <w:pPr>
        <w:pStyle w:val="a3"/>
      </w:pPr>
      <w:r>
        <w:lastRenderedPageBreak/>
        <w:t xml:space="preserve">　　</w:t>
      </w:r>
    </w:p>
    <w:p w:rsidR="001940F1" w:rsidRDefault="001940F1" w:rsidP="001940F1">
      <w:pPr>
        <w:pStyle w:val="a3"/>
      </w:pPr>
      <w:r>
        <w:t xml:space="preserve">　　研究目标：融合消防物联网系统架构、指挥专用物联网终端、救援现场定位与警情数据等，构建集“信息、评估、</w:t>
      </w:r>
      <w:proofErr w:type="gramStart"/>
      <w:r>
        <w:t>研</w:t>
      </w:r>
      <w:proofErr w:type="gramEnd"/>
      <w:r>
        <w:t>判、指挥”等于一体的消防指挥系统；建立电动自行车充电和家用电器火灾智能监测预警体系；提升室内大空间生产与物流场所现场指挥调度和救援的科学性、精准性和高效性。</w:t>
      </w:r>
    </w:p>
    <w:p w:rsidR="001940F1" w:rsidRDefault="001940F1" w:rsidP="001940F1">
      <w:pPr>
        <w:pStyle w:val="a3"/>
      </w:pPr>
      <w:r>
        <w:t xml:space="preserve">　　</w:t>
      </w:r>
    </w:p>
    <w:p w:rsidR="001940F1" w:rsidRDefault="001940F1" w:rsidP="001940F1">
      <w:pPr>
        <w:pStyle w:val="a3"/>
      </w:pPr>
      <w:r>
        <w:t xml:space="preserve">　　研究内容：（1）研究基于物联网的火灾现场应急消防指挥系统关键技术，研发多方协同智能决策系统，开展数字化、全息化、透明化的救援作战技术研究及示范；（2）研发基于基态电子频率的用电智能监管设备主动式智能监测报警技术，开展电动自行车充电及家用电器火灾智能监测预警关键技术研究与示范；（3）研发消防设施配置和重要部位防火分隔技术，开发基于物联网的消防安全风险监测预警平台，研制应急防护、搜救、通信等装备，开展室内大空间生产与物流场所火灾防控关键技术研究与示范。</w:t>
      </w:r>
    </w:p>
    <w:p w:rsidR="001940F1" w:rsidRDefault="001940F1" w:rsidP="001940F1">
      <w:pPr>
        <w:pStyle w:val="a3"/>
      </w:pPr>
      <w:r>
        <w:t xml:space="preserve">　　</w:t>
      </w:r>
    </w:p>
    <w:p w:rsidR="001940F1" w:rsidRDefault="001940F1" w:rsidP="001940F1">
      <w:pPr>
        <w:pStyle w:val="a3"/>
      </w:pPr>
      <w:r>
        <w:t xml:space="preserve">　　执行期限：2022年9月1日至2025年8月31日。</w:t>
      </w:r>
    </w:p>
    <w:p w:rsidR="001940F1" w:rsidRDefault="001940F1" w:rsidP="001940F1">
      <w:pPr>
        <w:pStyle w:val="a3"/>
      </w:pPr>
      <w:r>
        <w:t xml:space="preserve">　　</w:t>
      </w:r>
    </w:p>
    <w:p w:rsidR="001940F1" w:rsidRDefault="001940F1" w:rsidP="001940F1">
      <w:pPr>
        <w:pStyle w:val="a3"/>
      </w:pPr>
      <w:r>
        <w:t xml:space="preserve">　　经费额度：</w:t>
      </w:r>
      <w:proofErr w:type="gramStart"/>
      <w:r>
        <w:t>本方向</w:t>
      </w:r>
      <w:proofErr w:type="gramEnd"/>
      <w:r>
        <w:t>为非定额资助。</w:t>
      </w:r>
      <w:proofErr w:type="gramStart"/>
      <w:r>
        <w:t>拟支持</w:t>
      </w:r>
      <w:proofErr w:type="gramEnd"/>
      <w:r>
        <w:t>不超过3个项目。企业牵头申报时，企业自筹经费与申请资助经费的比例不低于1:1。</w:t>
      </w:r>
    </w:p>
    <w:p w:rsidR="001940F1" w:rsidRDefault="001940F1" w:rsidP="001940F1">
      <w:pPr>
        <w:pStyle w:val="a3"/>
      </w:pPr>
      <w:r>
        <w:t xml:space="preserve">　　</w:t>
      </w:r>
    </w:p>
    <w:p w:rsidR="001940F1" w:rsidRDefault="001940F1" w:rsidP="001940F1">
      <w:pPr>
        <w:pStyle w:val="a3"/>
      </w:pPr>
      <w:r>
        <w:t xml:space="preserve">　　申报主体要求：本市法人或非法人组织。</w:t>
      </w:r>
    </w:p>
    <w:p w:rsidR="001940F1" w:rsidRDefault="001940F1" w:rsidP="001940F1">
      <w:pPr>
        <w:pStyle w:val="a3"/>
      </w:pPr>
      <w:r>
        <w:t xml:space="preserve">　　</w:t>
      </w:r>
    </w:p>
    <w:p w:rsidR="001940F1" w:rsidRDefault="001940F1" w:rsidP="001940F1">
      <w:pPr>
        <w:pStyle w:val="a3"/>
      </w:pPr>
      <w:r>
        <w:t xml:space="preserve">　　方向4.抗震韧性</w:t>
      </w:r>
    </w:p>
    <w:p w:rsidR="001940F1" w:rsidRDefault="001940F1" w:rsidP="001940F1">
      <w:pPr>
        <w:pStyle w:val="a3"/>
      </w:pPr>
      <w:r>
        <w:t xml:space="preserve">　　</w:t>
      </w:r>
    </w:p>
    <w:p w:rsidR="001940F1" w:rsidRDefault="001940F1" w:rsidP="001940F1">
      <w:pPr>
        <w:pStyle w:val="a3"/>
      </w:pPr>
      <w:r>
        <w:t xml:space="preserve">　　研究目标：围绕国际化大都市韧性城市建设，提升城市重大交通及地下生命线等基础设施抗震性能；建立基于物联网的重大工程震动实时监测系统，推进防震减灾应用服务平台建设；提升老旧小区建筑群抗震性能。</w:t>
      </w:r>
    </w:p>
    <w:p w:rsidR="001940F1" w:rsidRDefault="001940F1" w:rsidP="001940F1">
      <w:pPr>
        <w:pStyle w:val="a3"/>
      </w:pPr>
      <w:r>
        <w:t xml:space="preserve">　　</w:t>
      </w:r>
    </w:p>
    <w:p w:rsidR="001940F1" w:rsidRDefault="001940F1" w:rsidP="001940F1">
      <w:pPr>
        <w:pStyle w:val="a3"/>
      </w:pPr>
      <w:r>
        <w:t xml:space="preserve">　　研究内容：（1）研发城市重大交通和管网数据库及其抗震韧性评估模型和指标体系，开展城市重大交通及地下生命线基于人工智能的抗震韧性评估技术研究与示范；（2）研发防震减灾业务数据统一存储、共享及可视化展示平台技术，开展超大城市抗震实时监测系统研究与示范；（3）研究老旧小区建筑群抗</w:t>
      </w:r>
      <w:r>
        <w:lastRenderedPageBreak/>
        <w:t>震韧性、建筑群震后损伤快速识别和功能恢复预测技术，研发建筑群抗震韧性快速提升关键技术。</w:t>
      </w:r>
    </w:p>
    <w:p w:rsidR="001940F1" w:rsidRDefault="001940F1" w:rsidP="001940F1">
      <w:pPr>
        <w:pStyle w:val="a3"/>
      </w:pPr>
      <w:r>
        <w:t xml:space="preserve">　　</w:t>
      </w:r>
    </w:p>
    <w:p w:rsidR="001940F1" w:rsidRDefault="001940F1" w:rsidP="001940F1">
      <w:pPr>
        <w:pStyle w:val="a3"/>
      </w:pPr>
      <w:r>
        <w:t xml:space="preserve">　　执行期限：2022年9月1日至2025年8月31日。</w:t>
      </w:r>
    </w:p>
    <w:p w:rsidR="001940F1" w:rsidRDefault="001940F1" w:rsidP="001940F1">
      <w:pPr>
        <w:pStyle w:val="a3"/>
      </w:pPr>
      <w:r>
        <w:t xml:space="preserve">　　</w:t>
      </w:r>
    </w:p>
    <w:p w:rsidR="001940F1" w:rsidRDefault="001940F1" w:rsidP="001940F1">
      <w:pPr>
        <w:pStyle w:val="a3"/>
      </w:pPr>
      <w:r>
        <w:t xml:space="preserve">　　经费额度：</w:t>
      </w:r>
      <w:proofErr w:type="gramStart"/>
      <w:r>
        <w:t>本方向</w:t>
      </w:r>
      <w:proofErr w:type="gramEnd"/>
      <w:r>
        <w:t>为非定额资助。</w:t>
      </w:r>
      <w:proofErr w:type="gramStart"/>
      <w:r>
        <w:t>拟支持</w:t>
      </w:r>
      <w:proofErr w:type="gramEnd"/>
      <w:r>
        <w:t>不超过3个项目。企业牵头申报时，企业自筹经费与申请资助经费的比例不低于1:1。</w:t>
      </w:r>
    </w:p>
    <w:p w:rsidR="001940F1" w:rsidRDefault="001940F1" w:rsidP="001940F1">
      <w:pPr>
        <w:pStyle w:val="a3"/>
      </w:pPr>
      <w:r>
        <w:t xml:space="preserve">　　</w:t>
      </w:r>
    </w:p>
    <w:p w:rsidR="001940F1" w:rsidRDefault="001940F1" w:rsidP="001940F1">
      <w:pPr>
        <w:pStyle w:val="a3"/>
      </w:pPr>
      <w:r>
        <w:t xml:space="preserve">　　申报主体要求：本市法人或非法人组织。</w:t>
      </w:r>
    </w:p>
    <w:p w:rsidR="001940F1" w:rsidRDefault="001940F1" w:rsidP="001940F1">
      <w:pPr>
        <w:pStyle w:val="a3"/>
      </w:pPr>
      <w:r>
        <w:t xml:space="preserve">　　</w:t>
      </w:r>
    </w:p>
    <w:p w:rsidR="001940F1" w:rsidRDefault="001940F1" w:rsidP="001940F1">
      <w:pPr>
        <w:pStyle w:val="a3"/>
      </w:pPr>
      <w:r>
        <w:t xml:space="preserve">　　</w:t>
      </w:r>
      <w:r>
        <w:rPr>
          <w:rStyle w:val="a4"/>
        </w:rPr>
        <w:t>专题二、城市数字化转型</w:t>
      </w:r>
    </w:p>
    <w:p w:rsidR="001940F1" w:rsidRDefault="001940F1" w:rsidP="001940F1">
      <w:pPr>
        <w:pStyle w:val="a3"/>
      </w:pPr>
      <w:r>
        <w:t xml:space="preserve">　　</w:t>
      </w:r>
    </w:p>
    <w:p w:rsidR="001940F1" w:rsidRDefault="001940F1" w:rsidP="001940F1">
      <w:pPr>
        <w:pStyle w:val="a3"/>
      </w:pPr>
      <w:r>
        <w:t xml:space="preserve">　　方向1.数字化建设</w:t>
      </w:r>
    </w:p>
    <w:p w:rsidR="001940F1" w:rsidRDefault="001940F1" w:rsidP="001940F1">
      <w:pPr>
        <w:pStyle w:val="a3"/>
      </w:pPr>
      <w:r>
        <w:t xml:space="preserve">　　</w:t>
      </w:r>
    </w:p>
    <w:p w:rsidR="001940F1" w:rsidRDefault="001940F1" w:rsidP="001940F1">
      <w:pPr>
        <w:pStyle w:val="a3"/>
      </w:pPr>
      <w:r>
        <w:t xml:space="preserve">　　研究目标：建立面向新城的数据联动综合决策平台，支撑五大新城高能级数字化转型；建立异形复杂组合建筑的结构智能监测技术体系，形成大型文化场馆人群-结构耦合数字化健康评价机制；形成基于可逆式装配的绿色数字建造技术体系，实现建筑工业化生产、数字装配和可逆式拆装利用。</w:t>
      </w:r>
    </w:p>
    <w:p w:rsidR="001940F1" w:rsidRDefault="001940F1" w:rsidP="001940F1">
      <w:pPr>
        <w:pStyle w:val="a3"/>
      </w:pPr>
      <w:r>
        <w:t xml:space="preserve">　　</w:t>
      </w:r>
    </w:p>
    <w:p w:rsidR="001940F1" w:rsidRDefault="001940F1" w:rsidP="001940F1">
      <w:pPr>
        <w:pStyle w:val="a3"/>
      </w:pPr>
      <w:r>
        <w:t xml:space="preserve">　　研究内容：（1）研究面向智慧运营的数字孪生共性技术，研发城区数字化运营管理决策技术体系并在新城开展智慧立体城市综合示范；（2）研发异形复杂组合建筑结构性态数字化监控技术，在本市大型文化场馆建设结构健康监测和可视化系统并应用；（3）研究模块化空间可逆式数字建造关键技术，降低示范工程建筑设计和施工时间50%以上。</w:t>
      </w:r>
    </w:p>
    <w:p w:rsidR="001940F1" w:rsidRDefault="001940F1" w:rsidP="001940F1">
      <w:pPr>
        <w:pStyle w:val="a3"/>
      </w:pPr>
      <w:r>
        <w:t xml:space="preserve">　　</w:t>
      </w:r>
    </w:p>
    <w:p w:rsidR="001940F1" w:rsidRDefault="001940F1" w:rsidP="001940F1">
      <w:pPr>
        <w:pStyle w:val="a3"/>
      </w:pPr>
      <w:r>
        <w:t xml:space="preserve">　　执行期限：2022年9月1日至2025年8月31日。</w:t>
      </w:r>
    </w:p>
    <w:p w:rsidR="001940F1" w:rsidRDefault="001940F1" w:rsidP="001940F1">
      <w:pPr>
        <w:pStyle w:val="a3"/>
      </w:pPr>
      <w:r>
        <w:t xml:space="preserve">　　</w:t>
      </w:r>
    </w:p>
    <w:p w:rsidR="001940F1" w:rsidRDefault="001940F1" w:rsidP="001940F1">
      <w:pPr>
        <w:pStyle w:val="a3"/>
      </w:pPr>
      <w:r>
        <w:lastRenderedPageBreak/>
        <w:t xml:space="preserve">　　经费额度：</w:t>
      </w:r>
      <w:proofErr w:type="gramStart"/>
      <w:r>
        <w:t>本方向</w:t>
      </w:r>
      <w:proofErr w:type="gramEnd"/>
      <w:r>
        <w:t>为非定额资助。</w:t>
      </w:r>
      <w:proofErr w:type="gramStart"/>
      <w:r>
        <w:t>拟支持</w:t>
      </w:r>
      <w:proofErr w:type="gramEnd"/>
      <w:r>
        <w:t>不超过3个项目。企业牵头申报时，企业自筹经费与申请资助经费的比例不低于1:1。</w:t>
      </w:r>
    </w:p>
    <w:p w:rsidR="001940F1" w:rsidRDefault="001940F1" w:rsidP="001940F1">
      <w:pPr>
        <w:pStyle w:val="a3"/>
      </w:pPr>
      <w:r>
        <w:t xml:space="preserve">　　</w:t>
      </w:r>
    </w:p>
    <w:p w:rsidR="001940F1" w:rsidRDefault="001940F1" w:rsidP="001940F1">
      <w:pPr>
        <w:pStyle w:val="a3"/>
      </w:pPr>
      <w:r>
        <w:t xml:space="preserve">　　申报主体要求：本市法人或非法人组织。</w:t>
      </w:r>
    </w:p>
    <w:p w:rsidR="001940F1" w:rsidRDefault="001940F1" w:rsidP="001940F1">
      <w:pPr>
        <w:pStyle w:val="a3"/>
      </w:pPr>
      <w:r>
        <w:t xml:space="preserve">　　</w:t>
      </w:r>
    </w:p>
    <w:p w:rsidR="001940F1" w:rsidRDefault="001940F1" w:rsidP="001940F1">
      <w:pPr>
        <w:pStyle w:val="a3"/>
      </w:pPr>
      <w:r>
        <w:t xml:space="preserve">　　方向2.数字化运行</w:t>
      </w:r>
    </w:p>
    <w:p w:rsidR="001940F1" w:rsidRDefault="001940F1" w:rsidP="001940F1">
      <w:pPr>
        <w:pStyle w:val="a3"/>
      </w:pPr>
      <w:r>
        <w:t xml:space="preserve">　　</w:t>
      </w:r>
    </w:p>
    <w:p w:rsidR="001940F1" w:rsidRDefault="001940F1" w:rsidP="001940F1">
      <w:pPr>
        <w:pStyle w:val="a3"/>
      </w:pPr>
      <w:r>
        <w:t xml:space="preserve">　　研究目标：搭建供水管网精准设计建设和智能运行技术平台，支撑供水行业智慧化转型；建立地下空间岩土工程混合现实技术服务平台，实现多源地下空间数据交互应用；构建基于区块链等技术的科技论文数字化安全管理平台，推进高校、科研院所和医疗机构科技论文数据全流程信息</w:t>
      </w:r>
      <w:proofErr w:type="gramStart"/>
      <w:r>
        <w:t>交互和</w:t>
      </w:r>
      <w:proofErr w:type="gramEnd"/>
      <w:r>
        <w:t>监督管理。</w:t>
      </w:r>
    </w:p>
    <w:p w:rsidR="001940F1" w:rsidRDefault="001940F1" w:rsidP="001940F1">
      <w:pPr>
        <w:pStyle w:val="a3"/>
      </w:pPr>
      <w:r>
        <w:t xml:space="preserve">　　</w:t>
      </w:r>
    </w:p>
    <w:p w:rsidR="001940F1" w:rsidRDefault="001940F1" w:rsidP="001940F1">
      <w:pPr>
        <w:pStyle w:val="a3"/>
      </w:pPr>
      <w:r>
        <w:t xml:space="preserve">　　研究内容：（1）研发基于大数据分析的供水管网水力模拟关键技术，在本市供水管网开展“管网平差”智慧升级技术验证与示范应用；（2）研究地下空间岩土工程混合现实技术，研发增强现场感知的地下工程数字化管控技术并开展工程示范；（3）</w:t>
      </w:r>
      <w:proofErr w:type="gramStart"/>
      <w:r>
        <w:t>研究全</w:t>
      </w:r>
      <w:proofErr w:type="gramEnd"/>
      <w:r>
        <w:t>生命周期论文数据管理技术体系，研发基于区块链技术的论文数据交汇系统，在科研单位开展示范应用。</w:t>
      </w:r>
    </w:p>
    <w:p w:rsidR="001940F1" w:rsidRDefault="001940F1" w:rsidP="001940F1">
      <w:pPr>
        <w:pStyle w:val="a3"/>
      </w:pPr>
      <w:r>
        <w:t xml:space="preserve">　　</w:t>
      </w:r>
    </w:p>
    <w:p w:rsidR="001940F1" w:rsidRDefault="001940F1" w:rsidP="001940F1">
      <w:pPr>
        <w:pStyle w:val="a3"/>
      </w:pPr>
      <w:r>
        <w:t xml:space="preserve">　　执行期限：2022年9月1日至2025年8月31日。</w:t>
      </w:r>
    </w:p>
    <w:p w:rsidR="001940F1" w:rsidRDefault="001940F1" w:rsidP="001940F1">
      <w:pPr>
        <w:pStyle w:val="a3"/>
      </w:pPr>
      <w:r>
        <w:t xml:space="preserve">　　</w:t>
      </w:r>
    </w:p>
    <w:p w:rsidR="001940F1" w:rsidRDefault="001940F1" w:rsidP="001940F1">
      <w:pPr>
        <w:pStyle w:val="a3"/>
      </w:pPr>
      <w:r>
        <w:t xml:space="preserve">　　经费额度：</w:t>
      </w:r>
      <w:proofErr w:type="gramStart"/>
      <w:r>
        <w:t>本方向</w:t>
      </w:r>
      <w:proofErr w:type="gramEnd"/>
      <w:r>
        <w:t>为非定额资助。</w:t>
      </w:r>
      <w:proofErr w:type="gramStart"/>
      <w:r>
        <w:t>拟支持</w:t>
      </w:r>
      <w:proofErr w:type="gramEnd"/>
      <w:r>
        <w:t>不超过3个项目。企业牵头申报时，企业自筹经费与申请资助经费的比例不低于1:1。</w:t>
      </w:r>
    </w:p>
    <w:p w:rsidR="001940F1" w:rsidRDefault="001940F1" w:rsidP="001940F1">
      <w:pPr>
        <w:pStyle w:val="a3"/>
      </w:pPr>
      <w:r>
        <w:t xml:space="preserve">　　</w:t>
      </w:r>
    </w:p>
    <w:p w:rsidR="001940F1" w:rsidRDefault="001940F1" w:rsidP="001940F1">
      <w:pPr>
        <w:pStyle w:val="a3"/>
      </w:pPr>
      <w:r>
        <w:t xml:space="preserve">　　申报主体要求：本市法人或非法人组织。</w:t>
      </w:r>
    </w:p>
    <w:p w:rsidR="001940F1" w:rsidRDefault="001940F1" w:rsidP="001940F1">
      <w:pPr>
        <w:pStyle w:val="a3"/>
      </w:pPr>
      <w:r>
        <w:t xml:space="preserve">　　</w:t>
      </w:r>
    </w:p>
    <w:p w:rsidR="001940F1" w:rsidRDefault="001940F1" w:rsidP="001940F1">
      <w:pPr>
        <w:pStyle w:val="a3"/>
      </w:pPr>
      <w:r>
        <w:t xml:space="preserve">　</w:t>
      </w:r>
      <w:r>
        <w:rPr>
          <w:rStyle w:val="a4"/>
        </w:rPr>
        <w:t xml:space="preserve">　专题三、生态环境</w:t>
      </w:r>
    </w:p>
    <w:p w:rsidR="001940F1" w:rsidRDefault="001940F1" w:rsidP="001940F1">
      <w:pPr>
        <w:pStyle w:val="a3"/>
      </w:pPr>
      <w:r>
        <w:rPr>
          <w:rStyle w:val="a4"/>
        </w:rPr>
        <w:t xml:space="preserve">　　</w:t>
      </w:r>
    </w:p>
    <w:p w:rsidR="001940F1" w:rsidRDefault="001940F1" w:rsidP="001940F1">
      <w:pPr>
        <w:pStyle w:val="a3"/>
      </w:pPr>
      <w:r>
        <w:t xml:space="preserve">　　方向1.生物多样性保护</w:t>
      </w:r>
    </w:p>
    <w:p w:rsidR="001940F1" w:rsidRDefault="001940F1" w:rsidP="001940F1">
      <w:pPr>
        <w:pStyle w:val="a3"/>
      </w:pPr>
      <w:r>
        <w:lastRenderedPageBreak/>
        <w:t xml:space="preserve">　　</w:t>
      </w:r>
    </w:p>
    <w:p w:rsidR="001940F1" w:rsidRDefault="001940F1" w:rsidP="001940F1">
      <w:pPr>
        <w:pStyle w:val="a3"/>
      </w:pPr>
      <w:r>
        <w:t xml:space="preserve">　　研究目标：优化植物群落配置和代表性动植物生境条件，形成植物种质资源创新、近自然植物群落建植和多样化生境营造技术体系，提升本市公园绿地的生物多样性和生态系统服务功能；实现本市城市更新区的立地改良效果智能化评估、</w:t>
      </w:r>
      <w:proofErr w:type="gramStart"/>
      <w:r>
        <w:t>适生抗逆</w:t>
      </w:r>
      <w:proofErr w:type="gramEnd"/>
      <w:r>
        <w:t>树种健康生长智能化监测和绿地质量智能化管控，增强绿地生态服务功能。</w:t>
      </w:r>
    </w:p>
    <w:p w:rsidR="001940F1" w:rsidRDefault="001940F1" w:rsidP="001940F1">
      <w:pPr>
        <w:pStyle w:val="a3"/>
      </w:pPr>
      <w:r>
        <w:t xml:space="preserve">　　</w:t>
      </w:r>
    </w:p>
    <w:p w:rsidR="001940F1" w:rsidRDefault="001940F1" w:rsidP="001940F1">
      <w:pPr>
        <w:pStyle w:val="a3"/>
      </w:pPr>
      <w:r>
        <w:t xml:space="preserve">　　研究内容：（1）基于生物多样性保护的城市公园、公共绿地近自然多样化生境营建及生态系统服务功能提升关键技术研究与示范；（2）城市更新</w:t>
      </w:r>
      <w:proofErr w:type="gramStart"/>
      <w:r>
        <w:t>区困难</w:t>
      </w:r>
      <w:proofErr w:type="gramEnd"/>
      <w:r>
        <w:t>立地土壤修复改良、</w:t>
      </w:r>
      <w:proofErr w:type="gramStart"/>
      <w:r>
        <w:t>适生抗逆</w:t>
      </w:r>
      <w:proofErr w:type="gramEnd"/>
      <w:r>
        <w:t>树种选育及智能化监测管控与生物多样性保护耦合关键技术研究与示范。</w:t>
      </w:r>
    </w:p>
    <w:p w:rsidR="001940F1" w:rsidRDefault="001940F1" w:rsidP="001940F1">
      <w:pPr>
        <w:pStyle w:val="a3"/>
      </w:pPr>
      <w:r>
        <w:t xml:space="preserve">　　</w:t>
      </w:r>
    </w:p>
    <w:p w:rsidR="001940F1" w:rsidRDefault="001940F1" w:rsidP="001940F1">
      <w:pPr>
        <w:pStyle w:val="a3"/>
      </w:pPr>
      <w:r>
        <w:t xml:space="preserve">　　执行期限：2022年9月1日至2025年8月31日。</w:t>
      </w:r>
    </w:p>
    <w:p w:rsidR="001940F1" w:rsidRDefault="001940F1" w:rsidP="001940F1">
      <w:pPr>
        <w:pStyle w:val="a3"/>
      </w:pPr>
      <w:r>
        <w:t xml:space="preserve">　　</w:t>
      </w:r>
    </w:p>
    <w:p w:rsidR="001940F1" w:rsidRDefault="001940F1" w:rsidP="001940F1">
      <w:pPr>
        <w:pStyle w:val="a3"/>
      </w:pPr>
      <w:r>
        <w:t xml:space="preserve">　　经费额度：</w:t>
      </w:r>
      <w:proofErr w:type="gramStart"/>
      <w:r>
        <w:t>本方向</w:t>
      </w:r>
      <w:proofErr w:type="gramEnd"/>
      <w:r>
        <w:t>为非定额资助。</w:t>
      </w:r>
      <w:proofErr w:type="gramStart"/>
      <w:r>
        <w:t>拟支持</w:t>
      </w:r>
      <w:proofErr w:type="gramEnd"/>
      <w:r>
        <w:t>不超过2个项目。企业牵头申报时，企业自筹经费与申请资助经费的比例不低于1:1。</w:t>
      </w:r>
    </w:p>
    <w:p w:rsidR="001940F1" w:rsidRDefault="001940F1" w:rsidP="001940F1">
      <w:pPr>
        <w:pStyle w:val="a3"/>
      </w:pPr>
      <w:r>
        <w:t xml:space="preserve">　　</w:t>
      </w:r>
    </w:p>
    <w:p w:rsidR="001940F1" w:rsidRDefault="001940F1" w:rsidP="001940F1">
      <w:pPr>
        <w:pStyle w:val="a3"/>
      </w:pPr>
      <w:r>
        <w:t xml:space="preserve">　　申报主体要求：本市法人或非法人组织。</w:t>
      </w:r>
    </w:p>
    <w:p w:rsidR="001940F1" w:rsidRDefault="001940F1" w:rsidP="001940F1">
      <w:pPr>
        <w:pStyle w:val="a3"/>
      </w:pPr>
      <w:r>
        <w:t xml:space="preserve">　　</w:t>
      </w:r>
    </w:p>
    <w:p w:rsidR="001940F1" w:rsidRDefault="001940F1" w:rsidP="001940F1">
      <w:pPr>
        <w:pStyle w:val="a3"/>
      </w:pPr>
      <w:r>
        <w:t xml:space="preserve">　　方向2.环境健康</w:t>
      </w:r>
    </w:p>
    <w:p w:rsidR="001940F1" w:rsidRDefault="001940F1" w:rsidP="001940F1">
      <w:pPr>
        <w:pStyle w:val="a3"/>
      </w:pPr>
      <w:r>
        <w:t xml:space="preserve">　　</w:t>
      </w:r>
    </w:p>
    <w:p w:rsidR="001940F1" w:rsidRDefault="001940F1" w:rsidP="001940F1">
      <w:pPr>
        <w:pStyle w:val="a3"/>
      </w:pPr>
      <w:r>
        <w:t xml:space="preserve">　　研究目标：识别光污染对人体健康、动植物活动、天文观测等产生的影响，建立本市面向人居健康的城市夜景照明指标管控体系和光污染分级控制应用方案；识别本市重要水源地和饮用水中双酚类新型污染物的污染特征、环境暴露和人群健康风险，实现饮用水中双酚类化合物的高效去除；确定典型呼吸系统疾病的早期识别标志物和引发典型肺部疾病的机制，实现精细暴露评估、早期人工智能精准识别响应。</w:t>
      </w:r>
    </w:p>
    <w:p w:rsidR="001940F1" w:rsidRDefault="001940F1" w:rsidP="001940F1">
      <w:pPr>
        <w:pStyle w:val="a3"/>
      </w:pPr>
      <w:r>
        <w:t xml:space="preserve">　　</w:t>
      </w:r>
    </w:p>
    <w:p w:rsidR="001940F1" w:rsidRDefault="001940F1" w:rsidP="001940F1">
      <w:pPr>
        <w:pStyle w:val="a3"/>
      </w:pPr>
      <w:r>
        <w:t xml:space="preserve">　　研究内容：（1）面向人居健康的城市光污染控制关键技术装备研究与示范；（2）饮用水中双酚类新污染物环境健康风险评估、</w:t>
      </w:r>
      <w:proofErr w:type="gramStart"/>
      <w:r>
        <w:t>管控及深度</w:t>
      </w:r>
      <w:proofErr w:type="gramEnd"/>
      <w:r>
        <w:t>净化处理技</w:t>
      </w:r>
      <w:r>
        <w:lastRenderedPageBreak/>
        <w:t>术研究与示范；（3）大气污染典型呼吸系统肺部疾病早期智能诊断与健康响应技术研究。</w:t>
      </w:r>
    </w:p>
    <w:p w:rsidR="001940F1" w:rsidRDefault="001940F1" w:rsidP="001940F1">
      <w:pPr>
        <w:pStyle w:val="a3"/>
      </w:pPr>
      <w:r>
        <w:t xml:space="preserve">　　</w:t>
      </w:r>
    </w:p>
    <w:p w:rsidR="001940F1" w:rsidRDefault="001940F1" w:rsidP="001940F1">
      <w:pPr>
        <w:pStyle w:val="a3"/>
      </w:pPr>
      <w:r>
        <w:t xml:space="preserve">　　执行期限：2022年9月1日至2025年8月31日。</w:t>
      </w:r>
    </w:p>
    <w:p w:rsidR="001940F1" w:rsidRDefault="001940F1" w:rsidP="001940F1">
      <w:pPr>
        <w:pStyle w:val="a3"/>
      </w:pPr>
      <w:r>
        <w:t xml:space="preserve">　　</w:t>
      </w:r>
    </w:p>
    <w:p w:rsidR="001940F1" w:rsidRDefault="001940F1" w:rsidP="001940F1">
      <w:pPr>
        <w:pStyle w:val="a3"/>
      </w:pPr>
      <w:r>
        <w:t xml:space="preserve">　　经费额度：</w:t>
      </w:r>
      <w:proofErr w:type="gramStart"/>
      <w:r>
        <w:t>本方向</w:t>
      </w:r>
      <w:proofErr w:type="gramEnd"/>
      <w:r>
        <w:t>为非定额资助。</w:t>
      </w:r>
      <w:proofErr w:type="gramStart"/>
      <w:r>
        <w:t>拟支持</w:t>
      </w:r>
      <w:proofErr w:type="gramEnd"/>
      <w:r>
        <w:t>不超过3个项目。企业牵头申报时，企业自筹经费与申请资助经费的比例不低于1:1。</w:t>
      </w:r>
    </w:p>
    <w:p w:rsidR="001940F1" w:rsidRDefault="001940F1" w:rsidP="001940F1">
      <w:pPr>
        <w:pStyle w:val="a3"/>
      </w:pPr>
      <w:r>
        <w:t xml:space="preserve">　　</w:t>
      </w:r>
    </w:p>
    <w:p w:rsidR="001940F1" w:rsidRDefault="001940F1" w:rsidP="001940F1">
      <w:pPr>
        <w:pStyle w:val="a3"/>
      </w:pPr>
      <w:r>
        <w:t xml:space="preserve">　　申报主体要求：本市法人或非法人组织。</w:t>
      </w:r>
    </w:p>
    <w:p w:rsidR="001940F1" w:rsidRDefault="001940F1" w:rsidP="001940F1">
      <w:pPr>
        <w:pStyle w:val="a3"/>
      </w:pPr>
      <w:r>
        <w:t xml:space="preserve">　　</w:t>
      </w:r>
    </w:p>
    <w:p w:rsidR="001940F1" w:rsidRDefault="001940F1" w:rsidP="001940F1">
      <w:pPr>
        <w:pStyle w:val="a3"/>
      </w:pPr>
      <w:r>
        <w:t xml:space="preserve">　　方向3.长江河口保护利用</w:t>
      </w:r>
    </w:p>
    <w:p w:rsidR="001940F1" w:rsidRDefault="001940F1" w:rsidP="001940F1">
      <w:pPr>
        <w:pStyle w:val="a3"/>
      </w:pPr>
      <w:r>
        <w:t xml:space="preserve">　　</w:t>
      </w:r>
    </w:p>
    <w:p w:rsidR="001940F1" w:rsidRDefault="001940F1" w:rsidP="001940F1">
      <w:pPr>
        <w:pStyle w:val="a3"/>
      </w:pPr>
      <w:r>
        <w:t xml:space="preserve">　　研究目标：确定长江口北</w:t>
      </w:r>
      <w:proofErr w:type="gramStart"/>
      <w:r>
        <w:t>支进口</w:t>
      </w:r>
      <w:proofErr w:type="gramEnd"/>
      <w:r>
        <w:t>新江心</w:t>
      </w:r>
      <w:proofErr w:type="gramStart"/>
      <w:r>
        <w:t>沙快速</w:t>
      </w:r>
      <w:proofErr w:type="gramEnd"/>
      <w:r>
        <w:t>形成机理及对北支河道演变和生态环境的影响，提出北支生境保护和修复的技术方案；评估长江口及本市近岸海域水体微塑料污染生态风险，提出相关流域区域塑料垃圾和微塑料消减措施；科学构建本市典型滨海区域陆海联动生态廊道，提升陆海复合生态功能。</w:t>
      </w:r>
    </w:p>
    <w:p w:rsidR="001940F1" w:rsidRDefault="001940F1" w:rsidP="001940F1">
      <w:pPr>
        <w:pStyle w:val="a3"/>
      </w:pPr>
      <w:r>
        <w:t xml:space="preserve">　　</w:t>
      </w:r>
    </w:p>
    <w:p w:rsidR="001940F1" w:rsidRDefault="001940F1" w:rsidP="001940F1">
      <w:pPr>
        <w:pStyle w:val="a3"/>
      </w:pPr>
      <w:r>
        <w:t xml:space="preserve">　　研究内容：（1）新江心沙影响下的长江口北支生境修复保护关键技术研究与示范；（2）长江口及近岸海域微塑料污染快速筛分、鉴定、溯源及风险评估关键技术研究与示范；（3）陆海联动生态廊道构建及生境恢复关键技术研究与示范。</w:t>
      </w:r>
    </w:p>
    <w:p w:rsidR="001940F1" w:rsidRDefault="001940F1" w:rsidP="001940F1">
      <w:pPr>
        <w:pStyle w:val="a3"/>
      </w:pPr>
      <w:r>
        <w:t xml:space="preserve">　　</w:t>
      </w:r>
    </w:p>
    <w:p w:rsidR="001940F1" w:rsidRDefault="001940F1" w:rsidP="001940F1">
      <w:pPr>
        <w:pStyle w:val="a3"/>
      </w:pPr>
      <w:r>
        <w:t xml:space="preserve">　　执行期限：2022年9月1日至2025年8月31日。</w:t>
      </w:r>
    </w:p>
    <w:p w:rsidR="001940F1" w:rsidRDefault="001940F1" w:rsidP="001940F1">
      <w:pPr>
        <w:pStyle w:val="a3"/>
      </w:pPr>
      <w:r>
        <w:t xml:space="preserve">　　</w:t>
      </w:r>
    </w:p>
    <w:p w:rsidR="001940F1" w:rsidRDefault="001940F1" w:rsidP="001940F1">
      <w:pPr>
        <w:pStyle w:val="a3"/>
      </w:pPr>
      <w:r>
        <w:t xml:space="preserve">　　经费额度：</w:t>
      </w:r>
      <w:proofErr w:type="gramStart"/>
      <w:r>
        <w:t>本方向</w:t>
      </w:r>
      <w:proofErr w:type="gramEnd"/>
      <w:r>
        <w:t>为非定额资助。</w:t>
      </w:r>
      <w:proofErr w:type="gramStart"/>
      <w:r>
        <w:t>拟支持</w:t>
      </w:r>
      <w:proofErr w:type="gramEnd"/>
      <w:r>
        <w:t>不超过3个项目。企业牵头申报时，企业自筹经费与申请资助经费的比例不低于1:1。</w:t>
      </w:r>
    </w:p>
    <w:p w:rsidR="001940F1" w:rsidRDefault="001940F1" w:rsidP="001940F1">
      <w:pPr>
        <w:pStyle w:val="a3"/>
      </w:pPr>
      <w:r>
        <w:t xml:space="preserve">　　</w:t>
      </w:r>
    </w:p>
    <w:p w:rsidR="001940F1" w:rsidRDefault="001940F1" w:rsidP="001940F1">
      <w:pPr>
        <w:pStyle w:val="a3"/>
      </w:pPr>
      <w:r>
        <w:lastRenderedPageBreak/>
        <w:t xml:space="preserve">　　申报主体要求：本市法人或非法人组织。</w:t>
      </w:r>
    </w:p>
    <w:p w:rsidR="001940F1" w:rsidRDefault="001940F1" w:rsidP="001940F1">
      <w:pPr>
        <w:pStyle w:val="a3"/>
      </w:pPr>
      <w:r>
        <w:t xml:space="preserve">　　</w:t>
      </w:r>
    </w:p>
    <w:p w:rsidR="001940F1" w:rsidRDefault="001940F1" w:rsidP="001940F1">
      <w:pPr>
        <w:pStyle w:val="a3"/>
      </w:pPr>
      <w:r>
        <w:t xml:space="preserve">　　</w:t>
      </w:r>
      <w:r>
        <w:rPr>
          <w:rStyle w:val="a4"/>
        </w:rPr>
        <w:t>专题四、社会精细化治理</w:t>
      </w:r>
    </w:p>
    <w:p w:rsidR="001940F1" w:rsidRDefault="001940F1" w:rsidP="001940F1">
      <w:pPr>
        <w:pStyle w:val="a3"/>
      </w:pPr>
      <w:r>
        <w:t xml:space="preserve">　　</w:t>
      </w:r>
    </w:p>
    <w:p w:rsidR="001940F1" w:rsidRDefault="001940F1" w:rsidP="001940F1">
      <w:pPr>
        <w:pStyle w:val="a3"/>
      </w:pPr>
      <w:r>
        <w:t xml:space="preserve">　　方向1.精准建造</w:t>
      </w:r>
    </w:p>
    <w:p w:rsidR="001940F1" w:rsidRDefault="001940F1" w:rsidP="001940F1">
      <w:pPr>
        <w:pStyle w:val="a3"/>
      </w:pPr>
      <w:r>
        <w:t xml:space="preserve">　　</w:t>
      </w:r>
    </w:p>
    <w:p w:rsidR="001940F1" w:rsidRDefault="001940F1" w:rsidP="001940F1">
      <w:pPr>
        <w:pStyle w:val="a3"/>
      </w:pPr>
      <w:r>
        <w:t xml:space="preserve">　　研究目标：建立特大枢纽型超深地下工程施工装备和技术体系，实现建造系统的绿色精准；形成适用于上海地区的新型建筑外围护成套技术体系，实现建筑外围护结构安全一体化；形成集约型城市地下快速路智能规划建造技术体系，实现城市地下路网精准建造。</w:t>
      </w:r>
    </w:p>
    <w:p w:rsidR="001940F1" w:rsidRDefault="001940F1" w:rsidP="001940F1">
      <w:pPr>
        <w:pStyle w:val="a3"/>
      </w:pPr>
      <w:r>
        <w:t xml:space="preserve">　　</w:t>
      </w:r>
    </w:p>
    <w:p w:rsidR="001940F1" w:rsidRDefault="001940F1" w:rsidP="001940F1">
      <w:pPr>
        <w:pStyle w:val="a3"/>
      </w:pPr>
      <w:r>
        <w:t xml:space="preserve">　　研究内容：（1）研究濒海复杂地下工程承压水控制技术，研发特大枢纽型地下工程高效精准建造新技术并应用；（2）研究外围护结构保温一体化、结构装饰一体化、外围护与主体结构韧性连接等装配式公共建筑新型围护结构关键技术，在本市实际工程中应用；（3）研发集约型城市地下快速路智能建造和精准测控技术，在本市实施超长地下快速道路工程示范。</w:t>
      </w:r>
    </w:p>
    <w:p w:rsidR="001940F1" w:rsidRDefault="001940F1" w:rsidP="001940F1">
      <w:pPr>
        <w:pStyle w:val="a3"/>
      </w:pPr>
      <w:r>
        <w:t xml:space="preserve">　　</w:t>
      </w:r>
    </w:p>
    <w:p w:rsidR="001940F1" w:rsidRDefault="001940F1" w:rsidP="001940F1">
      <w:pPr>
        <w:pStyle w:val="a3"/>
      </w:pPr>
      <w:r>
        <w:t xml:space="preserve">　　执行期限：2022年9月1日至2025年8月31日。</w:t>
      </w:r>
    </w:p>
    <w:p w:rsidR="001940F1" w:rsidRDefault="001940F1" w:rsidP="001940F1">
      <w:pPr>
        <w:pStyle w:val="a3"/>
      </w:pPr>
      <w:r>
        <w:t xml:space="preserve">　　</w:t>
      </w:r>
    </w:p>
    <w:p w:rsidR="001940F1" w:rsidRDefault="001940F1" w:rsidP="001940F1">
      <w:pPr>
        <w:pStyle w:val="a3"/>
      </w:pPr>
      <w:r>
        <w:t xml:space="preserve">　　经费额度：</w:t>
      </w:r>
      <w:proofErr w:type="gramStart"/>
      <w:r>
        <w:t>本方向</w:t>
      </w:r>
      <w:proofErr w:type="gramEnd"/>
      <w:r>
        <w:t>为非定额资助。</w:t>
      </w:r>
      <w:proofErr w:type="gramStart"/>
      <w:r>
        <w:t>拟支持</w:t>
      </w:r>
      <w:proofErr w:type="gramEnd"/>
      <w:r>
        <w:t>不超过3个项目。企业自筹经费与申请资助经费的比例不低于1:1。</w:t>
      </w:r>
    </w:p>
    <w:p w:rsidR="001940F1" w:rsidRDefault="001940F1" w:rsidP="001940F1">
      <w:pPr>
        <w:pStyle w:val="a3"/>
      </w:pPr>
      <w:r>
        <w:t xml:space="preserve">　　</w:t>
      </w:r>
    </w:p>
    <w:p w:rsidR="001940F1" w:rsidRDefault="001940F1" w:rsidP="001940F1">
      <w:pPr>
        <w:pStyle w:val="a3"/>
      </w:pPr>
      <w:r>
        <w:t xml:space="preserve">　　申报主体要求：本市企业。</w:t>
      </w:r>
    </w:p>
    <w:p w:rsidR="001940F1" w:rsidRDefault="001940F1" w:rsidP="001940F1">
      <w:pPr>
        <w:pStyle w:val="a3"/>
      </w:pPr>
      <w:r>
        <w:t xml:space="preserve">　　</w:t>
      </w:r>
    </w:p>
    <w:p w:rsidR="001940F1" w:rsidRDefault="001940F1" w:rsidP="001940F1">
      <w:pPr>
        <w:pStyle w:val="a3"/>
      </w:pPr>
      <w:r>
        <w:t xml:space="preserve">　　方向2.智慧输运</w:t>
      </w:r>
    </w:p>
    <w:p w:rsidR="001940F1" w:rsidRDefault="001940F1" w:rsidP="001940F1">
      <w:pPr>
        <w:pStyle w:val="a3"/>
      </w:pPr>
      <w:r>
        <w:t xml:space="preserve">　　</w:t>
      </w:r>
    </w:p>
    <w:p w:rsidR="001940F1" w:rsidRDefault="001940F1" w:rsidP="001940F1">
      <w:pPr>
        <w:pStyle w:val="a3"/>
      </w:pPr>
      <w:r>
        <w:t xml:space="preserve">　　研究目标：形成交通科研新范式，为城市交通的综合</w:t>
      </w:r>
      <w:proofErr w:type="gramStart"/>
      <w:r>
        <w:t>研</w:t>
      </w:r>
      <w:proofErr w:type="gramEnd"/>
      <w:r>
        <w:t>判和动态调整提供网络级精准管控技术支撑；构建空港智慧货运通道成套技术体系，有效提升空</w:t>
      </w:r>
      <w:r>
        <w:lastRenderedPageBreak/>
        <w:t>港陆路物流运输效率；建设机场地勤交通运维精细化管理平台，实现地勤车辆全场景管控。</w:t>
      </w:r>
    </w:p>
    <w:p w:rsidR="001940F1" w:rsidRDefault="001940F1" w:rsidP="001940F1">
      <w:pPr>
        <w:pStyle w:val="a3"/>
      </w:pPr>
      <w:r>
        <w:t xml:space="preserve">　　</w:t>
      </w:r>
    </w:p>
    <w:p w:rsidR="001940F1" w:rsidRDefault="001940F1" w:rsidP="001940F1">
      <w:pPr>
        <w:pStyle w:val="a3"/>
      </w:pPr>
      <w:r>
        <w:t xml:space="preserve">　　研究内容：（1）研究超大城市精准</w:t>
      </w:r>
      <w:proofErr w:type="gramStart"/>
      <w:r>
        <w:t>研</w:t>
      </w:r>
      <w:proofErr w:type="gramEnd"/>
      <w:r>
        <w:t>策交通系统关键技术，选取本市交通典型场景开展应用示范；（2）研究空港货运通道科学规划、精准管控成套技术，在本市实施典型智慧货运通道示范工程；（3）研发基于航班保障需求的机场地勤车辆协同动态调度技术，在本市大型机场开展地勤交通精细化管控应用。</w:t>
      </w:r>
    </w:p>
    <w:p w:rsidR="001940F1" w:rsidRDefault="001940F1" w:rsidP="001940F1">
      <w:pPr>
        <w:pStyle w:val="a3"/>
      </w:pPr>
      <w:r>
        <w:t xml:space="preserve">　　</w:t>
      </w:r>
    </w:p>
    <w:p w:rsidR="001940F1" w:rsidRDefault="001940F1" w:rsidP="001940F1">
      <w:pPr>
        <w:pStyle w:val="a3"/>
      </w:pPr>
      <w:r>
        <w:t xml:space="preserve">　　执行期限：2022年9月1日至2025年8月31日。</w:t>
      </w:r>
    </w:p>
    <w:p w:rsidR="001940F1" w:rsidRDefault="001940F1" w:rsidP="001940F1">
      <w:pPr>
        <w:pStyle w:val="a3"/>
      </w:pPr>
      <w:r>
        <w:t xml:space="preserve">　　</w:t>
      </w:r>
    </w:p>
    <w:p w:rsidR="001940F1" w:rsidRDefault="001940F1" w:rsidP="001940F1">
      <w:pPr>
        <w:pStyle w:val="a3"/>
      </w:pPr>
      <w:r>
        <w:t xml:space="preserve">　　经费额度：</w:t>
      </w:r>
      <w:proofErr w:type="gramStart"/>
      <w:r>
        <w:t>本方向</w:t>
      </w:r>
      <w:proofErr w:type="gramEnd"/>
      <w:r>
        <w:t>为非定额资助。</w:t>
      </w:r>
      <w:proofErr w:type="gramStart"/>
      <w:r>
        <w:t>拟支持</w:t>
      </w:r>
      <w:proofErr w:type="gramEnd"/>
      <w:r>
        <w:t>不超过3个项目。企业牵头申报时，企业自筹经费与申请资助经费的比例不低于1:1。</w:t>
      </w:r>
    </w:p>
    <w:p w:rsidR="001940F1" w:rsidRDefault="001940F1" w:rsidP="001940F1">
      <w:pPr>
        <w:pStyle w:val="a3"/>
      </w:pPr>
      <w:r>
        <w:t xml:space="preserve">　　</w:t>
      </w:r>
    </w:p>
    <w:p w:rsidR="001940F1" w:rsidRDefault="001940F1" w:rsidP="001940F1">
      <w:pPr>
        <w:pStyle w:val="a3"/>
      </w:pPr>
      <w:r>
        <w:t xml:space="preserve">　　申报主体要求：本市法人或非法人组织。</w:t>
      </w:r>
    </w:p>
    <w:p w:rsidR="001940F1" w:rsidRDefault="001940F1" w:rsidP="001940F1">
      <w:pPr>
        <w:pStyle w:val="a3"/>
      </w:pPr>
      <w:r>
        <w:t xml:space="preserve">　　</w:t>
      </w:r>
    </w:p>
    <w:p w:rsidR="001940F1" w:rsidRDefault="001940F1" w:rsidP="001940F1">
      <w:pPr>
        <w:pStyle w:val="a3"/>
      </w:pPr>
      <w:r>
        <w:t xml:space="preserve">　　方向3.更新运维</w:t>
      </w:r>
    </w:p>
    <w:p w:rsidR="001940F1" w:rsidRDefault="001940F1" w:rsidP="001940F1">
      <w:pPr>
        <w:pStyle w:val="a3"/>
      </w:pPr>
      <w:r>
        <w:t xml:space="preserve">　　</w:t>
      </w:r>
    </w:p>
    <w:p w:rsidR="001940F1" w:rsidRDefault="001940F1" w:rsidP="001940F1">
      <w:pPr>
        <w:pStyle w:val="a3"/>
      </w:pPr>
      <w:r>
        <w:t xml:space="preserve">　　研究目标：形成历史风貌里弄建筑街区有机更新与立体空间格局再生技术体系；构建多重复杂功能大型地下空间全生命周期精细化管控技术体系；搭建近现代国保建筑群综合评估精细化全息管理平台，为城市可持续发展提供技术支撑。</w:t>
      </w:r>
    </w:p>
    <w:p w:rsidR="001940F1" w:rsidRDefault="001940F1" w:rsidP="001940F1">
      <w:pPr>
        <w:pStyle w:val="a3"/>
      </w:pPr>
      <w:r>
        <w:t xml:space="preserve">　　</w:t>
      </w:r>
    </w:p>
    <w:p w:rsidR="001940F1" w:rsidRDefault="001940F1" w:rsidP="001940F1">
      <w:pPr>
        <w:pStyle w:val="a3"/>
      </w:pPr>
      <w:r>
        <w:t xml:space="preserve">　　研究内容：（1）研发历史风貌区保护建筑群保留条件下的大规模地下空间开发施工工艺和装备关键技术，在本市历史风貌区更新中应用；（2）研究多重复杂功能大型地下空间全生命期精细化管控技术，形成可复制的成套技术体系并应用；（3）研究近现代国保建筑群</w:t>
      </w:r>
      <w:proofErr w:type="gramStart"/>
      <w:r>
        <w:t>预防性维保关键</w:t>
      </w:r>
      <w:proofErr w:type="gramEnd"/>
      <w:r>
        <w:t>技术，在不低于十万平米的国保建筑群更新项目中应用。</w:t>
      </w:r>
    </w:p>
    <w:p w:rsidR="001940F1" w:rsidRDefault="001940F1" w:rsidP="001940F1">
      <w:pPr>
        <w:pStyle w:val="a3"/>
      </w:pPr>
      <w:r>
        <w:t xml:space="preserve">　　</w:t>
      </w:r>
    </w:p>
    <w:p w:rsidR="001940F1" w:rsidRDefault="001940F1" w:rsidP="001940F1">
      <w:pPr>
        <w:pStyle w:val="a3"/>
      </w:pPr>
      <w:r>
        <w:t xml:space="preserve">　　执行期限：2022年9月1日至2025年8月31日。</w:t>
      </w:r>
    </w:p>
    <w:p w:rsidR="001940F1" w:rsidRDefault="001940F1" w:rsidP="001940F1">
      <w:pPr>
        <w:pStyle w:val="a3"/>
      </w:pPr>
      <w:r>
        <w:lastRenderedPageBreak/>
        <w:t xml:space="preserve">　　</w:t>
      </w:r>
    </w:p>
    <w:p w:rsidR="001940F1" w:rsidRDefault="001940F1" w:rsidP="001940F1">
      <w:pPr>
        <w:pStyle w:val="a3"/>
      </w:pPr>
      <w:r>
        <w:t xml:space="preserve">　　经费额度：</w:t>
      </w:r>
      <w:proofErr w:type="gramStart"/>
      <w:r>
        <w:t>本方向</w:t>
      </w:r>
      <w:proofErr w:type="gramEnd"/>
      <w:r>
        <w:t>为非定额资助。</w:t>
      </w:r>
      <w:proofErr w:type="gramStart"/>
      <w:r>
        <w:t>拟支持</w:t>
      </w:r>
      <w:proofErr w:type="gramEnd"/>
      <w:r>
        <w:t>不超过3个项目。企业自筹经费与申请资助经费的比例不低于1:1。</w:t>
      </w:r>
    </w:p>
    <w:p w:rsidR="001940F1" w:rsidRDefault="001940F1" w:rsidP="001940F1">
      <w:pPr>
        <w:pStyle w:val="a3"/>
      </w:pPr>
      <w:r>
        <w:t xml:space="preserve">　　</w:t>
      </w:r>
    </w:p>
    <w:p w:rsidR="001940F1" w:rsidRDefault="001940F1" w:rsidP="001940F1">
      <w:pPr>
        <w:pStyle w:val="a3"/>
      </w:pPr>
      <w:r>
        <w:t xml:space="preserve">　　申报主体要求：本市企业。</w:t>
      </w:r>
    </w:p>
    <w:p w:rsidR="001940F1" w:rsidRDefault="001940F1" w:rsidP="001940F1">
      <w:pPr>
        <w:pStyle w:val="a3"/>
      </w:pPr>
      <w:r>
        <w:t xml:space="preserve">　　</w:t>
      </w:r>
    </w:p>
    <w:p w:rsidR="001940F1" w:rsidRDefault="001940F1" w:rsidP="001940F1">
      <w:pPr>
        <w:pStyle w:val="a3"/>
      </w:pPr>
      <w:r>
        <w:t xml:space="preserve">　</w:t>
      </w:r>
      <w:r>
        <w:rPr>
          <w:rStyle w:val="a4"/>
        </w:rPr>
        <w:t xml:space="preserve">　专题五、海洋工程科技</w:t>
      </w:r>
    </w:p>
    <w:p w:rsidR="001940F1" w:rsidRDefault="001940F1" w:rsidP="001940F1">
      <w:pPr>
        <w:pStyle w:val="a3"/>
      </w:pPr>
      <w:r>
        <w:t xml:space="preserve">　　</w:t>
      </w:r>
    </w:p>
    <w:p w:rsidR="001940F1" w:rsidRDefault="001940F1" w:rsidP="001940F1">
      <w:pPr>
        <w:pStyle w:val="a3"/>
      </w:pPr>
      <w:r>
        <w:t xml:space="preserve">　　方向1.海洋传感器与仪器设备</w:t>
      </w:r>
    </w:p>
    <w:p w:rsidR="001940F1" w:rsidRDefault="001940F1" w:rsidP="001940F1">
      <w:pPr>
        <w:pStyle w:val="a3"/>
      </w:pPr>
      <w:r>
        <w:t xml:space="preserve">　　</w:t>
      </w:r>
    </w:p>
    <w:p w:rsidR="001940F1" w:rsidRDefault="001940F1" w:rsidP="001940F1">
      <w:pPr>
        <w:pStyle w:val="a3"/>
      </w:pPr>
      <w:r>
        <w:t xml:space="preserve">　　研究目标：研制基于荧光淬灭原理的低成本、高可靠性、高灵敏度海水溶解氧原位传感器，氧溶解度监测范围0-20mg/L，测量精度达±0.3 mg/L，响应延迟小于2s，溶解氧敏感发光材料使用寿命大于1年；研制中小型智能</w:t>
      </w:r>
      <w:proofErr w:type="gramStart"/>
      <w:r>
        <w:t>船舶减摇陀螺</w:t>
      </w:r>
      <w:proofErr w:type="gramEnd"/>
      <w:r>
        <w:t>，最大传动扭矩100kN.m，</w:t>
      </w:r>
      <w:proofErr w:type="gramStart"/>
      <w:r>
        <w:t>减摇启动</w:t>
      </w:r>
      <w:proofErr w:type="gramEnd"/>
      <w:r>
        <w:t>时间25min，实现排水量30T-50T</w:t>
      </w:r>
      <w:proofErr w:type="gramStart"/>
      <w:r>
        <w:t>船舶减摇效率</w:t>
      </w:r>
      <w:proofErr w:type="gramEnd"/>
      <w:r>
        <w:t>达到90%；实现海上风电管线</w:t>
      </w:r>
      <w:proofErr w:type="gramStart"/>
      <w:r>
        <w:t>勘</w:t>
      </w:r>
      <w:proofErr w:type="gramEnd"/>
      <w:r>
        <w:t>巡探测声呐系统距离分辨率优于4cm，对10cm直径管线</w:t>
      </w:r>
      <w:proofErr w:type="gramStart"/>
      <w:r>
        <w:t>类连续</w:t>
      </w:r>
      <w:proofErr w:type="gramEnd"/>
      <w:r>
        <w:t>掩埋目标的透地探测深度不低于3m，漏报概率不高于10%。</w:t>
      </w:r>
    </w:p>
    <w:p w:rsidR="001940F1" w:rsidRDefault="001940F1" w:rsidP="001940F1">
      <w:pPr>
        <w:pStyle w:val="a3"/>
      </w:pPr>
      <w:r>
        <w:t xml:space="preserve">　　</w:t>
      </w:r>
    </w:p>
    <w:p w:rsidR="001940F1" w:rsidRDefault="001940F1" w:rsidP="001940F1">
      <w:pPr>
        <w:pStyle w:val="a3"/>
      </w:pPr>
      <w:r>
        <w:t xml:space="preserve">　　研究内容：（1）开展海水溶解氧原位传感器荧光相位氧分子浓度响应的陶瓷基荧光材料组分设计、发光性能调制机制及海水介质中的服役特性等关键技术研究；（2）开展中小型智能船舶高海况、全航速下船体纵横摇耦合机理、</w:t>
      </w:r>
      <w:proofErr w:type="gramStart"/>
      <w:r>
        <w:t>减摇陀螺</w:t>
      </w:r>
      <w:proofErr w:type="gramEnd"/>
      <w:r>
        <w:t>高效自适应控制等关键技术研究；（3）开展海底风电管线</w:t>
      </w:r>
      <w:proofErr w:type="gramStart"/>
      <w:r>
        <w:t>勘巡用低漏</w:t>
      </w:r>
      <w:proofErr w:type="gramEnd"/>
      <w:r>
        <w:t>扫率透地探测声呐技术研究，研发海上风电管线</w:t>
      </w:r>
      <w:proofErr w:type="gramStart"/>
      <w:r>
        <w:t>勘</w:t>
      </w:r>
      <w:proofErr w:type="gramEnd"/>
      <w:r>
        <w:t>巡探测声呐系统。</w:t>
      </w:r>
    </w:p>
    <w:p w:rsidR="001940F1" w:rsidRDefault="001940F1" w:rsidP="001940F1">
      <w:pPr>
        <w:pStyle w:val="a3"/>
      </w:pPr>
      <w:r>
        <w:t xml:space="preserve">　　</w:t>
      </w:r>
    </w:p>
    <w:p w:rsidR="001940F1" w:rsidRDefault="001940F1" w:rsidP="001940F1">
      <w:pPr>
        <w:pStyle w:val="a3"/>
      </w:pPr>
      <w:r>
        <w:t xml:space="preserve">　　执行期限：2022年9月1日至2025年8月31日。</w:t>
      </w:r>
    </w:p>
    <w:p w:rsidR="001940F1" w:rsidRDefault="001940F1" w:rsidP="001940F1">
      <w:pPr>
        <w:pStyle w:val="a3"/>
      </w:pPr>
      <w:r>
        <w:t xml:space="preserve">　　</w:t>
      </w:r>
    </w:p>
    <w:p w:rsidR="001940F1" w:rsidRDefault="001940F1" w:rsidP="001940F1">
      <w:pPr>
        <w:pStyle w:val="a3"/>
      </w:pPr>
      <w:r>
        <w:t xml:space="preserve">　　经费额度：</w:t>
      </w:r>
      <w:proofErr w:type="gramStart"/>
      <w:r>
        <w:t>本方向</w:t>
      </w:r>
      <w:proofErr w:type="gramEnd"/>
      <w:r>
        <w:t>为非定额资助。</w:t>
      </w:r>
      <w:proofErr w:type="gramStart"/>
      <w:r>
        <w:t>拟支持</w:t>
      </w:r>
      <w:proofErr w:type="gramEnd"/>
      <w:r>
        <w:t>不超过3个项目。企业牵头申报时，企业自筹经费与申请资助经费的比例不低于1:1。</w:t>
      </w:r>
    </w:p>
    <w:p w:rsidR="001940F1" w:rsidRDefault="001940F1" w:rsidP="001940F1">
      <w:pPr>
        <w:pStyle w:val="a3"/>
      </w:pPr>
      <w:r>
        <w:t xml:space="preserve">　　</w:t>
      </w:r>
    </w:p>
    <w:p w:rsidR="001940F1" w:rsidRDefault="001940F1" w:rsidP="001940F1">
      <w:pPr>
        <w:pStyle w:val="a3"/>
      </w:pPr>
      <w:r>
        <w:lastRenderedPageBreak/>
        <w:t xml:space="preserve">　　申报主体要求：本市法人或非法人组织。</w:t>
      </w:r>
    </w:p>
    <w:p w:rsidR="001940F1" w:rsidRDefault="001940F1" w:rsidP="001940F1">
      <w:pPr>
        <w:pStyle w:val="a3"/>
      </w:pPr>
      <w:r>
        <w:t xml:space="preserve">　　</w:t>
      </w:r>
    </w:p>
    <w:p w:rsidR="001940F1" w:rsidRDefault="001940F1" w:rsidP="001940F1">
      <w:pPr>
        <w:pStyle w:val="a3"/>
      </w:pPr>
      <w:r>
        <w:t xml:space="preserve">　　方向2.</w:t>
      </w:r>
      <w:proofErr w:type="gramStart"/>
      <w:r>
        <w:t>海工装备</w:t>
      </w:r>
      <w:proofErr w:type="gramEnd"/>
    </w:p>
    <w:p w:rsidR="001940F1" w:rsidRDefault="001940F1" w:rsidP="001940F1">
      <w:pPr>
        <w:pStyle w:val="a3"/>
      </w:pPr>
      <w:r>
        <w:t xml:space="preserve">　　</w:t>
      </w:r>
    </w:p>
    <w:p w:rsidR="001940F1" w:rsidRDefault="001940F1" w:rsidP="001940F1">
      <w:pPr>
        <w:pStyle w:val="a3"/>
      </w:pPr>
      <w:r>
        <w:t xml:space="preserve">　　研究目标：面向深远海大型风机运维高效、安全精准转运的需求，研制适用于4级海况的海上</w:t>
      </w:r>
      <w:proofErr w:type="gramStart"/>
      <w:r>
        <w:t>风电运维</w:t>
      </w:r>
      <w:proofErr w:type="gramEnd"/>
      <w:r>
        <w:t>多自由度运动主动补偿起重机，最大吊重5吨、臂展20m；研制水下3000米以上深海电传输对接系统并开展示范应用，实现30MPa水压下湿插拔100次以上；研制出高功率密度的环境动能</w:t>
      </w:r>
      <w:proofErr w:type="gramStart"/>
      <w:r>
        <w:t>自主俘能</w:t>
      </w:r>
      <w:proofErr w:type="gramEnd"/>
      <w:r>
        <w:t>-供能一体化通用可扩展能源系统并进行海试。</w:t>
      </w:r>
    </w:p>
    <w:p w:rsidR="001940F1" w:rsidRDefault="001940F1" w:rsidP="001940F1">
      <w:pPr>
        <w:pStyle w:val="a3"/>
      </w:pPr>
      <w:r>
        <w:t xml:space="preserve">　　</w:t>
      </w:r>
    </w:p>
    <w:p w:rsidR="001940F1" w:rsidRDefault="001940F1" w:rsidP="001940F1">
      <w:pPr>
        <w:pStyle w:val="a3"/>
      </w:pPr>
      <w:r>
        <w:t xml:space="preserve">　　研究内容：（1）开展多自由度运动补偿起重机补偿检测及控制技术研究，并进行动态试验验证；（2）开展深海电传输对接系统自适应压力平衡、可穿透自密封、快速对接锁紧等关键技术研究与应用；（3）开展超低频海洋振动能量高效俘获、机电转化和电能控制关键技术研究与应用。</w:t>
      </w:r>
    </w:p>
    <w:p w:rsidR="001940F1" w:rsidRDefault="001940F1" w:rsidP="001940F1">
      <w:pPr>
        <w:pStyle w:val="a3"/>
      </w:pPr>
      <w:r>
        <w:t xml:space="preserve">　　</w:t>
      </w:r>
    </w:p>
    <w:p w:rsidR="001940F1" w:rsidRDefault="001940F1" w:rsidP="001940F1">
      <w:pPr>
        <w:pStyle w:val="a3"/>
      </w:pPr>
      <w:r>
        <w:t xml:space="preserve">　　执行期限：2022年9月1日至2025年8月31日。</w:t>
      </w:r>
    </w:p>
    <w:p w:rsidR="001940F1" w:rsidRDefault="001940F1" w:rsidP="001940F1">
      <w:pPr>
        <w:pStyle w:val="a3"/>
      </w:pPr>
      <w:r>
        <w:t xml:space="preserve">　　</w:t>
      </w:r>
    </w:p>
    <w:p w:rsidR="001940F1" w:rsidRDefault="001940F1" w:rsidP="001940F1">
      <w:pPr>
        <w:pStyle w:val="a3"/>
      </w:pPr>
      <w:r>
        <w:t xml:space="preserve">　　经费额度：</w:t>
      </w:r>
      <w:proofErr w:type="gramStart"/>
      <w:r>
        <w:t>本方向</w:t>
      </w:r>
      <w:proofErr w:type="gramEnd"/>
      <w:r>
        <w:t>为非定额资助。</w:t>
      </w:r>
      <w:proofErr w:type="gramStart"/>
      <w:r>
        <w:t>拟支持</w:t>
      </w:r>
      <w:proofErr w:type="gramEnd"/>
      <w:r>
        <w:t>不超过3个项目。企业自筹经费与申请资助经费的比例不低于1:1。</w:t>
      </w:r>
    </w:p>
    <w:p w:rsidR="001940F1" w:rsidRDefault="001940F1" w:rsidP="001940F1">
      <w:pPr>
        <w:pStyle w:val="a3"/>
      </w:pPr>
      <w:r>
        <w:t xml:space="preserve">　　</w:t>
      </w:r>
    </w:p>
    <w:p w:rsidR="001940F1" w:rsidRDefault="001940F1" w:rsidP="001940F1">
      <w:pPr>
        <w:pStyle w:val="a3"/>
      </w:pPr>
      <w:r>
        <w:t xml:space="preserve">　　申报主体要求：本市企业。</w:t>
      </w:r>
    </w:p>
    <w:p w:rsidR="001940F1" w:rsidRDefault="001940F1" w:rsidP="001940F1">
      <w:pPr>
        <w:pStyle w:val="a3"/>
      </w:pPr>
      <w:r>
        <w:t xml:space="preserve">　　</w:t>
      </w:r>
    </w:p>
    <w:p w:rsidR="001940F1" w:rsidRDefault="001940F1" w:rsidP="001940F1">
      <w:pPr>
        <w:pStyle w:val="a3"/>
      </w:pPr>
      <w:r>
        <w:t xml:space="preserve">　　方向3.极地科学</w:t>
      </w:r>
    </w:p>
    <w:p w:rsidR="001940F1" w:rsidRDefault="001940F1" w:rsidP="001940F1">
      <w:pPr>
        <w:pStyle w:val="a3"/>
      </w:pPr>
      <w:r>
        <w:t xml:space="preserve">　　</w:t>
      </w:r>
    </w:p>
    <w:p w:rsidR="001940F1" w:rsidRDefault="001940F1" w:rsidP="001940F1">
      <w:pPr>
        <w:pStyle w:val="a3"/>
      </w:pPr>
      <w:r>
        <w:t xml:space="preserve">　　研究目标：面向极地破冰船对动力系统综合节能、超低温全船防寒等需求，研制30000吨级极地科考重型破冰船动力系统，破冰能力2.5米，与常规型动力系统相比，整个航次综合节能效果均不低于6%，制定-40℃下船舶防寒设计方案，获得船级社认可；面向极地船舶航行安全需求，研制出船舶极地航行船体安全监测预警系统，获得船级社认可，并实船应用。</w:t>
      </w:r>
    </w:p>
    <w:p w:rsidR="001940F1" w:rsidRDefault="001940F1" w:rsidP="001940F1">
      <w:pPr>
        <w:pStyle w:val="a3"/>
      </w:pPr>
      <w:r>
        <w:lastRenderedPageBreak/>
        <w:t xml:space="preserve">　　</w:t>
      </w:r>
    </w:p>
    <w:p w:rsidR="001940F1" w:rsidRDefault="001940F1" w:rsidP="001940F1">
      <w:pPr>
        <w:pStyle w:val="a3"/>
      </w:pPr>
      <w:r>
        <w:t xml:space="preserve">　　研究内容：（1）研究破冰船节能型动力系统和极地超低温环境的全船防寒设计等关键技术，研发极地科考重型破冰船辅助破冰系统方案；（2）开展船舶船体运动和稳性状态监测评估、船舶结构和螺旋桨冰载荷监测、船舶航行预警和应急决策等关键技术研究。</w:t>
      </w:r>
    </w:p>
    <w:p w:rsidR="001940F1" w:rsidRDefault="001940F1" w:rsidP="001940F1">
      <w:pPr>
        <w:pStyle w:val="a3"/>
      </w:pPr>
      <w:r>
        <w:t xml:space="preserve">　　</w:t>
      </w:r>
    </w:p>
    <w:p w:rsidR="001940F1" w:rsidRDefault="001940F1" w:rsidP="001940F1">
      <w:pPr>
        <w:pStyle w:val="a3"/>
      </w:pPr>
      <w:r>
        <w:t xml:space="preserve">　　执行期限：2022年9月1日至2025年8月31日。</w:t>
      </w:r>
    </w:p>
    <w:p w:rsidR="001940F1" w:rsidRDefault="001940F1" w:rsidP="001940F1">
      <w:pPr>
        <w:pStyle w:val="a3"/>
      </w:pPr>
      <w:r>
        <w:t xml:space="preserve">　　</w:t>
      </w:r>
    </w:p>
    <w:p w:rsidR="001940F1" w:rsidRDefault="001940F1" w:rsidP="001940F1">
      <w:pPr>
        <w:pStyle w:val="a3"/>
      </w:pPr>
      <w:r>
        <w:t xml:space="preserve">　　经费额度：</w:t>
      </w:r>
      <w:proofErr w:type="gramStart"/>
      <w:r>
        <w:t>本方向</w:t>
      </w:r>
      <w:proofErr w:type="gramEnd"/>
      <w:r>
        <w:t>为非定额资助。</w:t>
      </w:r>
      <w:proofErr w:type="gramStart"/>
      <w:r>
        <w:t>拟支持</w:t>
      </w:r>
      <w:proofErr w:type="gramEnd"/>
      <w:r>
        <w:t>不超过2个项目。企业牵头申报时，企业自筹经费与申请资助经费的比例不低于1:1。</w:t>
      </w:r>
    </w:p>
    <w:p w:rsidR="001940F1" w:rsidRDefault="001940F1" w:rsidP="001940F1">
      <w:pPr>
        <w:pStyle w:val="a3"/>
      </w:pPr>
      <w:r>
        <w:t xml:space="preserve">　　</w:t>
      </w:r>
    </w:p>
    <w:p w:rsidR="001940F1" w:rsidRDefault="001940F1" w:rsidP="001940F1">
      <w:pPr>
        <w:pStyle w:val="a3"/>
      </w:pPr>
      <w:r>
        <w:t xml:space="preserve">　　申报主体要求：本市法人或非法人组织。</w:t>
      </w:r>
    </w:p>
    <w:p w:rsidR="001940F1" w:rsidRDefault="001940F1" w:rsidP="001940F1">
      <w:pPr>
        <w:pStyle w:val="a3"/>
      </w:pPr>
      <w:r>
        <w:t xml:space="preserve">　　</w:t>
      </w:r>
    </w:p>
    <w:p w:rsidR="001940F1" w:rsidRDefault="001940F1" w:rsidP="001940F1">
      <w:pPr>
        <w:pStyle w:val="a3"/>
      </w:pPr>
      <w:r>
        <w:t xml:space="preserve">　　</w:t>
      </w:r>
      <w:r>
        <w:rPr>
          <w:rStyle w:val="a4"/>
        </w:rPr>
        <w:t>专题六、体育科技</w:t>
      </w:r>
    </w:p>
    <w:p w:rsidR="001940F1" w:rsidRDefault="001940F1" w:rsidP="001940F1">
      <w:pPr>
        <w:pStyle w:val="a3"/>
      </w:pPr>
      <w:r>
        <w:rPr>
          <w:rStyle w:val="a4"/>
        </w:rPr>
        <w:t xml:space="preserve">　　</w:t>
      </w:r>
    </w:p>
    <w:p w:rsidR="001940F1" w:rsidRDefault="001940F1" w:rsidP="001940F1">
      <w:pPr>
        <w:pStyle w:val="a3"/>
      </w:pPr>
      <w:r>
        <w:t xml:space="preserve">　　方向1.运动训练与比赛</w:t>
      </w:r>
    </w:p>
    <w:p w:rsidR="001940F1" w:rsidRDefault="001940F1" w:rsidP="001940F1">
      <w:pPr>
        <w:pStyle w:val="a3"/>
      </w:pPr>
      <w:r>
        <w:t xml:space="preserve">　　</w:t>
      </w:r>
    </w:p>
    <w:p w:rsidR="001940F1" w:rsidRDefault="001940F1" w:rsidP="001940F1">
      <w:pPr>
        <w:pStyle w:val="a3"/>
      </w:pPr>
      <w:r>
        <w:t xml:space="preserve">　　研究目标：围绕科学提升运动员训练水平与运动能力，形成5种以上应用于体能类运动员特殊环境下疲劳评估与恢复、睡眠质量评估与调控方案；建立下肢及关节等典型运动损伤精准化防治系统，形成规范化的专项预防诊治康复方案，并通过专项运动员验证；构建专业智能划桨池数字化系统和运动员运动数据知识图谱系统，建立运动数据监测与分析一体化平台，并应用于实际训练和备战。</w:t>
      </w:r>
    </w:p>
    <w:p w:rsidR="001940F1" w:rsidRDefault="001940F1" w:rsidP="001940F1">
      <w:pPr>
        <w:pStyle w:val="a3"/>
      </w:pPr>
      <w:r>
        <w:t xml:space="preserve">　　</w:t>
      </w:r>
    </w:p>
    <w:p w:rsidR="001940F1" w:rsidRDefault="001940F1" w:rsidP="001940F1">
      <w:pPr>
        <w:pStyle w:val="a3"/>
      </w:pPr>
      <w:r>
        <w:t xml:space="preserve">　　研究内容：（1）基于高原低氧与高温高湿等特殊环境的重点运动员运动性疲劳特征分析、评估评价和干预恢复技术研究与应用；（2）基于运动全周期大数据的优秀运动员典型运动损伤的精准预测预防、筛查评估、及诊疗康复技术研究与应用；（3）基于赛艇训练等特定环境的室内</w:t>
      </w:r>
      <w:proofErr w:type="gramStart"/>
      <w:r>
        <w:t>智能桨池数字化</w:t>
      </w:r>
      <w:proofErr w:type="gramEnd"/>
      <w:r>
        <w:t>技术研究，包括多参数捕获、高精度机器视觉和深度神经网络的轻量化动作识别与评价等技术，训练数据智能化采集、评估、分析技术研究与应用；（4）基于运动员备</w:t>
      </w:r>
      <w:r>
        <w:lastRenderedPageBreak/>
        <w:t>战训练的运动数据自动采集和处理、智能分析诊断和辅助决策技术研究与应用。</w:t>
      </w:r>
    </w:p>
    <w:p w:rsidR="001940F1" w:rsidRDefault="001940F1" w:rsidP="001940F1">
      <w:pPr>
        <w:pStyle w:val="a3"/>
      </w:pPr>
      <w:r>
        <w:t xml:space="preserve">　　</w:t>
      </w:r>
    </w:p>
    <w:p w:rsidR="001940F1" w:rsidRDefault="001940F1" w:rsidP="001940F1">
      <w:pPr>
        <w:pStyle w:val="a3"/>
      </w:pPr>
      <w:r>
        <w:t xml:space="preserve">　　执行期限：2022年9月1日至2024年8月31日。</w:t>
      </w:r>
    </w:p>
    <w:p w:rsidR="001940F1" w:rsidRDefault="001940F1" w:rsidP="001940F1">
      <w:pPr>
        <w:pStyle w:val="a3"/>
      </w:pPr>
      <w:r>
        <w:t xml:space="preserve">　　</w:t>
      </w:r>
    </w:p>
    <w:p w:rsidR="001940F1" w:rsidRDefault="001940F1" w:rsidP="001940F1">
      <w:pPr>
        <w:pStyle w:val="a3"/>
      </w:pPr>
      <w:r>
        <w:t xml:space="preserve">　　经费额度：</w:t>
      </w:r>
      <w:proofErr w:type="gramStart"/>
      <w:r>
        <w:t>本方向</w:t>
      </w:r>
      <w:proofErr w:type="gramEnd"/>
      <w:r>
        <w:t>为非定额资助。</w:t>
      </w:r>
      <w:proofErr w:type="gramStart"/>
      <w:r>
        <w:t>拟支持</w:t>
      </w:r>
      <w:proofErr w:type="gramEnd"/>
      <w:r>
        <w:t>不超过4个项目。企业牵头申报时，企业自筹经费与申请资助经费的比例不低于1:1。</w:t>
      </w:r>
    </w:p>
    <w:p w:rsidR="001940F1" w:rsidRDefault="001940F1" w:rsidP="001940F1">
      <w:pPr>
        <w:pStyle w:val="a3"/>
      </w:pPr>
      <w:r>
        <w:t xml:space="preserve">　　</w:t>
      </w:r>
    </w:p>
    <w:p w:rsidR="001940F1" w:rsidRDefault="001940F1" w:rsidP="001940F1">
      <w:pPr>
        <w:pStyle w:val="a3"/>
      </w:pPr>
      <w:r>
        <w:t xml:space="preserve">　　申报要求：需在本市体育训练基地有应用示范。</w:t>
      </w:r>
    </w:p>
    <w:p w:rsidR="001940F1" w:rsidRDefault="001940F1" w:rsidP="001940F1">
      <w:pPr>
        <w:pStyle w:val="a3"/>
      </w:pPr>
      <w:r>
        <w:t xml:space="preserve">　　</w:t>
      </w:r>
    </w:p>
    <w:p w:rsidR="001940F1" w:rsidRDefault="001940F1" w:rsidP="001940F1">
      <w:pPr>
        <w:pStyle w:val="a3"/>
      </w:pPr>
      <w:r>
        <w:t xml:space="preserve">　　申报主体要求：本市法人或非法人组织。</w:t>
      </w:r>
    </w:p>
    <w:p w:rsidR="001940F1" w:rsidRDefault="001940F1" w:rsidP="001940F1">
      <w:pPr>
        <w:pStyle w:val="a3"/>
      </w:pPr>
      <w:r>
        <w:t xml:space="preserve">　　</w:t>
      </w:r>
    </w:p>
    <w:p w:rsidR="001940F1" w:rsidRDefault="001940F1" w:rsidP="001940F1">
      <w:pPr>
        <w:pStyle w:val="a3"/>
      </w:pPr>
      <w:r>
        <w:t xml:space="preserve">　　方向2.运动促进健康</w:t>
      </w:r>
    </w:p>
    <w:p w:rsidR="001940F1" w:rsidRDefault="001940F1" w:rsidP="001940F1">
      <w:pPr>
        <w:pStyle w:val="a3"/>
      </w:pPr>
      <w:r>
        <w:t xml:space="preserve">　　</w:t>
      </w:r>
    </w:p>
    <w:p w:rsidR="001940F1" w:rsidRDefault="001940F1" w:rsidP="001940F1">
      <w:pPr>
        <w:pStyle w:val="a3"/>
      </w:pPr>
      <w:r>
        <w:t xml:space="preserve">　　研究目标：围绕全面提升全民健身科技水平，构建老年人运动促进健康效果评价体系和“一人一档”运动健康数字化平台，并在全市60家以上社区长者运动健康之家实践论证；建立青少年运动员测试和评价指标体系及智能化动作分析系统，构建青少年运动员全周期发展特征表型库数据库和运动员运动能力全周期发展综合信息动态管理平台。</w:t>
      </w:r>
    </w:p>
    <w:p w:rsidR="001940F1" w:rsidRDefault="001940F1" w:rsidP="001940F1">
      <w:pPr>
        <w:pStyle w:val="a3"/>
      </w:pPr>
      <w:r>
        <w:t xml:space="preserve">　　</w:t>
      </w:r>
    </w:p>
    <w:p w:rsidR="001940F1" w:rsidRDefault="001940F1" w:rsidP="001940F1">
      <w:pPr>
        <w:pStyle w:val="a3"/>
      </w:pPr>
      <w:r>
        <w:t xml:space="preserve">　　研究内容：（1）</w:t>
      </w:r>
      <w:proofErr w:type="gramStart"/>
      <w:r>
        <w:t>适老型</w:t>
      </w:r>
      <w:proofErr w:type="gramEnd"/>
      <w:r>
        <w:t>运动促进健康技术研究及智慧</w:t>
      </w:r>
      <w:proofErr w:type="gramStart"/>
      <w:r>
        <w:t>化适老</w:t>
      </w:r>
      <w:proofErr w:type="gramEnd"/>
      <w:r>
        <w:t>型肌力及关节活动度测评系统设备研究与应用；（2）青少年运动员特征分型、运动能力综合有效评估、运动技能学习智能感知与评价监测和智能化分析与反馈支持关键技术研究与应用。</w:t>
      </w:r>
    </w:p>
    <w:p w:rsidR="001940F1" w:rsidRDefault="001940F1" w:rsidP="001940F1">
      <w:pPr>
        <w:pStyle w:val="a3"/>
      </w:pPr>
      <w:r>
        <w:t xml:space="preserve">　　</w:t>
      </w:r>
    </w:p>
    <w:p w:rsidR="001940F1" w:rsidRDefault="001940F1" w:rsidP="001940F1">
      <w:pPr>
        <w:pStyle w:val="a3"/>
      </w:pPr>
      <w:r>
        <w:t xml:space="preserve">　　执行期限：2022年9月1日至2024年8月31日。</w:t>
      </w:r>
    </w:p>
    <w:p w:rsidR="001940F1" w:rsidRDefault="001940F1" w:rsidP="001940F1">
      <w:pPr>
        <w:pStyle w:val="a3"/>
      </w:pPr>
      <w:r>
        <w:t xml:space="preserve">　　</w:t>
      </w:r>
    </w:p>
    <w:p w:rsidR="001940F1" w:rsidRDefault="001940F1" w:rsidP="001940F1">
      <w:pPr>
        <w:pStyle w:val="a3"/>
      </w:pPr>
      <w:r>
        <w:lastRenderedPageBreak/>
        <w:t xml:space="preserve">　　经费额度：</w:t>
      </w:r>
      <w:proofErr w:type="gramStart"/>
      <w:r>
        <w:t>本方向</w:t>
      </w:r>
      <w:proofErr w:type="gramEnd"/>
      <w:r>
        <w:t>为非定额资助。</w:t>
      </w:r>
      <w:proofErr w:type="gramStart"/>
      <w:r>
        <w:t>拟支持</w:t>
      </w:r>
      <w:proofErr w:type="gramEnd"/>
      <w:r>
        <w:t>不超过2个项目。企业牵头申报时，企业自筹经费与申请资助经费的比例不低于1:1。</w:t>
      </w:r>
    </w:p>
    <w:p w:rsidR="001940F1" w:rsidRDefault="001940F1" w:rsidP="001940F1">
      <w:pPr>
        <w:pStyle w:val="a3"/>
      </w:pPr>
      <w:r>
        <w:t xml:space="preserve">　　</w:t>
      </w:r>
    </w:p>
    <w:p w:rsidR="001940F1" w:rsidRDefault="001940F1" w:rsidP="001940F1">
      <w:pPr>
        <w:pStyle w:val="a3"/>
      </w:pPr>
      <w:r>
        <w:t xml:space="preserve">　　申报主体要求：本市法人或非法人组织。</w:t>
      </w:r>
    </w:p>
    <w:p w:rsidR="001940F1" w:rsidRDefault="001940F1" w:rsidP="001940F1">
      <w:pPr>
        <w:pStyle w:val="a3"/>
      </w:pPr>
      <w:r>
        <w:t xml:space="preserve">　　</w:t>
      </w:r>
    </w:p>
    <w:p w:rsidR="001940F1" w:rsidRDefault="001940F1" w:rsidP="001940F1">
      <w:pPr>
        <w:pStyle w:val="a3"/>
      </w:pPr>
      <w:r>
        <w:t xml:space="preserve">　　</w:t>
      </w:r>
      <w:r>
        <w:rPr>
          <w:rStyle w:val="a4"/>
        </w:rPr>
        <w:t>二、申报要求</w:t>
      </w:r>
    </w:p>
    <w:p w:rsidR="001940F1" w:rsidRDefault="001940F1" w:rsidP="001940F1">
      <w:pPr>
        <w:pStyle w:val="a3"/>
      </w:pPr>
      <w:r>
        <w:t xml:space="preserve">　　</w:t>
      </w:r>
    </w:p>
    <w:p w:rsidR="001940F1" w:rsidRDefault="001940F1" w:rsidP="001940F1">
      <w:pPr>
        <w:pStyle w:val="a3"/>
      </w:pPr>
      <w:r>
        <w:t xml:space="preserve">　　除满足前述相应条件外，还须遵循以下要求：</w:t>
      </w:r>
    </w:p>
    <w:p w:rsidR="001940F1" w:rsidRDefault="001940F1" w:rsidP="001940F1">
      <w:pPr>
        <w:pStyle w:val="a3"/>
      </w:pPr>
      <w:r>
        <w:t xml:space="preserve">　　</w:t>
      </w:r>
    </w:p>
    <w:p w:rsidR="001940F1" w:rsidRDefault="001940F1" w:rsidP="001940F1">
      <w:pPr>
        <w:pStyle w:val="a3"/>
      </w:pPr>
      <w:r>
        <w:t xml:space="preserve">　　1.项目申报单位应当是注册在本市的法人或非法人组织，具有组织项目实施的相应能力。</w:t>
      </w:r>
    </w:p>
    <w:p w:rsidR="001940F1" w:rsidRDefault="001940F1" w:rsidP="001940F1">
      <w:pPr>
        <w:pStyle w:val="a3"/>
      </w:pPr>
      <w:r>
        <w:t xml:space="preserve">　　</w:t>
      </w:r>
    </w:p>
    <w:p w:rsidR="001940F1" w:rsidRDefault="001940F1" w:rsidP="001940F1">
      <w:pPr>
        <w:pStyle w:val="a3"/>
      </w:pPr>
      <w:r>
        <w:t xml:space="preserve">　　2.研究内容已经获得财政资金支持的，不得重复申报。</w:t>
      </w:r>
    </w:p>
    <w:p w:rsidR="001940F1" w:rsidRDefault="001940F1" w:rsidP="001940F1">
      <w:pPr>
        <w:pStyle w:val="a3"/>
      </w:pPr>
      <w:r>
        <w:t xml:space="preserve">　　</w:t>
      </w:r>
    </w:p>
    <w:p w:rsidR="001940F1" w:rsidRDefault="001940F1" w:rsidP="001940F1">
      <w:pPr>
        <w:pStyle w:val="a3"/>
      </w:pPr>
      <w:r>
        <w:t xml:space="preserve">　　3.所有申报单位和项目参与人应遵守科研伦理准则，遵守人类遗传资源管理相关法规和病原微生物实验室生物安全管理相关规定，符合科研诚信管理要求。项目负责人应承诺所提交材料真实性，申报单位应当对申请人的申请资格负责，并对申请材料的真实性和完整性进行审核，不得提交有涉密内容的项目申请。</w:t>
      </w:r>
    </w:p>
    <w:p w:rsidR="001940F1" w:rsidRDefault="001940F1" w:rsidP="001940F1">
      <w:pPr>
        <w:pStyle w:val="a3"/>
      </w:pPr>
      <w:r>
        <w:t xml:space="preserve">　　</w:t>
      </w:r>
    </w:p>
    <w:p w:rsidR="001940F1" w:rsidRDefault="001940F1" w:rsidP="001940F1">
      <w:pPr>
        <w:pStyle w:val="a3"/>
      </w:pPr>
      <w:r>
        <w:t xml:space="preserve">　　4.申报项目若提出回避专家申请的，须在提交项目可行性方案的同时，</w:t>
      </w:r>
      <w:proofErr w:type="gramStart"/>
      <w:r>
        <w:t>上传由申报</w:t>
      </w:r>
      <w:proofErr w:type="gramEnd"/>
      <w:r>
        <w:t>单位出具公函提出回避专家名单与理由。</w:t>
      </w:r>
    </w:p>
    <w:p w:rsidR="001940F1" w:rsidRDefault="001940F1" w:rsidP="001940F1">
      <w:pPr>
        <w:pStyle w:val="a3"/>
      </w:pPr>
      <w:r>
        <w:t xml:space="preserve">　　</w:t>
      </w:r>
    </w:p>
    <w:p w:rsidR="001940F1" w:rsidRDefault="001940F1" w:rsidP="001940F1">
      <w:pPr>
        <w:pStyle w:val="a3"/>
      </w:pPr>
      <w:r>
        <w:t xml:space="preserve">　　5.已作为项目负责人承担市科委科技计划在</w:t>
      </w:r>
      <w:proofErr w:type="gramStart"/>
      <w:r>
        <w:t>研</w:t>
      </w:r>
      <w:proofErr w:type="gramEnd"/>
      <w:r>
        <w:t>项目2项及以上者，不得作为项目负责人申报。</w:t>
      </w:r>
    </w:p>
    <w:p w:rsidR="001940F1" w:rsidRDefault="001940F1" w:rsidP="001940F1">
      <w:pPr>
        <w:pStyle w:val="a3"/>
      </w:pPr>
      <w:r>
        <w:t xml:space="preserve">　　</w:t>
      </w:r>
    </w:p>
    <w:p w:rsidR="001940F1" w:rsidRDefault="001940F1" w:rsidP="001940F1">
      <w:pPr>
        <w:pStyle w:val="a3"/>
      </w:pPr>
      <w:r>
        <w:t xml:space="preserve">　　6.项目经费预算编制应当真实、合理，符合市科委科技计划项目经费管理的有关要求。</w:t>
      </w:r>
    </w:p>
    <w:p w:rsidR="001940F1" w:rsidRDefault="001940F1" w:rsidP="001940F1">
      <w:pPr>
        <w:pStyle w:val="a3"/>
      </w:pPr>
      <w:r>
        <w:lastRenderedPageBreak/>
        <w:t xml:space="preserve">　　</w:t>
      </w:r>
    </w:p>
    <w:p w:rsidR="001940F1" w:rsidRDefault="001940F1" w:rsidP="001940F1">
      <w:pPr>
        <w:pStyle w:val="a3"/>
      </w:pPr>
      <w:r>
        <w:t xml:space="preserve">　　7.</w:t>
      </w:r>
      <w:proofErr w:type="gramStart"/>
      <w:r>
        <w:t>专题六由市</w:t>
      </w:r>
      <w:proofErr w:type="gramEnd"/>
      <w:r>
        <w:t>科委会同市体育局共同发布、共同支持，鼓励采取产学研协同创新方式开展。</w:t>
      </w:r>
    </w:p>
    <w:p w:rsidR="001940F1" w:rsidRDefault="001940F1" w:rsidP="001940F1">
      <w:pPr>
        <w:pStyle w:val="a3"/>
      </w:pPr>
      <w:r>
        <w:t xml:space="preserve">　　</w:t>
      </w:r>
    </w:p>
    <w:p w:rsidR="001940F1" w:rsidRDefault="001940F1" w:rsidP="001940F1">
      <w:pPr>
        <w:pStyle w:val="a3"/>
      </w:pPr>
      <w:r>
        <w:t xml:space="preserve">　</w:t>
      </w:r>
      <w:r>
        <w:rPr>
          <w:rStyle w:val="a4"/>
        </w:rPr>
        <w:t xml:space="preserve">　三、申报要求</w:t>
      </w:r>
    </w:p>
    <w:p w:rsidR="001940F1" w:rsidRDefault="001940F1" w:rsidP="001940F1">
      <w:pPr>
        <w:pStyle w:val="a3"/>
      </w:pPr>
      <w:r>
        <w:t xml:space="preserve">　　</w:t>
      </w:r>
    </w:p>
    <w:p w:rsidR="001940F1" w:rsidRDefault="001940F1" w:rsidP="001940F1">
      <w:pPr>
        <w:pStyle w:val="a3"/>
      </w:pPr>
      <w:r>
        <w:t xml:space="preserve">　　1.项目申报采用网上申报方式，无需送交纸质材料。申请人通过“中国上海”门户网站（http://www.sh.gov.cn）--政务服务--点击“上海市财政科技投入信息管理平台”进入申报页面，或者直接通过域名http://czkj.sheic.org.cn/进入申报页面：</w:t>
      </w:r>
    </w:p>
    <w:p w:rsidR="001940F1" w:rsidRDefault="001940F1" w:rsidP="001940F1">
      <w:pPr>
        <w:pStyle w:val="a3"/>
      </w:pPr>
      <w:r>
        <w:t xml:space="preserve">　　</w:t>
      </w:r>
    </w:p>
    <w:p w:rsidR="001940F1" w:rsidRDefault="001940F1" w:rsidP="001940F1">
      <w:pPr>
        <w:pStyle w:val="a3"/>
      </w:pPr>
      <w:r>
        <w:t xml:space="preserve">　　【初次填写】使用“一网通办”登录（如尚未注册账号，请先转入“一网通办”注册账号页面完成注册），进入申报指南页面，点击相应的指南专题，进行项目申报；</w:t>
      </w:r>
    </w:p>
    <w:p w:rsidR="001940F1" w:rsidRDefault="001940F1" w:rsidP="001940F1">
      <w:pPr>
        <w:pStyle w:val="a3"/>
      </w:pPr>
      <w:r>
        <w:t xml:space="preserve">　　</w:t>
      </w:r>
    </w:p>
    <w:p w:rsidR="001940F1" w:rsidRDefault="001940F1" w:rsidP="001940F1">
      <w:pPr>
        <w:pStyle w:val="a3"/>
      </w:pPr>
      <w:r>
        <w:t xml:space="preserve">　　【继续填写】使用“一网通办”登录后，继续该项目的填报。</w:t>
      </w:r>
    </w:p>
    <w:p w:rsidR="001940F1" w:rsidRDefault="001940F1" w:rsidP="001940F1">
      <w:pPr>
        <w:pStyle w:val="a3"/>
      </w:pPr>
      <w:r>
        <w:t xml:space="preserve">　　</w:t>
      </w:r>
    </w:p>
    <w:p w:rsidR="001940F1" w:rsidRDefault="001940F1" w:rsidP="001940F1">
      <w:pPr>
        <w:pStyle w:val="a3"/>
      </w:pPr>
      <w:r>
        <w:t xml:space="preserve">　　有关操作可参阅在线帮助。</w:t>
      </w:r>
    </w:p>
    <w:p w:rsidR="001940F1" w:rsidRDefault="001940F1" w:rsidP="001940F1">
      <w:pPr>
        <w:pStyle w:val="a3"/>
      </w:pPr>
      <w:r>
        <w:t xml:space="preserve">　　</w:t>
      </w:r>
    </w:p>
    <w:p w:rsidR="001940F1" w:rsidRDefault="001940F1" w:rsidP="001940F1">
      <w:pPr>
        <w:pStyle w:val="a3"/>
      </w:pPr>
      <w:r>
        <w:t xml:space="preserve">　　2.项目网上填报起始时间为</w:t>
      </w:r>
      <w:r>
        <w:rPr>
          <w:color w:val="FF0000"/>
        </w:rPr>
        <w:t>2022年7月1日9:00</w:t>
      </w:r>
      <w:r>
        <w:t>，截止时间（含申报单位网上审核提交）为</w:t>
      </w:r>
      <w:r>
        <w:rPr>
          <w:color w:val="FF0000"/>
        </w:rPr>
        <w:t>2022年7月20日16:30</w:t>
      </w:r>
      <w:r>
        <w:t>。</w:t>
      </w:r>
    </w:p>
    <w:p w:rsidR="001940F1" w:rsidRDefault="001940F1" w:rsidP="001940F1">
      <w:pPr>
        <w:pStyle w:val="a3"/>
      </w:pPr>
      <w:r>
        <w:t xml:space="preserve">　　</w:t>
      </w:r>
    </w:p>
    <w:p w:rsidR="001940F1" w:rsidRDefault="001940F1" w:rsidP="001940F1">
      <w:pPr>
        <w:pStyle w:val="a3"/>
      </w:pPr>
      <w:r>
        <w:t xml:space="preserve">　　</w:t>
      </w:r>
      <w:r>
        <w:rPr>
          <w:rStyle w:val="a4"/>
        </w:rPr>
        <w:t>四、评审方式</w:t>
      </w:r>
    </w:p>
    <w:p w:rsidR="001940F1" w:rsidRDefault="001940F1" w:rsidP="001940F1">
      <w:pPr>
        <w:pStyle w:val="a3"/>
      </w:pPr>
      <w:r>
        <w:t xml:space="preserve">　　</w:t>
      </w:r>
    </w:p>
    <w:p w:rsidR="001940F1" w:rsidRDefault="001940F1" w:rsidP="001940F1">
      <w:pPr>
        <w:pStyle w:val="a3"/>
      </w:pPr>
      <w:r>
        <w:t xml:space="preserve">　　采用一轮通讯评审方式。</w:t>
      </w:r>
    </w:p>
    <w:p w:rsidR="001940F1" w:rsidRDefault="001940F1" w:rsidP="001940F1">
      <w:pPr>
        <w:pStyle w:val="a3"/>
      </w:pPr>
      <w:r>
        <w:t xml:space="preserve">　　</w:t>
      </w:r>
    </w:p>
    <w:p w:rsidR="001940F1" w:rsidRDefault="001940F1" w:rsidP="001940F1">
      <w:pPr>
        <w:pStyle w:val="a3"/>
      </w:pPr>
      <w:r>
        <w:t xml:space="preserve">　　</w:t>
      </w:r>
      <w:r>
        <w:rPr>
          <w:rStyle w:val="a4"/>
        </w:rPr>
        <w:t>五、立项公示</w:t>
      </w:r>
    </w:p>
    <w:p w:rsidR="001940F1" w:rsidRDefault="001940F1" w:rsidP="001940F1">
      <w:pPr>
        <w:pStyle w:val="a3"/>
      </w:pPr>
      <w:r>
        <w:rPr>
          <w:rStyle w:val="a4"/>
        </w:rPr>
        <w:lastRenderedPageBreak/>
        <w:t xml:space="preserve">　　</w:t>
      </w:r>
    </w:p>
    <w:p w:rsidR="001940F1" w:rsidRDefault="001940F1" w:rsidP="001940F1">
      <w:pPr>
        <w:pStyle w:val="a3"/>
      </w:pPr>
      <w:r>
        <w:t xml:space="preserve">　　上海市科委将向社会公示拟立项项目清单，接受公众异议。</w:t>
      </w:r>
    </w:p>
    <w:p w:rsidR="001940F1" w:rsidRDefault="001940F1" w:rsidP="001940F1">
      <w:pPr>
        <w:pStyle w:val="a3"/>
      </w:pPr>
      <w:r>
        <w:t xml:space="preserve">　　</w:t>
      </w:r>
    </w:p>
    <w:p w:rsidR="001940F1" w:rsidRDefault="001940F1" w:rsidP="001940F1">
      <w:pPr>
        <w:pStyle w:val="a3"/>
      </w:pPr>
      <w:r>
        <w:t xml:space="preserve">　　</w:t>
      </w:r>
      <w:r>
        <w:rPr>
          <w:rStyle w:val="a4"/>
        </w:rPr>
        <w:t>六、咨询电话</w:t>
      </w:r>
    </w:p>
    <w:p w:rsidR="001940F1" w:rsidRDefault="001940F1" w:rsidP="001940F1">
      <w:pPr>
        <w:pStyle w:val="a3"/>
      </w:pPr>
      <w:r>
        <w:t xml:space="preserve">　　</w:t>
      </w:r>
    </w:p>
    <w:p w:rsidR="001940F1" w:rsidRDefault="001940F1" w:rsidP="001940F1">
      <w:pPr>
        <w:pStyle w:val="a3"/>
        <w:ind w:firstLine="480"/>
      </w:pPr>
      <w:r>
        <w:t>服务热线：021-12345、8008205114（座机）、4008205114（手机）</w:t>
      </w:r>
    </w:p>
    <w:p w:rsidR="001940F1" w:rsidRPr="001940F1" w:rsidRDefault="001940F1" w:rsidP="001940F1">
      <w:pPr>
        <w:pStyle w:val="a3"/>
        <w:ind w:firstLine="480"/>
      </w:pPr>
      <w:r>
        <w:rPr>
          <w:rFonts w:hint="eastAsia"/>
        </w:rPr>
        <w:t xml:space="preserve">科研处联系人：赵赫 </w:t>
      </w:r>
      <w:r>
        <w:t xml:space="preserve"> </w:t>
      </w:r>
      <w:r>
        <w:rPr>
          <w:rFonts w:hint="eastAsia"/>
        </w:rPr>
        <w:t>邮箱：z</w:t>
      </w:r>
      <w:r>
        <w:t>hao.he@mail.shufe.edu.cn</w:t>
      </w:r>
    </w:p>
    <w:p w:rsidR="001940F1" w:rsidRDefault="001940F1" w:rsidP="001940F1">
      <w:pPr>
        <w:pStyle w:val="a3"/>
        <w:jc w:val="right"/>
      </w:pPr>
      <w:r>
        <w:t xml:space="preserve">　　</w:t>
      </w:r>
    </w:p>
    <w:p w:rsidR="001940F1" w:rsidRDefault="001940F1" w:rsidP="001940F1">
      <w:pPr>
        <w:pStyle w:val="a3"/>
        <w:jc w:val="right"/>
      </w:pPr>
      <w:r>
        <w:rPr>
          <w:rFonts w:hint="eastAsia"/>
        </w:rPr>
        <w:t>科研处</w:t>
      </w:r>
    </w:p>
    <w:p w:rsidR="001940F1" w:rsidRDefault="001940F1" w:rsidP="001940F1">
      <w:pPr>
        <w:pStyle w:val="a3"/>
        <w:jc w:val="right"/>
      </w:pPr>
      <w:r>
        <w:t>2022年6月29日</w:t>
      </w:r>
    </w:p>
    <w:p w:rsidR="001940F1" w:rsidRPr="001940F1" w:rsidRDefault="001940F1" w:rsidP="001940F1"/>
    <w:sectPr w:rsidR="001940F1" w:rsidRPr="001940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F1"/>
    <w:rsid w:val="001940F1"/>
    <w:rsid w:val="0043194A"/>
    <w:rsid w:val="00AB4F00"/>
    <w:rsid w:val="00E42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020F"/>
  <w15:chartTrackingRefBased/>
  <w15:docId w15:val="{109C151F-2FEF-4494-960D-7C0E29A2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40F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940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04288">
      <w:bodyDiv w:val="1"/>
      <w:marLeft w:val="0"/>
      <w:marRight w:val="0"/>
      <w:marTop w:val="0"/>
      <w:marBottom w:val="0"/>
      <w:divBdr>
        <w:top w:val="none" w:sz="0" w:space="0" w:color="auto"/>
        <w:left w:val="none" w:sz="0" w:space="0" w:color="auto"/>
        <w:bottom w:val="none" w:sz="0" w:space="0" w:color="auto"/>
        <w:right w:val="none" w:sz="0" w:space="0" w:color="auto"/>
      </w:divBdr>
    </w:div>
    <w:div w:id="184262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1298</Words>
  <Characters>7403</Characters>
  <Application>Microsoft Office Word</Application>
  <DocSecurity>0</DocSecurity>
  <Lines>61</Lines>
  <Paragraphs>17</Paragraphs>
  <ScaleCrop>false</ScaleCrop>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2022-06-29T07:25:00Z</dcterms:created>
  <dcterms:modified xsi:type="dcterms:W3CDTF">2022-06-29T07:34:00Z</dcterms:modified>
</cp:coreProperties>
</file>