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5B9" w:rsidRPr="00A605CE" w:rsidRDefault="000145B9" w:rsidP="000145B9">
      <w:pPr>
        <w:widowControl/>
        <w:shd w:val="clear" w:color="auto" w:fill="FFFFFF"/>
        <w:spacing w:line="750" w:lineRule="atLeast"/>
        <w:jc w:val="center"/>
        <w:outlineLvl w:val="0"/>
        <w:rPr>
          <w:rFonts w:ascii="宋体" w:eastAsia="宋体" w:hAnsi="宋体" w:cs="宋体"/>
          <w:b/>
          <w:bCs/>
          <w:color w:val="000000"/>
          <w:kern w:val="36"/>
          <w:sz w:val="32"/>
          <w:szCs w:val="32"/>
        </w:rPr>
      </w:pPr>
      <w:r w:rsidRPr="000145B9">
        <w:rPr>
          <w:rFonts w:ascii="宋体" w:eastAsia="宋体" w:hAnsi="宋体" w:cs="宋体" w:hint="eastAsia"/>
          <w:b/>
          <w:bCs/>
          <w:color w:val="000000"/>
          <w:kern w:val="36"/>
          <w:sz w:val="32"/>
          <w:szCs w:val="32"/>
        </w:rPr>
        <w:t>关于</w:t>
      </w:r>
      <w:r w:rsidR="007F3DDD" w:rsidRPr="00A605CE">
        <w:rPr>
          <w:rFonts w:ascii="宋体" w:eastAsia="宋体" w:hAnsi="宋体" w:cs="宋体" w:hint="eastAsia"/>
          <w:b/>
          <w:bCs/>
          <w:color w:val="000000"/>
          <w:kern w:val="36"/>
          <w:sz w:val="32"/>
          <w:szCs w:val="32"/>
        </w:rPr>
        <w:t>申报</w:t>
      </w:r>
      <w:r w:rsidRPr="000145B9">
        <w:rPr>
          <w:rFonts w:ascii="宋体" w:eastAsia="宋体" w:hAnsi="宋体" w:cs="宋体" w:hint="eastAsia"/>
          <w:b/>
          <w:bCs/>
          <w:color w:val="000000"/>
          <w:kern w:val="36"/>
          <w:sz w:val="32"/>
          <w:szCs w:val="32"/>
        </w:rPr>
        <w:t>2014年度国家自然科学基金项目</w:t>
      </w:r>
      <w:r w:rsidR="007F3DDD" w:rsidRPr="00A605CE">
        <w:rPr>
          <w:rFonts w:ascii="宋体" w:eastAsia="宋体" w:hAnsi="宋体" w:cs="宋体" w:hint="eastAsia"/>
          <w:b/>
          <w:bCs/>
          <w:color w:val="000000"/>
          <w:kern w:val="36"/>
          <w:sz w:val="32"/>
          <w:szCs w:val="32"/>
        </w:rPr>
        <w:t>的通知</w:t>
      </w:r>
    </w:p>
    <w:p w:rsidR="007F3DDD" w:rsidRPr="000145B9" w:rsidRDefault="007F3DDD" w:rsidP="000145B9">
      <w:pPr>
        <w:widowControl/>
        <w:shd w:val="clear" w:color="auto" w:fill="FFFFFF"/>
        <w:spacing w:line="750" w:lineRule="atLeast"/>
        <w:jc w:val="center"/>
        <w:outlineLvl w:val="0"/>
        <w:rPr>
          <w:rFonts w:ascii="宋体" w:eastAsia="宋体" w:hAnsi="宋体" w:cs="宋体"/>
          <w:b/>
          <w:bCs/>
          <w:color w:val="000000"/>
          <w:kern w:val="36"/>
          <w:szCs w:val="21"/>
        </w:rPr>
      </w:pPr>
    </w:p>
    <w:p w:rsidR="007F3DDD" w:rsidRPr="00D26609" w:rsidRDefault="007F3DDD" w:rsidP="00771C87">
      <w:pPr>
        <w:widowControl/>
        <w:shd w:val="clear" w:color="auto" w:fill="FFFFFF"/>
        <w:spacing w:before="150" w:after="150" w:line="276" w:lineRule="auto"/>
        <w:rPr>
          <w:rFonts w:ascii="仿宋" w:eastAsia="仿宋" w:hAnsi="仿宋" w:cs="宋体"/>
          <w:color w:val="000000"/>
          <w:kern w:val="0"/>
          <w:sz w:val="28"/>
          <w:szCs w:val="28"/>
        </w:rPr>
      </w:pPr>
      <w:r w:rsidRPr="00D26609">
        <w:rPr>
          <w:rFonts w:ascii="仿宋" w:eastAsia="仿宋" w:hAnsi="仿宋" w:cs="宋体" w:hint="eastAsia"/>
          <w:color w:val="000000"/>
          <w:kern w:val="0"/>
          <w:sz w:val="28"/>
          <w:szCs w:val="28"/>
        </w:rPr>
        <w:t>各院系、所（部门）：</w:t>
      </w:r>
    </w:p>
    <w:p w:rsidR="000145B9" w:rsidRPr="000145B9" w:rsidRDefault="007F3DDD" w:rsidP="00D26609">
      <w:pPr>
        <w:pStyle w:val="1"/>
        <w:shd w:val="clear" w:color="auto" w:fill="FFFFFF"/>
        <w:spacing w:before="0" w:beforeAutospacing="0" w:after="0" w:afterAutospacing="0" w:line="276" w:lineRule="auto"/>
        <w:ind w:firstLineChars="200" w:firstLine="560"/>
        <w:rPr>
          <w:rFonts w:ascii="仿宋" w:eastAsia="仿宋" w:hAnsi="仿宋"/>
          <w:b w:val="0"/>
          <w:bCs w:val="0"/>
          <w:color w:val="000000"/>
          <w:kern w:val="0"/>
          <w:sz w:val="28"/>
          <w:szCs w:val="28"/>
        </w:rPr>
      </w:pPr>
      <w:r w:rsidRPr="00D26609">
        <w:rPr>
          <w:rFonts w:ascii="仿宋" w:eastAsia="仿宋" w:hAnsi="仿宋" w:hint="eastAsia"/>
          <w:b w:val="0"/>
          <w:bCs w:val="0"/>
          <w:color w:val="000000"/>
          <w:kern w:val="0"/>
          <w:sz w:val="28"/>
          <w:szCs w:val="28"/>
        </w:rPr>
        <w:t>根据《关于2014年度国家自然科学基金项目申请与结题等有关事项的通告》，</w:t>
      </w:r>
      <w:r w:rsidR="000145B9" w:rsidRPr="000145B9">
        <w:rPr>
          <w:rFonts w:ascii="仿宋" w:eastAsia="仿宋" w:hAnsi="仿宋" w:hint="eastAsia"/>
          <w:b w:val="0"/>
          <w:bCs w:val="0"/>
          <w:color w:val="000000"/>
          <w:kern w:val="0"/>
          <w:sz w:val="28"/>
          <w:szCs w:val="28"/>
        </w:rPr>
        <w:t>为做好2014年度国家自然科学基金项目（以下简称项目）申请工作，现将有关事项</w:t>
      </w:r>
      <w:r w:rsidRPr="00D26609">
        <w:rPr>
          <w:rFonts w:ascii="仿宋" w:eastAsia="仿宋" w:hAnsi="仿宋" w:hint="eastAsia"/>
          <w:b w:val="0"/>
          <w:bCs w:val="0"/>
          <w:color w:val="000000"/>
          <w:kern w:val="0"/>
          <w:sz w:val="28"/>
          <w:szCs w:val="28"/>
        </w:rPr>
        <w:t>布置</w:t>
      </w:r>
      <w:r w:rsidR="000145B9" w:rsidRPr="000145B9">
        <w:rPr>
          <w:rFonts w:ascii="仿宋" w:eastAsia="仿宋" w:hAnsi="仿宋" w:hint="eastAsia"/>
          <w:b w:val="0"/>
          <w:bCs w:val="0"/>
          <w:color w:val="000000"/>
          <w:kern w:val="0"/>
          <w:sz w:val="28"/>
          <w:szCs w:val="28"/>
        </w:rPr>
        <w:t>如下：</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w:t>
      </w:r>
      <w:r w:rsidRPr="00D26609">
        <w:rPr>
          <w:rFonts w:ascii="仿宋" w:eastAsia="仿宋" w:hAnsi="仿宋" w:cs="宋体" w:hint="eastAsia"/>
          <w:b/>
          <w:bCs/>
          <w:color w:val="000000"/>
          <w:kern w:val="0"/>
          <w:sz w:val="28"/>
          <w:szCs w:val="28"/>
        </w:rPr>
        <w:t>一、资助结构与资助政策调整和规定</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自2014年开始，国家自然科学基金委员会（以下简称自然科学基金委）对国家自然科学基金资助结构和资助政策做部分调整和规定，详细内容见自然科学基金委发布的《2014年度国家自然科学基金项目指南》（以下简称《指南》</w:t>
      </w:r>
      <w:r w:rsidR="00650526" w:rsidRPr="00D26609">
        <w:rPr>
          <w:rFonts w:ascii="仿宋" w:eastAsia="仿宋" w:hAnsi="仿宋" w:cs="宋体" w:hint="eastAsia"/>
          <w:color w:val="000000"/>
          <w:kern w:val="0"/>
          <w:sz w:val="28"/>
          <w:szCs w:val="28"/>
        </w:rPr>
        <w:t>，</w:t>
      </w:r>
      <w:r w:rsidR="007F59C1" w:rsidRPr="00D26609">
        <w:rPr>
          <w:rFonts w:ascii="仿宋" w:eastAsia="仿宋" w:hAnsi="仿宋" w:cs="宋体" w:hint="eastAsia"/>
          <w:color w:val="000000"/>
          <w:kern w:val="0"/>
          <w:sz w:val="28"/>
          <w:szCs w:val="28"/>
        </w:rPr>
        <w:t>将</w:t>
      </w:r>
      <w:r w:rsidR="00650526" w:rsidRPr="000145B9">
        <w:rPr>
          <w:rFonts w:ascii="仿宋" w:eastAsia="仿宋" w:hAnsi="仿宋" w:cs="宋体" w:hint="eastAsia"/>
          <w:color w:val="000000"/>
          <w:kern w:val="0"/>
          <w:sz w:val="28"/>
          <w:szCs w:val="28"/>
        </w:rPr>
        <w:t>于2014年1月中旬发行，并在自然科学基金委网站公布</w:t>
      </w:r>
      <w:r w:rsidRPr="000145B9">
        <w:rPr>
          <w:rFonts w:ascii="仿宋" w:eastAsia="仿宋" w:hAnsi="仿宋" w:cs="宋体" w:hint="eastAsia"/>
          <w:color w:val="000000"/>
          <w:kern w:val="0"/>
          <w:sz w:val="28"/>
          <w:szCs w:val="28"/>
        </w:rPr>
        <w:t>）。</w:t>
      </w:r>
    </w:p>
    <w:p w:rsidR="000145B9" w:rsidRPr="000145B9" w:rsidRDefault="000145B9" w:rsidP="000145B9">
      <w:pPr>
        <w:widowControl/>
        <w:shd w:val="clear" w:color="auto" w:fill="FFFFFF"/>
        <w:spacing w:before="150" w:after="150" w:line="270" w:lineRule="atLeast"/>
        <w:rPr>
          <w:rFonts w:ascii="仿宋" w:eastAsia="仿宋" w:hAnsi="仿宋" w:cs="宋体"/>
          <w:b/>
          <w:color w:val="000000"/>
          <w:kern w:val="0"/>
          <w:sz w:val="28"/>
          <w:szCs w:val="28"/>
        </w:rPr>
      </w:pPr>
      <w:r w:rsidRPr="000145B9">
        <w:rPr>
          <w:rFonts w:ascii="仿宋" w:eastAsia="仿宋" w:hAnsi="仿宋" w:cs="宋体" w:hint="eastAsia"/>
          <w:b/>
          <w:color w:val="000000"/>
          <w:kern w:val="0"/>
          <w:sz w:val="28"/>
          <w:szCs w:val="28"/>
        </w:rPr>
        <w:t xml:space="preserve">　　（一）取消部分项目类型</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取消的项目类型包括：国家基础科学人才培养基金项目、科普项目、重点学术期刊专项基金项目、青少年科技活动项目和优秀国家重点实验室研究项目。</w:t>
      </w:r>
    </w:p>
    <w:p w:rsidR="000145B9" w:rsidRPr="000145B9" w:rsidRDefault="000145B9" w:rsidP="000145B9">
      <w:pPr>
        <w:widowControl/>
        <w:shd w:val="clear" w:color="auto" w:fill="FFFFFF"/>
        <w:spacing w:before="150" w:after="150" w:line="270" w:lineRule="atLeast"/>
        <w:rPr>
          <w:rFonts w:ascii="仿宋" w:eastAsia="仿宋" w:hAnsi="仿宋" w:cs="宋体"/>
          <w:b/>
          <w:color w:val="000000"/>
          <w:kern w:val="0"/>
          <w:sz w:val="28"/>
          <w:szCs w:val="28"/>
        </w:rPr>
      </w:pPr>
      <w:r w:rsidRPr="000145B9">
        <w:rPr>
          <w:rFonts w:ascii="仿宋" w:eastAsia="仿宋" w:hAnsi="仿宋" w:cs="宋体" w:hint="eastAsia"/>
          <w:b/>
          <w:color w:val="000000"/>
          <w:kern w:val="0"/>
          <w:sz w:val="28"/>
          <w:szCs w:val="28"/>
        </w:rPr>
        <w:t xml:space="preserve">　　（二）合并与调整部分项目类型</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1.不再设立青年科学基金-面上项目连续资助项目。允许不具有高级专业技术职务（职称）的青年科学基金项目负责人在结题当年申请面上项目。</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2.原科学仪器基础研究专款项目和国家重大科研仪器设备研制专项合并为国家重大科研仪器研制项目。</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lastRenderedPageBreak/>
        <w:t xml:space="preserve">　　3.</w:t>
      </w:r>
      <w:proofErr w:type="gramStart"/>
      <w:r w:rsidRPr="000145B9">
        <w:rPr>
          <w:rFonts w:ascii="仿宋" w:eastAsia="仿宋" w:hAnsi="仿宋" w:cs="宋体" w:hint="eastAsia"/>
          <w:color w:val="000000"/>
          <w:kern w:val="0"/>
          <w:sz w:val="28"/>
          <w:szCs w:val="28"/>
        </w:rPr>
        <w:t>原重大</w:t>
      </w:r>
      <w:proofErr w:type="gramEnd"/>
      <w:r w:rsidRPr="000145B9">
        <w:rPr>
          <w:rFonts w:ascii="仿宋" w:eastAsia="仿宋" w:hAnsi="仿宋" w:cs="宋体" w:hint="eastAsia"/>
          <w:color w:val="000000"/>
          <w:kern w:val="0"/>
          <w:sz w:val="28"/>
          <w:szCs w:val="28"/>
        </w:rPr>
        <w:t>国际（地区）合作研究项目更名为重点国际（地区）合作研究项目。</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4.创新研究群体项目不再实行部门推荐申请方式，改为申请人通过依托单位直接向自然科学基金委提出申请。</w:t>
      </w:r>
    </w:p>
    <w:p w:rsidR="000145B9" w:rsidRPr="000145B9" w:rsidRDefault="000145B9" w:rsidP="000145B9">
      <w:pPr>
        <w:widowControl/>
        <w:shd w:val="clear" w:color="auto" w:fill="FFFFFF"/>
        <w:spacing w:before="150" w:after="150" w:line="270" w:lineRule="atLeast"/>
        <w:rPr>
          <w:rFonts w:ascii="仿宋" w:eastAsia="仿宋" w:hAnsi="仿宋" w:cs="宋体"/>
          <w:b/>
          <w:color w:val="000000"/>
          <w:kern w:val="0"/>
          <w:sz w:val="28"/>
          <w:szCs w:val="28"/>
        </w:rPr>
      </w:pPr>
      <w:r w:rsidRPr="000145B9">
        <w:rPr>
          <w:rFonts w:ascii="仿宋" w:eastAsia="仿宋" w:hAnsi="仿宋" w:cs="宋体" w:hint="eastAsia"/>
          <w:b/>
          <w:color w:val="000000"/>
          <w:kern w:val="0"/>
          <w:sz w:val="28"/>
          <w:szCs w:val="28"/>
        </w:rPr>
        <w:t xml:space="preserve">　　（三）上两年（本次指2012年和2013年）连续申请面上项目未获得资助（包括初审不予受理的项目）的申请人，</w:t>
      </w:r>
      <w:r w:rsidR="009E6596" w:rsidRPr="00F33798">
        <w:rPr>
          <w:rFonts w:ascii="仿宋" w:eastAsia="仿宋" w:hAnsi="仿宋" w:cs="宋体" w:hint="eastAsia"/>
          <w:b/>
          <w:color w:val="000000"/>
          <w:kern w:val="0"/>
          <w:sz w:val="28"/>
          <w:szCs w:val="28"/>
        </w:rPr>
        <w:t>2014</w:t>
      </w:r>
      <w:r w:rsidRPr="000145B9">
        <w:rPr>
          <w:rFonts w:ascii="仿宋" w:eastAsia="仿宋" w:hAnsi="仿宋" w:cs="宋体" w:hint="eastAsia"/>
          <w:b/>
          <w:color w:val="000000"/>
          <w:kern w:val="0"/>
          <w:sz w:val="28"/>
          <w:szCs w:val="28"/>
        </w:rPr>
        <w:t>年不得作为申请人申请面上项目</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（四）上年度获得面上项目（</w:t>
      </w:r>
      <w:r w:rsidRPr="000145B9">
        <w:rPr>
          <w:rFonts w:ascii="仿宋" w:eastAsia="仿宋" w:hAnsi="仿宋" w:cs="宋体" w:hint="eastAsia"/>
          <w:b/>
          <w:color w:val="000000"/>
          <w:kern w:val="0"/>
          <w:sz w:val="28"/>
          <w:szCs w:val="28"/>
        </w:rPr>
        <w:t>包括一年期项目</w:t>
      </w:r>
      <w:r w:rsidRPr="000145B9">
        <w:rPr>
          <w:rFonts w:ascii="仿宋" w:eastAsia="仿宋" w:hAnsi="仿宋" w:cs="宋体" w:hint="eastAsia"/>
          <w:color w:val="000000"/>
          <w:kern w:val="0"/>
          <w:sz w:val="28"/>
          <w:szCs w:val="28"/>
        </w:rPr>
        <w:t>）、重点项目、重大项目、重大研究计划（不包括集成项目和指导专家组调研项目）、联合基金项目（指同一名称联合基金项目）、地区科学基金项目（包括一年期项目）、国际（地区）合作研究项目（特</w:t>
      </w:r>
      <w:r w:rsidR="00F33798">
        <w:rPr>
          <w:rFonts w:ascii="仿宋" w:eastAsia="仿宋" w:hAnsi="仿宋" w:cs="宋体" w:hint="eastAsia"/>
          <w:color w:val="000000"/>
          <w:kern w:val="0"/>
          <w:sz w:val="28"/>
          <w:szCs w:val="28"/>
        </w:rPr>
        <w:t>殊说明的除外）、国家重大科研仪器设备研制专项资助的项目负责人，2014</w:t>
      </w:r>
      <w:r w:rsidRPr="000145B9">
        <w:rPr>
          <w:rFonts w:ascii="仿宋" w:eastAsia="仿宋" w:hAnsi="仿宋" w:cs="宋体" w:hint="eastAsia"/>
          <w:color w:val="000000"/>
          <w:kern w:val="0"/>
          <w:sz w:val="28"/>
          <w:szCs w:val="28"/>
        </w:rPr>
        <w:t>年不得作为申请人申请同类型项目。</w:t>
      </w:r>
    </w:p>
    <w:p w:rsidR="000145B9" w:rsidRPr="000145B9" w:rsidRDefault="000145B9" w:rsidP="000145B9">
      <w:pPr>
        <w:widowControl/>
        <w:shd w:val="clear" w:color="auto" w:fill="FFFFFF"/>
        <w:spacing w:before="150" w:after="150" w:line="270" w:lineRule="atLeast"/>
        <w:rPr>
          <w:rFonts w:ascii="仿宋" w:eastAsia="仿宋" w:hAnsi="仿宋" w:cs="宋体"/>
          <w:b/>
          <w:color w:val="000000"/>
          <w:kern w:val="0"/>
          <w:sz w:val="28"/>
          <w:szCs w:val="28"/>
        </w:rPr>
      </w:pPr>
      <w:r w:rsidRPr="000145B9">
        <w:rPr>
          <w:rFonts w:ascii="仿宋" w:eastAsia="仿宋" w:hAnsi="仿宋" w:cs="宋体" w:hint="eastAsia"/>
          <w:b/>
          <w:color w:val="000000"/>
          <w:kern w:val="0"/>
          <w:sz w:val="28"/>
          <w:szCs w:val="28"/>
        </w:rPr>
        <w:t xml:space="preserve">　　（五）避免国家自然科学基金项目与国家社会科学基金项目重复资助</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1.正在承担国家社会科学基金项目的负责人，不得作为申请人申请国家自然科学基金项目；已经结题的国家社会科学基金项目负责人，申请国家自然科学基金项目时，应当提交由全国哲学社会科学规划办公室颁发的《结项证书》复印件，加盖依托单位公章后，作为附件随纸质申请书一并报送。</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2.同</w:t>
      </w:r>
      <w:proofErr w:type="gramStart"/>
      <w:r w:rsidRPr="000145B9">
        <w:rPr>
          <w:rFonts w:ascii="仿宋" w:eastAsia="仿宋" w:hAnsi="仿宋" w:cs="宋体" w:hint="eastAsia"/>
          <w:color w:val="000000"/>
          <w:kern w:val="0"/>
          <w:sz w:val="28"/>
          <w:szCs w:val="28"/>
        </w:rPr>
        <w:t>一</w:t>
      </w:r>
      <w:proofErr w:type="gramEnd"/>
      <w:r w:rsidRPr="000145B9">
        <w:rPr>
          <w:rFonts w:ascii="仿宋" w:eastAsia="仿宋" w:hAnsi="仿宋" w:cs="宋体" w:hint="eastAsia"/>
          <w:color w:val="000000"/>
          <w:kern w:val="0"/>
          <w:sz w:val="28"/>
          <w:szCs w:val="28"/>
        </w:rPr>
        <w:t>年度内，已经申请国家社会科学基金项目的申请人，不得作为申请人申请国家自然科学基金项目。</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w:t>
      </w:r>
      <w:r w:rsidRPr="00D26609">
        <w:rPr>
          <w:rFonts w:ascii="仿宋" w:eastAsia="仿宋" w:hAnsi="仿宋" w:cs="宋体" w:hint="eastAsia"/>
          <w:b/>
          <w:bCs/>
          <w:color w:val="000000"/>
          <w:kern w:val="0"/>
          <w:sz w:val="28"/>
          <w:szCs w:val="28"/>
        </w:rPr>
        <w:t>二、项目申请</w:t>
      </w:r>
    </w:p>
    <w:p w:rsidR="000145B9" w:rsidRPr="000145B9" w:rsidRDefault="000145B9" w:rsidP="000145B9">
      <w:pPr>
        <w:widowControl/>
        <w:shd w:val="clear" w:color="auto" w:fill="FFFFFF"/>
        <w:spacing w:before="150" w:after="150" w:line="270" w:lineRule="atLeast"/>
        <w:rPr>
          <w:rFonts w:ascii="仿宋" w:eastAsia="仿宋" w:hAnsi="仿宋" w:cs="宋体"/>
          <w:b/>
          <w:color w:val="000000"/>
          <w:kern w:val="0"/>
          <w:sz w:val="28"/>
          <w:szCs w:val="28"/>
        </w:rPr>
      </w:pPr>
      <w:r w:rsidRPr="000145B9">
        <w:rPr>
          <w:rFonts w:ascii="仿宋" w:eastAsia="仿宋" w:hAnsi="仿宋" w:cs="宋体" w:hint="eastAsia"/>
          <w:b/>
          <w:color w:val="000000"/>
          <w:kern w:val="0"/>
          <w:sz w:val="28"/>
          <w:szCs w:val="28"/>
        </w:rPr>
        <w:t xml:space="preserve">　　（一）项目申请接收</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lastRenderedPageBreak/>
        <w:t xml:space="preserve">　　</w:t>
      </w:r>
      <w:r w:rsidR="007F4E81" w:rsidRPr="00D26609">
        <w:rPr>
          <w:rFonts w:ascii="仿宋" w:eastAsia="仿宋" w:hAnsi="仿宋" w:cs="宋体" w:hint="eastAsia"/>
          <w:color w:val="000000"/>
          <w:kern w:val="0"/>
          <w:sz w:val="28"/>
          <w:szCs w:val="28"/>
        </w:rPr>
        <w:t>1</w:t>
      </w:r>
      <w:r w:rsidRPr="000145B9">
        <w:rPr>
          <w:rFonts w:ascii="仿宋" w:eastAsia="仿宋" w:hAnsi="仿宋" w:cs="宋体" w:hint="eastAsia"/>
          <w:color w:val="000000"/>
          <w:kern w:val="0"/>
          <w:sz w:val="28"/>
          <w:szCs w:val="28"/>
        </w:rPr>
        <w:t>.2014年度集中接收申请的项目类型包括：面上项目、重点项目、重大项目、重大研究计划项目、青年科学基金项目、优秀青年科学基金项目、国家杰出青年科学基金项目、创新研究群体项目、地区科学基金项目、海外及港澳学者合作研究基金项目、联合基金项目、国家重大科研仪器研制项目（自由申请项目）、数学天元青年基金项目和重点国际（地区）合作研究项目等。</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w:t>
      </w:r>
      <w:r w:rsidR="007F4E81" w:rsidRPr="00D26609">
        <w:rPr>
          <w:rFonts w:ascii="仿宋" w:eastAsia="仿宋" w:hAnsi="仿宋" w:cs="宋体" w:hint="eastAsia"/>
          <w:color w:val="000000"/>
          <w:kern w:val="0"/>
          <w:sz w:val="28"/>
          <w:szCs w:val="28"/>
        </w:rPr>
        <w:t>2</w:t>
      </w:r>
      <w:r w:rsidRPr="000145B9">
        <w:rPr>
          <w:rFonts w:ascii="仿宋" w:eastAsia="仿宋" w:hAnsi="仿宋" w:cs="宋体" w:hint="eastAsia"/>
          <w:color w:val="000000"/>
          <w:kern w:val="0"/>
          <w:sz w:val="28"/>
          <w:szCs w:val="28"/>
        </w:rPr>
        <w:t>.不在集中接收申请范围的项目类型，其申请接收时间将另行公布。对于随时受理申请的国际（地区）合作交流项目，申请人应避开集中接收期提交申请。</w:t>
      </w:r>
    </w:p>
    <w:p w:rsidR="000145B9" w:rsidRPr="000145B9" w:rsidRDefault="000145B9" w:rsidP="000145B9">
      <w:pPr>
        <w:widowControl/>
        <w:shd w:val="clear" w:color="auto" w:fill="FFFFFF"/>
        <w:spacing w:before="150" w:after="150" w:line="270" w:lineRule="atLeast"/>
        <w:rPr>
          <w:rFonts w:ascii="仿宋" w:eastAsia="仿宋" w:hAnsi="仿宋" w:cs="宋体"/>
          <w:b/>
          <w:color w:val="000000"/>
          <w:kern w:val="0"/>
          <w:sz w:val="28"/>
          <w:szCs w:val="28"/>
        </w:rPr>
      </w:pPr>
      <w:r w:rsidRPr="000145B9">
        <w:rPr>
          <w:rFonts w:ascii="仿宋" w:eastAsia="仿宋" w:hAnsi="仿宋" w:cs="宋体" w:hint="eastAsia"/>
          <w:b/>
          <w:color w:val="000000"/>
          <w:kern w:val="0"/>
          <w:sz w:val="28"/>
          <w:szCs w:val="28"/>
        </w:rPr>
        <w:t xml:space="preserve">　　（二）申请书撰写方式</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w:t>
      </w:r>
      <w:r w:rsidR="00963B3E" w:rsidRPr="00D26609">
        <w:rPr>
          <w:rFonts w:ascii="仿宋" w:eastAsia="仿宋" w:hAnsi="仿宋" w:cs="宋体" w:hint="eastAsia"/>
          <w:color w:val="000000"/>
          <w:kern w:val="0"/>
          <w:sz w:val="28"/>
          <w:szCs w:val="28"/>
        </w:rPr>
        <w:t>2014年度</w:t>
      </w:r>
      <w:r w:rsidRPr="000145B9">
        <w:rPr>
          <w:rFonts w:ascii="仿宋" w:eastAsia="仿宋" w:hAnsi="仿宋" w:cs="宋体" w:hint="eastAsia"/>
          <w:color w:val="000000"/>
          <w:kern w:val="0"/>
          <w:sz w:val="28"/>
          <w:szCs w:val="28"/>
        </w:rPr>
        <w:t>除</w:t>
      </w:r>
      <w:r w:rsidRPr="000F56D6">
        <w:rPr>
          <w:rFonts w:ascii="仿宋" w:eastAsia="仿宋" w:hAnsi="仿宋" w:cs="宋体" w:hint="eastAsia"/>
          <w:b/>
          <w:color w:val="000000"/>
          <w:kern w:val="0"/>
          <w:sz w:val="28"/>
          <w:szCs w:val="28"/>
        </w:rPr>
        <w:t>面上项目</w:t>
      </w:r>
      <w:r w:rsidRPr="000145B9">
        <w:rPr>
          <w:rFonts w:ascii="仿宋" w:eastAsia="仿宋" w:hAnsi="仿宋" w:cs="宋体" w:hint="eastAsia"/>
          <w:color w:val="000000"/>
          <w:kern w:val="0"/>
          <w:sz w:val="28"/>
          <w:szCs w:val="28"/>
        </w:rPr>
        <w:t>和</w:t>
      </w:r>
      <w:r w:rsidRPr="00917868">
        <w:rPr>
          <w:rFonts w:ascii="仿宋" w:eastAsia="仿宋" w:hAnsi="仿宋" w:cs="宋体" w:hint="eastAsia"/>
          <w:b/>
          <w:color w:val="000000"/>
          <w:kern w:val="0"/>
          <w:sz w:val="28"/>
          <w:szCs w:val="28"/>
        </w:rPr>
        <w:t>地区科学基金</w:t>
      </w:r>
      <w:r w:rsidRPr="000145B9">
        <w:rPr>
          <w:rFonts w:ascii="仿宋" w:eastAsia="仿宋" w:hAnsi="仿宋" w:cs="宋体" w:hint="eastAsia"/>
          <w:color w:val="000000"/>
          <w:kern w:val="0"/>
          <w:sz w:val="28"/>
          <w:szCs w:val="28"/>
        </w:rPr>
        <w:t>项目的申请书采用离线方式撰写外，其他各类型项目申请书一律采用在线方式撰写。</w:t>
      </w:r>
    </w:p>
    <w:p w:rsidR="000145B9" w:rsidRPr="000145B9" w:rsidRDefault="000145B9" w:rsidP="000145B9">
      <w:pPr>
        <w:widowControl/>
        <w:shd w:val="clear" w:color="auto" w:fill="FFFFFF"/>
        <w:spacing w:before="150" w:after="150" w:line="270" w:lineRule="atLeast"/>
        <w:rPr>
          <w:rFonts w:ascii="仿宋" w:eastAsia="仿宋" w:hAnsi="仿宋" w:cs="宋体"/>
          <w:b/>
          <w:color w:val="000000"/>
          <w:kern w:val="0"/>
          <w:sz w:val="28"/>
          <w:szCs w:val="28"/>
        </w:rPr>
      </w:pPr>
      <w:r w:rsidRPr="000145B9">
        <w:rPr>
          <w:rFonts w:ascii="仿宋" w:eastAsia="仿宋" w:hAnsi="仿宋" w:cs="宋体" w:hint="eastAsia"/>
          <w:b/>
          <w:color w:val="000000"/>
          <w:kern w:val="0"/>
          <w:sz w:val="28"/>
          <w:szCs w:val="28"/>
        </w:rPr>
        <w:t xml:space="preserve">　　（三）申请人事项</w:t>
      </w:r>
    </w:p>
    <w:p w:rsidR="000145B9" w:rsidRPr="00D26609" w:rsidRDefault="000145B9" w:rsidP="00225936">
      <w:pPr>
        <w:widowControl/>
        <w:shd w:val="clear" w:color="auto" w:fill="FFFFFF"/>
        <w:spacing w:before="150" w:after="150" w:line="270" w:lineRule="atLeast"/>
        <w:ind w:firstLineChars="200" w:firstLine="560"/>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申请人应认真阅读</w:t>
      </w:r>
      <w:r w:rsidRPr="000145B9">
        <w:rPr>
          <w:rFonts w:ascii="仿宋" w:eastAsia="仿宋" w:hAnsi="仿宋" w:cs="宋体" w:hint="eastAsia"/>
          <w:b/>
          <w:color w:val="000000"/>
          <w:kern w:val="0"/>
          <w:sz w:val="28"/>
          <w:szCs w:val="28"/>
        </w:rPr>
        <w:t>《国家自然科学基金条例》（以下简称《条例》）、《指南》、相关类型项目及经费管理办法，</w:t>
      </w:r>
      <w:r w:rsidRPr="000145B9">
        <w:rPr>
          <w:rFonts w:ascii="仿宋" w:eastAsia="仿宋" w:hAnsi="仿宋" w:cs="宋体" w:hint="eastAsia"/>
          <w:color w:val="000000"/>
          <w:kern w:val="0"/>
          <w:sz w:val="28"/>
          <w:szCs w:val="28"/>
        </w:rPr>
        <w:t>按撰写提纲要求撰写申请书，并应保证纸质申请书与电子版内容一致。具体要求如下：</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w:t>
      </w:r>
      <w:r w:rsidR="00963B3E" w:rsidRPr="00D26609">
        <w:rPr>
          <w:rFonts w:ascii="仿宋" w:eastAsia="仿宋" w:hAnsi="仿宋" w:cs="宋体" w:hint="eastAsia"/>
          <w:color w:val="000000"/>
          <w:kern w:val="0"/>
          <w:sz w:val="28"/>
          <w:szCs w:val="28"/>
        </w:rPr>
        <w:t>1</w:t>
      </w:r>
      <w:r w:rsidR="00C22DE3" w:rsidRPr="00D26609">
        <w:rPr>
          <w:rFonts w:ascii="仿宋" w:eastAsia="仿宋" w:hAnsi="仿宋" w:cs="宋体" w:hint="eastAsia"/>
          <w:color w:val="000000"/>
          <w:kern w:val="0"/>
          <w:sz w:val="28"/>
          <w:szCs w:val="28"/>
        </w:rPr>
        <w:t>、</w:t>
      </w:r>
      <w:r w:rsidRPr="000145B9">
        <w:rPr>
          <w:rFonts w:ascii="仿宋" w:eastAsia="仿宋" w:hAnsi="仿宋" w:cs="宋体" w:hint="eastAsia"/>
          <w:color w:val="000000"/>
          <w:kern w:val="0"/>
          <w:sz w:val="28"/>
          <w:szCs w:val="28"/>
        </w:rPr>
        <w:t>采用离线方式撰写申请书的申请人于2014年1月15日后访问科学基金网络信息系统（以下简称ISIS系统）下载2014版申请书</w:t>
      </w:r>
      <w:r w:rsidR="00FD0C88">
        <w:rPr>
          <w:rFonts w:ascii="仿宋" w:eastAsia="仿宋" w:hAnsi="仿宋" w:cs="宋体" w:hint="eastAsia"/>
          <w:color w:val="000000"/>
          <w:kern w:val="0"/>
          <w:sz w:val="28"/>
          <w:szCs w:val="28"/>
        </w:rPr>
        <w:t>（</w:t>
      </w:r>
      <w:r w:rsidR="00FD0C88" w:rsidRPr="00FD0C88">
        <w:rPr>
          <w:rFonts w:ascii="仿宋" w:eastAsia="仿宋" w:hAnsi="仿宋" w:cs="宋体"/>
          <w:color w:val="000000"/>
          <w:kern w:val="0"/>
          <w:sz w:val="28"/>
          <w:szCs w:val="28"/>
        </w:rPr>
        <w:t>解压后，电子申请书“</w:t>
      </w:r>
      <w:proofErr w:type="spellStart"/>
      <w:r w:rsidR="00FD0C88" w:rsidRPr="00FD0C88">
        <w:rPr>
          <w:rFonts w:ascii="仿宋" w:eastAsia="仿宋" w:hAnsi="仿宋" w:cs="宋体"/>
          <w:color w:val="000000"/>
          <w:kern w:val="0"/>
          <w:sz w:val="28"/>
          <w:szCs w:val="28"/>
        </w:rPr>
        <w:t>NSFCProposal</w:t>
      </w:r>
      <w:proofErr w:type="spellEnd"/>
      <w:r w:rsidR="00FD0C88" w:rsidRPr="00FD0C88">
        <w:rPr>
          <w:rFonts w:ascii="仿宋" w:eastAsia="仿宋" w:hAnsi="仿宋" w:cs="宋体"/>
          <w:color w:val="000000"/>
          <w:kern w:val="0"/>
          <w:sz w:val="28"/>
          <w:szCs w:val="28"/>
        </w:rPr>
        <w:t>”必须与其它文件放在同一目录下方可运行和“检查保护”，并注意查看“NSFC申请书帮助文档”</w:t>
      </w:r>
      <w:r w:rsidR="00FD0C88">
        <w:rPr>
          <w:rFonts w:ascii="仿宋" w:eastAsia="仿宋" w:hAnsi="仿宋" w:cs="宋体" w:hint="eastAsia"/>
          <w:color w:val="000000"/>
          <w:kern w:val="0"/>
          <w:sz w:val="28"/>
          <w:szCs w:val="28"/>
        </w:rPr>
        <w:t>）</w:t>
      </w:r>
      <w:r w:rsidRPr="000145B9">
        <w:rPr>
          <w:rFonts w:ascii="仿宋" w:eastAsia="仿宋" w:hAnsi="仿宋" w:cs="宋体" w:hint="eastAsia"/>
          <w:color w:val="000000"/>
          <w:kern w:val="0"/>
          <w:sz w:val="28"/>
          <w:szCs w:val="28"/>
        </w:rPr>
        <w:t>，不得使用以前版本的申请书。</w:t>
      </w:r>
      <w:r w:rsidR="00C22DE3" w:rsidRPr="00D26609">
        <w:rPr>
          <w:rFonts w:ascii="仿宋" w:eastAsia="仿宋" w:hAnsi="仿宋" w:cs="宋体" w:hint="eastAsia"/>
          <w:color w:val="000000"/>
          <w:kern w:val="0"/>
          <w:sz w:val="28"/>
          <w:szCs w:val="28"/>
        </w:rPr>
        <w:t>下载使用新版申请书时，应当将以前版本的申请书模版文件全部删除。</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lastRenderedPageBreak/>
        <w:t xml:space="preserve">　　申请人完成申请书撰写后，</w:t>
      </w:r>
      <w:r w:rsidR="00917868" w:rsidRPr="00917868">
        <w:rPr>
          <w:rFonts w:ascii="仿宋" w:eastAsia="仿宋" w:hAnsi="仿宋" w:cs="宋体"/>
          <w:color w:val="000000"/>
          <w:kern w:val="0"/>
          <w:sz w:val="28"/>
          <w:szCs w:val="28"/>
        </w:rPr>
        <w:t>申请人和项目组成员必须本人在申请书上签字。</w:t>
      </w:r>
      <w:r w:rsidRPr="000145B9">
        <w:rPr>
          <w:rFonts w:ascii="仿宋" w:eastAsia="仿宋" w:hAnsi="仿宋" w:cs="宋体" w:hint="eastAsia"/>
          <w:color w:val="000000"/>
          <w:kern w:val="0"/>
          <w:sz w:val="28"/>
          <w:szCs w:val="28"/>
        </w:rPr>
        <w:t>向</w:t>
      </w:r>
      <w:r w:rsidR="00917868">
        <w:rPr>
          <w:rFonts w:ascii="仿宋" w:eastAsia="仿宋" w:hAnsi="仿宋" w:cs="宋体" w:hint="eastAsia"/>
          <w:color w:val="000000"/>
          <w:kern w:val="0"/>
          <w:sz w:val="28"/>
          <w:szCs w:val="28"/>
        </w:rPr>
        <w:t>科研处</w:t>
      </w:r>
      <w:r w:rsidRPr="000145B9">
        <w:rPr>
          <w:rFonts w:ascii="仿宋" w:eastAsia="仿宋" w:hAnsi="仿宋" w:cs="宋体" w:hint="eastAsia"/>
          <w:color w:val="000000"/>
          <w:kern w:val="0"/>
          <w:sz w:val="28"/>
          <w:szCs w:val="28"/>
        </w:rPr>
        <w:t>提交电子申请书和电子附件材料，以及纸质申请书原件及附件材料。</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w:t>
      </w:r>
      <w:r w:rsidR="00963B3E" w:rsidRPr="00D26609">
        <w:rPr>
          <w:rFonts w:ascii="仿宋" w:eastAsia="仿宋" w:hAnsi="仿宋" w:cs="宋体" w:hint="eastAsia"/>
          <w:color w:val="000000"/>
          <w:kern w:val="0"/>
          <w:sz w:val="28"/>
          <w:szCs w:val="28"/>
        </w:rPr>
        <w:t>2</w:t>
      </w:r>
      <w:r w:rsidR="00C22DE3" w:rsidRPr="00D26609">
        <w:rPr>
          <w:rFonts w:ascii="仿宋" w:eastAsia="仿宋" w:hAnsi="仿宋" w:cs="宋体" w:hint="eastAsia"/>
          <w:color w:val="000000"/>
          <w:kern w:val="0"/>
          <w:sz w:val="28"/>
          <w:szCs w:val="28"/>
        </w:rPr>
        <w:t>、</w:t>
      </w:r>
      <w:r w:rsidRPr="000145B9">
        <w:rPr>
          <w:rFonts w:ascii="仿宋" w:eastAsia="仿宋" w:hAnsi="仿宋" w:cs="宋体" w:hint="eastAsia"/>
          <w:color w:val="000000"/>
          <w:kern w:val="0"/>
          <w:sz w:val="28"/>
          <w:szCs w:val="28"/>
        </w:rPr>
        <w:t>采用在线方式撰写申请书的申请人于2014年1月15日后登录ISIS系统（没有系统账号的申请人请向依托单位联系人申请开户），准确选择相应申请项目的资助类别和亚类说明，根据《指南》要求选择或填写附注说明，按照各类型项目的撰写提纲及相关要求撰写申请书，并将申请书附件材料电子化。</w:t>
      </w:r>
    </w:p>
    <w:p w:rsidR="00512910" w:rsidRPr="00D26609" w:rsidRDefault="000145B9" w:rsidP="00BA57B4">
      <w:pPr>
        <w:widowControl/>
        <w:shd w:val="clear" w:color="auto" w:fill="FFFFFF"/>
        <w:spacing w:before="150" w:after="150" w:line="270" w:lineRule="atLeast"/>
        <w:ind w:firstLineChars="200" w:firstLine="560"/>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申请人完成申请书撰写后，在线提交电子申请书及附件材料，下载并打印最终PDF版本申请书，向依托单位提交签字后的纸质申请书原件以及有关证明信、推荐信、承诺函和其他特别说明要求提交的纸质材料原件。</w:t>
      </w:r>
    </w:p>
    <w:p w:rsidR="000145B9" w:rsidRPr="000145B9" w:rsidRDefault="000145B9" w:rsidP="000145B9">
      <w:pPr>
        <w:widowControl/>
        <w:shd w:val="clear" w:color="auto" w:fill="FFFFFF"/>
        <w:spacing w:before="150" w:after="150" w:line="270" w:lineRule="atLeast"/>
        <w:rPr>
          <w:rFonts w:ascii="仿宋" w:eastAsia="仿宋" w:hAnsi="仿宋" w:cs="宋体"/>
          <w:b/>
          <w:color w:val="000000"/>
          <w:kern w:val="0"/>
          <w:sz w:val="28"/>
          <w:szCs w:val="28"/>
        </w:rPr>
      </w:pPr>
      <w:r w:rsidRPr="000145B9">
        <w:rPr>
          <w:rFonts w:ascii="仿宋" w:eastAsia="仿宋" w:hAnsi="仿宋" w:cs="宋体" w:hint="eastAsia"/>
          <w:b/>
          <w:color w:val="000000"/>
          <w:kern w:val="0"/>
          <w:sz w:val="28"/>
          <w:szCs w:val="28"/>
        </w:rPr>
        <w:t xml:space="preserve">　　（</w:t>
      </w:r>
      <w:r w:rsidR="00193328" w:rsidRPr="00D26609">
        <w:rPr>
          <w:rFonts w:ascii="仿宋" w:eastAsia="仿宋" w:hAnsi="仿宋" w:cs="宋体" w:hint="eastAsia"/>
          <w:b/>
          <w:color w:val="000000"/>
          <w:kern w:val="0"/>
          <w:sz w:val="28"/>
          <w:szCs w:val="28"/>
        </w:rPr>
        <w:t>四</w:t>
      </w:r>
      <w:r w:rsidRPr="000145B9">
        <w:rPr>
          <w:rFonts w:ascii="仿宋" w:eastAsia="仿宋" w:hAnsi="仿宋" w:cs="宋体" w:hint="eastAsia"/>
          <w:b/>
          <w:color w:val="000000"/>
          <w:kern w:val="0"/>
          <w:sz w:val="28"/>
          <w:szCs w:val="28"/>
        </w:rPr>
        <w:t>）受理信息公布</w:t>
      </w:r>
    </w:p>
    <w:p w:rsidR="000145B9" w:rsidRPr="000145B9" w:rsidRDefault="000145B9" w:rsidP="00C33658">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自然科学基金委于</w:t>
      </w:r>
      <w:r w:rsidRPr="000145B9">
        <w:rPr>
          <w:rFonts w:ascii="仿宋" w:eastAsia="仿宋" w:hAnsi="仿宋" w:cs="宋体" w:hint="eastAsia"/>
          <w:b/>
          <w:bCs/>
          <w:color w:val="000000"/>
          <w:kern w:val="0"/>
          <w:sz w:val="28"/>
          <w:szCs w:val="28"/>
        </w:rPr>
        <w:t>2014年5月5日</w:t>
      </w:r>
      <w:r w:rsidRPr="000145B9">
        <w:rPr>
          <w:rFonts w:ascii="仿宋" w:eastAsia="仿宋" w:hAnsi="仿宋" w:cs="宋体" w:hint="eastAsia"/>
          <w:color w:val="000000"/>
          <w:kern w:val="0"/>
          <w:sz w:val="28"/>
          <w:szCs w:val="28"/>
        </w:rPr>
        <w:t xml:space="preserve">前公布申请项目初审结果，并受理复审申请。　　</w:t>
      </w:r>
    </w:p>
    <w:p w:rsidR="00712F13" w:rsidRDefault="000145B9" w:rsidP="00712F13">
      <w:pPr>
        <w:widowControl/>
        <w:shd w:val="clear" w:color="auto" w:fill="FFFFFF"/>
        <w:spacing w:before="150" w:after="150" w:line="270" w:lineRule="atLeast"/>
        <w:ind w:firstLine="570"/>
        <w:rPr>
          <w:rFonts w:ascii="仿宋" w:eastAsia="仿宋" w:hAnsi="仿宋" w:cs="宋体"/>
          <w:b/>
          <w:bCs/>
          <w:color w:val="000000"/>
          <w:kern w:val="0"/>
          <w:sz w:val="28"/>
          <w:szCs w:val="28"/>
        </w:rPr>
      </w:pPr>
      <w:r w:rsidRPr="00D26609">
        <w:rPr>
          <w:rFonts w:ascii="仿宋" w:eastAsia="仿宋" w:hAnsi="仿宋" w:cs="宋体" w:hint="eastAsia"/>
          <w:b/>
          <w:bCs/>
          <w:color w:val="000000"/>
          <w:kern w:val="0"/>
          <w:sz w:val="28"/>
          <w:szCs w:val="28"/>
        </w:rPr>
        <w:t>五、其他</w:t>
      </w:r>
      <w:r w:rsidR="00650526" w:rsidRPr="00D26609">
        <w:rPr>
          <w:rFonts w:ascii="仿宋" w:eastAsia="仿宋" w:hAnsi="仿宋" w:cs="宋体" w:hint="eastAsia"/>
          <w:b/>
          <w:bCs/>
          <w:color w:val="000000"/>
          <w:kern w:val="0"/>
          <w:sz w:val="28"/>
          <w:szCs w:val="28"/>
        </w:rPr>
        <w:t>注意事项</w:t>
      </w:r>
    </w:p>
    <w:p w:rsidR="000145B9" w:rsidRDefault="00FD0C88" w:rsidP="00712F13">
      <w:pPr>
        <w:widowControl/>
        <w:shd w:val="clear" w:color="auto" w:fill="FFFFFF"/>
        <w:spacing w:before="150" w:after="150" w:line="270" w:lineRule="atLeast"/>
        <w:ind w:firstLine="570"/>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sidR="000145B9" w:rsidRPr="000145B9">
        <w:rPr>
          <w:rFonts w:ascii="仿宋" w:eastAsia="仿宋" w:hAnsi="仿宋" w:cs="宋体" w:hint="eastAsia"/>
          <w:color w:val="000000"/>
          <w:kern w:val="0"/>
          <w:sz w:val="28"/>
          <w:szCs w:val="28"/>
        </w:rPr>
        <w:t>自然科学基金委网站随时公布新的项目指南、通知通告和工作动态，并提供各类项目管理办法、申请书表格、项目指南等电子文件和有关操作说明，请申请人及时访问、查询或下载相关文件。</w:t>
      </w:r>
    </w:p>
    <w:p w:rsidR="001E69E0" w:rsidRDefault="001E69E0" w:rsidP="00712F13">
      <w:pPr>
        <w:widowControl/>
        <w:shd w:val="clear" w:color="auto" w:fill="FFFFFF"/>
        <w:spacing w:before="150" w:after="150" w:line="270" w:lineRule="atLeast"/>
        <w:ind w:firstLine="570"/>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sidRPr="001E69E0">
        <w:rPr>
          <w:rFonts w:ascii="仿宋" w:eastAsia="仿宋" w:hAnsi="仿宋" w:cs="宋体"/>
          <w:color w:val="000000"/>
          <w:kern w:val="0"/>
          <w:sz w:val="28"/>
          <w:szCs w:val="28"/>
        </w:rPr>
        <w:t>研究起止时间一律填写2015年1月1日—201*年12月</w:t>
      </w:r>
      <w:r w:rsidR="00C1369F">
        <w:rPr>
          <w:rFonts w:ascii="仿宋" w:eastAsia="仿宋" w:hAnsi="仿宋" w:cs="宋体" w:hint="eastAsia"/>
          <w:color w:val="000000"/>
          <w:kern w:val="0"/>
          <w:sz w:val="28"/>
          <w:szCs w:val="28"/>
        </w:rPr>
        <w:t>31</w:t>
      </w:r>
      <w:r w:rsidRPr="001E69E0">
        <w:rPr>
          <w:rFonts w:ascii="仿宋" w:eastAsia="仿宋" w:hAnsi="仿宋" w:cs="宋体"/>
          <w:color w:val="000000"/>
          <w:kern w:val="0"/>
          <w:sz w:val="28"/>
          <w:szCs w:val="28"/>
        </w:rPr>
        <w:t>日</w:t>
      </w:r>
      <w:r>
        <w:rPr>
          <w:rFonts w:ascii="仿宋" w:eastAsia="仿宋" w:hAnsi="仿宋" w:cs="宋体" w:hint="eastAsia"/>
          <w:color w:val="000000"/>
          <w:kern w:val="0"/>
          <w:sz w:val="28"/>
          <w:szCs w:val="28"/>
        </w:rPr>
        <w:t>，</w:t>
      </w:r>
      <w:r w:rsidRPr="001E69E0">
        <w:rPr>
          <w:rFonts w:ascii="仿宋" w:eastAsia="仿宋" w:hAnsi="仿宋" w:cs="宋体"/>
          <w:color w:val="000000"/>
          <w:kern w:val="0"/>
          <w:sz w:val="28"/>
          <w:szCs w:val="28"/>
        </w:rPr>
        <w:t>根据项目类型确定研究期限</w:t>
      </w:r>
      <w:r>
        <w:rPr>
          <w:rFonts w:ascii="仿宋" w:eastAsia="仿宋" w:hAnsi="仿宋" w:cs="宋体" w:hint="eastAsia"/>
          <w:color w:val="000000"/>
          <w:kern w:val="0"/>
          <w:sz w:val="28"/>
          <w:szCs w:val="28"/>
        </w:rPr>
        <w:t>。</w:t>
      </w:r>
    </w:p>
    <w:p w:rsidR="001A249C" w:rsidRDefault="001A249C" w:rsidP="00712F13">
      <w:pPr>
        <w:widowControl/>
        <w:shd w:val="clear" w:color="auto" w:fill="FFFFFF"/>
        <w:spacing w:before="150" w:after="150" w:line="270" w:lineRule="atLeast"/>
        <w:ind w:firstLine="570"/>
        <w:rPr>
          <w:rFonts w:ascii="仿宋" w:eastAsia="仿宋" w:hAnsi="仿宋" w:cs="宋体"/>
          <w:color w:val="000000"/>
          <w:kern w:val="0"/>
          <w:sz w:val="28"/>
          <w:szCs w:val="28"/>
        </w:rPr>
      </w:pPr>
      <w:r>
        <w:rPr>
          <w:rFonts w:ascii="仿宋" w:eastAsia="仿宋" w:hAnsi="仿宋" w:cs="宋体" w:hint="eastAsia"/>
          <w:color w:val="000000"/>
          <w:kern w:val="0"/>
          <w:sz w:val="28"/>
          <w:szCs w:val="28"/>
        </w:rPr>
        <w:t>3、</w:t>
      </w:r>
      <w:r w:rsidRPr="001A249C">
        <w:rPr>
          <w:rFonts w:ascii="仿宋" w:eastAsia="仿宋" w:hAnsi="仿宋" w:cs="宋体"/>
          <w:color w:val="000000"/>
          <w:kern w:val="0"/>
          <w:sz w:val="28"/>
          <w:szCs w:val="28"/>
        </w:rPr>
        <w:t>经费申报参照上一年平均资助强度和指南要求，预算要合理，根据有关项目资助经费管理办法进行填写</w:t>
      </w:r>
      <w:r w:rsidR="003C70DC">
        <w:rPr>
          <w:rFonts w:ascii="仿宋" w:eastAsia="仿宋" w:hAnsi="仿宋" w:cs="宋体" w:hint="eastAsia"/>
          <w:color w:val="000000"/>
          <w:kern w:val="0"/>
          <w:sz w:val="28"/>
          <w:szCs w:val="28"/>
        </w:rPr>
        <w:t>。</w:t>
      </w:r>
    </w:p>
    <w:p w:rsidR="003C70DC" w:rsidRPr="000145B9" w:rsidRDefault="003C70DC" w:rsidP="00712F13">
      <w:pPr>
        <w:widowControl/>
        <w:shd w:val="clear" w:color="auto" w:fill="FFFFFF"/>
        <w:spacing w:before="150" w:after="150" w:line="270" w:lineRule="atLeast"/>
        <w:ind w:firstLine="570"/>
        <w:rPr>
          <w:rFonts w:ascii="仿宋" w:eastAsia="仿宋" w:hAnsi="仿宋" w:cs="宋体"/>
          <w:color w:val="000000"/>
          <w:kern w:val="0"/>
          <w:sz w:val="28"/>
          <w:szCs w:val="28"/>
        </w:rPr>
      </w:pPr>
      <w:r>
        <w:rPr>
          <w:rFonts w:ascii="仿宋" w:eastAsia="仿宋" w:hAnsi="仿宋" w:cs="宋体" w:hint="eastAsia"/>
          <w:color w:val="000000"/>
          <w:kern w:val="0"/>
          <w:sz w:val="28"/>
          <w:szCs w:val="28"/>
        </w:rPr>
        <w:lastRenderedPageBreak/>
        <w:t>4、</w:t>
      </w:r>
      <w:r w:rsidRPr="003C70DC">
        <w:rPr>
          <w:rFonts w:ascii="仿宋" w:eastAsia="仿宋" w:hAnsi="仿宋" w:cs="宋体"/>
          <w:color w:val="000000"/>
          <w:kern w:val="0"/>
          <w:sz w:val="28"/>
          <w:szCs w:val="28"/>
        </w:rPr>
        <w:t>申请书中的项目组成员中如有校外人员参加，即视为有合作单位，在申请书信息简表中要填写合作单位信息，在申请书签字盖章页上要加盖合作单位公章。</w:t>
      </w:r>
    </w:p>
    <w:p w:rsidR="000145B9" w:rsidRPr="000145B9" w:rsidRDefault="000145B9" w:rsidP="000145B9">
      <w:pPr>
        <w:widowControl/>
        <w:shd w:val="clear" w:color="auto" w:fill="FFFFFF"/>
        <w:spacing w:before="150" w:after="150" w:line="270" w:lineRule="atLeas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 xml:space="preserve">　　</w:t>
      </w:r>
      <w:r w:rsidRPr="00D26609">
        <w:rPr>
          <w:rFonts w:ascii="仿宋" w:eastAsia="仿宋" w:hAnsi="仿宋" w:cs="宋体" w:hint="eastAsia"/>
          <w:b/>
          <w:bCs/>
          <w:color w:val="000000"/>
          <w:kern w:val="0"/>
          <w:sz w:val="28"/>
          <w:szCs w:val="28"/>
        </w:rPr>
        <w:t>六、</w:t>
      </w:r>
      <w:r w:rsidR="00767DF4" w:rsidRPr="00D26609">
        <w:rPr>
          <w:rFonts w:ascii="仿宋" w:eastAsia="仿宋" w:hAnsi="仿宋" w:cs="宋体" w:hint="eastAsia"/>
          <w:b/>
          <w:bCs/>
          <w:color w:val="000000"/>
          <w:kern w:val="0"/>
          <w:sz w:val="28"/>
          <w:szCs w:val="28"/>
        </w:rPr>
        <w:t>申报时间安排</w:t>
      </w:r>
    </w:p>
    <w:p w:rsidR="007D47BD" w:rsidRDefault="00FD7127" w:rsidP="007D47BD">
      <w:pPr>
        <w:widowControl/>
        <w:shd w:val="clear" w:color="auto" w:fill="FFFFFF"/>
        <w:spacing w:before="150" w:after="150" w:line="270" w:lineRule="atLeast"/>
        <w:ind w:firstLine="570"/>
        <w:rPr>
          <w:rFonts w:ascii="仿宋" w:eastAsia="仿宋" w:hAnsi="仿宋" w:cs="宋体"/>
          <w:color w:val="000000"/>
          <w:kern w:val="0"/>
          <w:sz w:val="28"/>
          <w:szCs w:val="28"/>
        </w:rPr>
      </w:pPr>
      <w:r w:rsidRPr="00D26609">
        <w:rPr>
          <w:rFonts w:ascii="仿宋" w:eastAsia="仿宋" w:hAnsi="仿宋" w:cs="宋体"/>
          <w:color w:val="000000"/>
          <w:kern w:val="0"/>
          <w:sz w:val="28"/>
          <w:szCs w:val="28"/>
        </w:rPr>
        <w:t>《国家自然科学基金项目申请书》须使用</w:t>
      </w:r>
      <w:r w:rsidRPr="00D26609">
        <w:rPr>
          <w:rFonts w:ascii="仿宋" w:eastAsia="仿宋" w:hAnsi="仿宋" w:cs="宋体" w:hint="eastAsia"/>
          <w:color w:val="000000"/>
          <w:kern w:val="0"/>
          <w:sz w:val="28"/>
          <w:szCs w:val="28"/>
        </w:rPr>
        <w:t>2014</w:t>
      </w:r>
      <w:r w:rsidRPr="00D26609">
        <w:rPr>
          <w:rFonts w:ascii="仿宋" w:eastAsia="仿宋" w:hAnsi="仿宋" w:cs="宋体"/>
          <w:color w:val="000000"/>
          <w:kern w:val="0"/>
          <w:sz w:val="28"/>
          <w:szCs w:val="28"/>
        </w:rPr>
        <w:t>年新版本（以前版本均不接收），申请书按照有关要求认真填写，最后审核无误后再进行打印（申请书修改一次，版本号更新一次，需要重新打印申请书以确保版本号一致），一式2份（课题组成员签字、合作单位盖章，建议</w:t>
      </w:r>
      <w:r w:rsidRPr="00D26609">
        <w:rPr>
          <w:rFonts w:ascii="仿宋" w:eastAsia="仿宋" w:hAnsi="仿宋" w:cs="宋体" w:hint="eastAsia"/>
          <w:color w:val="000000"/>
          <w:kern w:val="0"/>
          <w:sz w:val="28"/>
          <w:szCs w:val="28"/>
        </w:rPr>
        <w:t>A4纸双面打印</w:t>
      </w:r>
      <w:r w:rsidRPr="00D26609">
        <w:rPr>
          <w:rFonts w:ascii="仿宋" w:eastAsia="仿宋" w:hAnsi="仿宋" w:cs="宋体"/>
          <w:color w:val="000000"/>
          <w:kern w:val="0"/>
          <w:sz w:val="28"/>
          <w:szCs w:val="28"/>
        </w:rPr>
        <w:t>），于201</w:t>
      </w:r>
      <w:r w:rsidR="00023A65">
        <w:rPr>
          <w:rFonts w:ascii="仿宋" w:eastAsia="仿宋" w:hAnsi="仿宋" w:cs="宋体" w:hint="eastAsia"/>
          <w:color w:val="000000"/>
          <w:kern w:val="0"/>
          <w:sz w:val="28"/>
          <w:szCs w:val="28"/>
        </w:rPr>
        <w:t>4</w:t>
      </w:r>
      <w:r w:rsidRPr="00D26609">
        <w:rPr>
          <w:rFonts w:ascii="仿宋" w:eastAsia="仿宋" w:hAnsi="仿宋" w:cs="宋体"/>
          <w:color w:val="000000"/>
          <w:kern w:val="0"/>
          <w:sz w:val="28"/>
          <w:szCs w:val="28"/>
        </w:rPr>
        <w:t>年3月</w:t>
      </w:r>
      <w:r w:rsidRPr="00D26609">
        <w:rPr>
          <w:rFonts w:ascii="仿宋" w:eastAsia="仿宋" w:hAnsi="仿宋" w:cs="宋体" w:hint="eastAsia"/>
          <w:color w:val="000000"/>
          <w:kern w:val="0"/>
          <w:sz w:val="28"/>
          <w:szCs w:val="28"/>
        </w:rPr>
        <w:t>1</w:t>
      </w:r>
      <w:r w:rsidRPr="00D26609">
        <w:rPr>
          <w:rFonts w:ascii="仿宋" w:eastAsia="仿宋" w:hAnsi="仿宋" w:cs="宋体"/>
          <w:color w:val="000000"/>
          <w:kern w:val="0"/>
          <w:sz w:val="28"/>
          <w:szCs w:val="28"/>
        </w:rPr>
        <w:t>日前交科研处，逾期不予受理。电子申请书（只需word文件）请以申请人姓名为文件名，发送至</w:t>
      </w:r>
      <w:r w:rsidRPr="00D26609">
        <w:rPr>
          <w:rFonts w:ascii="仿宋" w:eastAsia="仿宋" w:hAnsi="仿宋" w:cs="宋体" w:hint="eastAsia"/>
          <w:color w:val="000000"/>
          <w:kern w:val="0"/>
          <w:sz w:val="28"/>
          <w:szCs w:val="28"/>
        </w:rPr>
        <w:t>lybshufe@163.com</w:t>
      </w:r>
      <w:r w:rsidRPr="00D26609">
        <w:rPr>
          <w:rFonts w:ascii="仿宋" w:eastAsia="仿宋" w:hAnsi="仿宋" w:cs="宋体"/>
          <w:color w:val="000000"/>
          <w:kern w:val="0"/>
          <w:sz w:val="28"/>
          <w:szCs w:val="28"/>
        </w:rPr>
        <w:t>。提交的纸质和电子申请书，请确认内容一致。</w:t>
      </w:r>
    </w:p>
    <w:p w:rsidR="000145B9" w:rsidRPr="000145B9" w:rsidRDefault="000264EA" w:rsidP="000264EA">
      <w:pPr>
        <w:widowControl/>
        <w:shd w:val="clear" w:color="auto" w:fill="FFFFFF"/>
        <w:spacing w:before="150" w:after="150" w:line="270" w:lineRule="atLeast"/>
        <w:ind w:firstLine="570"/>
        <w:rPr>
          <w:rFonts w:ascii="仿宋" w:eastAsia="仿宋" w:hAnsi="仿宋" w:cs="宋体"/>
          <w:color w:val="000000"/>
          <w:kern w:val="0"/>
          <w:sz w:val="28"/>
          <w:szCs w:val="28"/>
        </w:rPr>
      </w:pPr>
      <w:r>
        <w:rPr>
          <w:rFonts w:ascii="仿宋" w:eastAsia="仿宋" w:hAnsi="仿宋" w:cs="宋体" w:hint="eastAsia"/>
          <w:color w:val="000000"/>
          <w:kern w:val="0"/>
          <w:sz w:val="28"/>
          <w:szCs w:val="28"/>
        </w:rPr>
        <w:t>如有疑问请及时联系。</w:t>
      </w:r>
      <w:r w:rsidR="007D47BD">
        <w:rPr>
          <w:rFonts w:ascii="仿宋" w:eastAsia="仿宋" w:hAnsi="仿宋" w:cs="宋体" w:hint="eastAsia"/>
          <w:color w:val="000000"/>
          <w:kern w:val="0"/>
          <w:sz w:val="28"/>
          <w:szCs w:val="28"/>
        </w:rPr>
        <w:t>联系人：</w:t>
      </w:r>
      <w:proofErr w:type="gramStart"/>
      <w:r w:rsidR="007D47BD">
        <w:rPr>
          <w:rFonts w:ascii="仿宋" w:eastAsia="仿宋" w:hAnsi="仿宋" w:cs="宋体" w:hint="eastAsia"/>
          <w:color w:val="000000"/>
          <w:kern w:val="0"/>
          <w:sz w:val="28"/>
          <w:szCs w:val="28"/>
        </w:rPr>
        <w:t>刘月波</w:t>
      </w:r>
      <w:proofErr w:type="gramEnd"/>
      <w:r w:rsidR="007D47BD">
        <w:rPr>
          <w:rFonts w:ascii="仿宋" w:eastAsia="仿宋" w:hAnsi="仿宋" w:cs="宋体" w:hint="eastAsia"/>
          <w:color w:val="000000"/>
          <w:kern w:val="0"/>
          <w:sz w:val="28"/>
          <w:szCs w:val="28"/>
        </w:rPr>
        <w:t xml:space="preserve">     电话：6590 2930</w:t>
      </w:r>
      <w:r w:rsidR="000145B9" w:rsidRPr="00D26609">
        <w:rPr>
          <w:rFonts w:ascii="仿宋" w:eastAsia="仿宋" w:hAnsi="仿宋" w:cs="宋体" w:hint="eastAsia"/>
          <w:b/>
          <w:bCs/>
          <w:color w:val="000000"/>
          <w:kern w:val="0"/>
          <w:sz w:val="28"/>
          <w:szCs w:val="28"/>
        </w:rPr>
        <w:t xml:space="preserve">　　</w:t>
      </w:r>
    </w:p>
    <w:p w:rsidR="000145B9" w:rsidRPr="000145B9" w:rsidRDefault="00FD7127" w:rsidP="000145B9">
      <w:pPr>
        <w:widowControl/>
        <w:shd w:val="clear" w:color="auto" w:fill="FFFFFF"/>
        <w:spacing w:before="150" w:after="150" w:line="270" w:lineRule="atLeast"/>
        <w:jc w:val="right"/>
        <w:rPr>
          <w:rFonts w:ascii="仿宋" w:eastAsia="仿宋" w:hAnsi="仿宋" w:cs="宋体"/>
          <w:color w:val="000000"/>
          <w:kern w:val="0"/>
          <w:sz w:val="28"/>
          <w:szCs w:val="28"/>
        </w:rPr>
      </w:pPr>
      <w:r w:rsidRPr="00D26609">
        <w:rPr>
          <w:rFonts w:ascii="仿宋" w:eastAsia="仿宋" w:hAnsi="仿宋" w:cs="宋体" w:hint="eastAsia"/>
          <w:color w:val="000000"/>
          <w:kern w:val="0"/>
          <w:sz w:val="28"/>
          <w:szCs w:val="28"/>
        </w:rPr>
        <w:t>科研处</w:t>
      </w:r>
    </w:p>
    <w:p w:rsidR="000145B9" w:rsidRPr="000145B9" w:rsidRDefault="000145B9" w:rsidP="000145B9">
      <w:pPr>
        <w:widowControl/>
        <w:shd w:val="clear" w:color="auto" w:fill="FFFFFF"/>
        <w:spacing w:before="150" w:after="150" w:line="270" w:lineRule="atLeast"/>
        <w:jc w:val="right"/>
        <w:rPr>
          <w:rFonts w:ascii="仿宋" w:eastAsia="仿宋" w:hAnsi="仿宋" w:cs="宋体"/>
          <w:color w:val="000000"/>
          <w:kern w:val="0"/>
          <w:sz w:val="28"/>
          <w:szCs w:val="28"/>
        </w:rPr>
      </w:pPr>
      <w:r w:rsidRPr="000145B9">
        <w:rPr>
          <w:rFonts w:ascii="仿宋" w:eastAsia="仿宋" w:hAnsi="仿宋" w:cs="宋体" w:hint="eastAsia"/>
          <w:color w:val="000000"/>
          <w:kern w:val="0"/>
          <w:sz w:val="28"/>
          <w:szCs w:val="28"/>
        </w:rPr>
        <w:t>2014年1月</w:t>
      </w:r>
      <w:r w:rsidR="00FD7127" w:rsidRPr="00D26609">
        <w:rPr>
          <w:rFonts w:ascii="仿宋" w:eastAsia="仿宋" w:hAnsi="仿宋" w:cs="宋体" w:hint="eastAsia"/>
          <w:color w:val="000000"/>
          <w:kern w:val="0"/>
          <w:sz w:val="28"/>
          <w:szCs w:val="28"/>
        </w:rPr>
        <w:t>12</w:t>
      </w:r>
      <w:r w:rsidRPr="000145B9">
        <w:rPr>
          <w:rFonts w:ascii="仿宋" w:eastAsia="仿宋" w:hAnsi="仿宋" w:cs="宋体" w:hint="eastAsia"/>
          <w:color w:val="000000"/>
          <w:kern w:val="0"/>
          <w:sz w:val="28"/>
          <w:szCs w:val="28"/>
        </w:rPr>
        <w:t>日</w:t>
      </w:r>
    </w:p>
    <w:p w:rsidR="0083635E" w:rsidRPr="00A605CE" w:rsidRDefault="0083635E">
      <w:pPr>
        <w:rPr>
          <w:szCs w:val="21"/>
        </w:rPr>
      </w:pPr>
    </w:p>
    <w:sectPr w:rsidR="0083635E" w:rsidRPr="00A605CE" w:rsidSect="00605525">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CCB" w:rsidRDefault="00482CCB" w:rsidP="000145B9">
      <w:r>
        <w:separator/>
      </w:r>
    </w:p>
  </w:endnote>
  <w:endnote w:type="continuationSeparator" w:id="0">
    <w:p w:rsidR="00482CCB" w:rsidRDefault="00482CCB" w:rsidP="000145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CCB" w:rsidRDefault="00482CCB" w:rsidP="000145B9">
      <w:r>
        <w:separator/>
      </w:r>
    </w:p>
  </w:footnote>
  <w:footnote w:type="continuationSeparator" w:id="0">
    <w:p w:rsidR="00482CCB" w:rsidRDefault="00482CCB" w:rsidP="000145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B1815"/>
    <w:multiLevelType w:val="hybridMultilevel"/>
    <w:tmpl w:val="A344D3FC"/>
    <w:lvl w:ilvl="0" w:tplc="0409000B">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45B9"/>
    <w:rsid w:val="000145B9"/>
    <w:rsid w:val="00023A65"/>
    <w:rsid w:val="000264EA"/>
    <w:rsid w:val="00026C75"/>
    <w:rsid w:val="000E4A4C"/>
    <w:rsid w:val="000E6BAF"/>
    <w:rsid w:val="000F3D7B"/>
    <w:rsid w:val="000F56D6"/>
    <w:rsid w:val="00181AE8"/>
    <w:rsid w:val="00190BD8"/>
    <w:rsid w:val="00193328"/>
    <w:rsid w:val="001A249C"/>
    <w:rsid w:val="001D2E28"/>
    <w:rsid w:val="001E69E0"/>
    <w:rsid w:val="00225936"/>
    <w:rsid w:val="00292AC2"/>
    <w:rsid w:val="002F4F82"/>
    <w:rsid w:val="00376DEE"/>
    <w:rsid w:val="003C70DC"/>
    <w:rsid w:val="004042FF"/>
    <w:rsid w:val="00406F19"/>
    <w:rsid w:val="004101D0"/>
    <w:rsid w:val="00482CCB"/>
    <w:rsid w:val="004C19F4"/>
    <w:rsid w:val="004D64DF"/>
    <w:rsid w:val="00512910"/>
    <w:rsid w:val="005B0A57"/>
    <w:rsid w:val="005E2C85"/>
    <w:rsid w:val="00602455"/>
    <w:rsid w:val="00605525"/>
    <w:rsid w:val="00643CEE"/>
    <w:rsid w:val="00650526"/>
    <w:rsid w:val="006A280A"/>
    <w:rsid w:val="006B0A44"/>
    <w:rsid w:val="006D2157"/>
    <w:rsid w:val="006E2541"/>
    <w:rsid w:val="00712F13"/>
    <w:rsid w:val="00767DF4"/>
    <w:rsid w:val="00771C87"/>
    <w:rsid w:val="007D47BD"/>
    <w:rsid w:val="007F3DDD"/>
    <w:rsid w:val="007F4E81"/>
    <w:rsid w:val="007F59C1"/>
    <w:rsid w:val="0083635E"/>
    <w:rsid w:val="00840E6D"/>
    <w:rsid w:val="008B4B6A"/>
    <w:rsid w:val="008C0175"/>
    <w:rsid w:val="008D4970"/>
    <w:rsid w:val="008F2742"/>
    <w:rsid w:val="00917868"/>
    <w:rsid w:val="00963B3E"/>
    <w:rsid w:val="009A3692"/>
    <w:rsid w:val="009E6596"/>
    <w:rsid w:val="00A0692C"/>
    <w:rsid w:val="00A605CE"/>
    <w:rsid w:val="00AB105E"/>
    <w:rsid w:val="00B06A17"/>
    <w:rsid w:val="00B45AF7"/>
    <w:rsid w:val="00BA57B4"/>
    <w:rsid w:val="00C00FC7"/>
    <w:rsid w:val="00C1369F"/>
    <w:rsid w:val="00C22DE3"/>
    <w:rsid w:val="00C33658"/>
    <w:rsid w:val="00CA0867"/>
    <w:rsid w:val="00CE464D"/>
    <w:rsid w:val="00CF3A8C"/>
    <w:rsid w:val="00D26609"/>
    <w:rsid w:val="00DA7B44"/>
    <w:rsid w:val="00E6173C"/>
    <w:rsid w:val="00E834CB"/>
    <w:rsid w:val="00F33798"/>
    <w:rsid w:val="00FD0C88"/>
    <w:rsid w:val="00FD71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35E"/>
    <w:pPr>
      <w:widowControl w:val="0"/>
      <w:jc w:val="both"/>
    </w:pPr>
  </w:style>
  <w:style w:type="paragraph" w:styleId="1">
    <w:name w:val="heading 1"/>
    <w:basedOn w:val="a"/>
    <w:link w:val="1Char"/>
    <w:uiPriority w:val="9"/>
    <w:qFormat/>
    <w:rsid w:val="000145B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145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145B9"/>
    <w:rPr>
      <w:sz w:val="18"/>
      <w:szCs w:val="18"/>
    </w:rPr>
  </w:style>
  <w:style w:type="paragraph" w:styleId="a4">
    <w:name w:val="footer"/>
    <w:basedOn w:val="a"/>
    <w:link w:val="Char0"/>
    <w:uiPriority w:val="99"/>
    <w:semiHidden/>
    <w:unhideWhenUsed/>
    <w:rsid w:val="000145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145B9"/>
    <w:rPr>
      <w:sz w:val="18"/>
      <w:szCs w:val="18"/>
    </w:rPr>
  </w:style>
  <w:style w:type="character" w:customStyle="1" w:styleId="1Char">
    <w:name w:val="标题 1 Char"/>
    <w:basedOn w:val="a0"/>
    <w:link w:val="1"/>
    <w:uiPriority w:val="9"/>
    <w:rsid w:val="000145B9"/>
    <w:rPr>
      <w:rFonts w:ascii="宋体" w:eastAsia="宋体" w:hAnsi="宋体" w:cs="宋体"/>
      <w:b/>
      <w:bCs/>
      <w:kern w:val="36"/>
      <w:sz w:val="48"/>
      <w:szCs w:val="48"/>
    </w:rPr>
  </w:style>
  <w:style w:type="paragraph" w:styleId="a5">
    <w:name w:val="Normal (Web)"/>
    <w:basedOn w:val="a"/>
    <w:uiPriority w:val="99"/>
    <w:unhideWhenUsed/>
    <w:rsid w:val="000145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145B9"/>
    <w:rPr>
      <w:b/>
      <w:bCs/>
    </w:rPr>
  </w:style>
  <w:style w:type="character" w:customStyle="1" w:styleId="apple-converted-space">
    <w:name w:val="apple-converted-space"/>
    <w:basedOn w:val="a0"/>
    <w:rsid w:val="000145B9"/>
  </w:style>
</w:styles>
</file>

<file path=word/webSettings.xml><?xml version="1.0" encoding="utf-8"?>
<w:webSettings xmlns:r="http://schemas.openxmlformats.org/officeDocument/2006/relationships" xmlns:w="http://schemas.openxmlformats.org/wordprocessingml/2006/main">
  <w:divs>
    <w:div w:id="129594808">
      <w:bodyDiv w:val="1"/>
      <w:marLeft w:val="0"/>
      <w:marRight w:val="0"/>
      <w:marTop w:val="0"/>
      <w:marBottom w:val="0"/>
      <w:divBdr>
        <w:top w:val="none" w:sz="0" w:space="0" w:color="auto"/>
        <w:left w:val="none" w:sz="0" w:space="0" w:color="auto"/>
        <w:bottom w:val="none" w:sz="0" w:space="0" w:color="auto"/>
        <w:right w:val="none" w:sz="0" w:space="0" w:color="auto"/>
      </w:divBdr>
      <w:divsChild>
        <w:div w:id="1844197730">
          <w:marLeft w:val="0"/>
          <w:marRight w:val="0"/>
          <w:marTop w:val="0"/>
          <w:marBottom w:val="0"/>
          <w:divBdr>
            <w:top w:val="none" w:sz="0" w:space="0" w:color="auto"/>
            <w:left w:val="none" w:sz="0" w:space="0" w:color="auto"/>
            <w:bottom w:val="none" w:sz="0" w:space="0" w:color="auto"/>
            <w:right w:val="none" w:sz="0" w:space="0" w:color="auto"/>
          </w:divBdr>
        </w:div>
      </w:divsChild>
    </w:div>
    <w:div w:id="546532897">
      <w:bodyDiv w:val="1"/>
      <w:marLeft w:val="0"/>
      <w:marRight w:val="0"/>
      <w:marTop w:val="0"/>
      <w:marBottom w:val="0"/>
      <w:divBdr>
        <w:top w:val="none" w:sz="0" w:space="0" w:color="auto"/>
        <w:left w:val="none" w:sz="0" w:space="0" w:color="auto"/>
        <w:bottom w:val="none" w:sz="0" w:space="0" w:color="auto"/>
        <w:right w:val="none" w:sz="0" w:space="0" w:color="auto"/>
      </w:divBdr>
    </w:div>
    <w:div w:id="61630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381</Words>
  <Characters>2178</Characters>
  <Application>Microsoft Office Word</Application>
  <DocSecurity>0</DocSecurity>
  <Lines>18</Lines>
  <Paragraphs>5</Paragraphs>
  <ScaleCrop>false</ScaleCrop>
  <Company>上海财经大学</Company>
  <LinksUpToDate>false</LinksUpToDate>
  <CharactersWithSpaces>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张喆</dc:creator>
  <cp:lastModifiedBy>张喆</cp:lastModifiedBy>
  <cp:revision>67</cp:revision>
  <dcterms:created xsi:type="dcterms:W3CDTF">2014-01-13T06:37:00Z</dcterms:created>
  <dcterms:modified xsi:type="dcterms:W3CDTF">2014-01-14T03:07:00Z</dcterms:modified>
</cp:coreProperties>
</file>