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6B41" w:rsidRPr="00A06B41" w:rsidRDefault="00C24BCE" w:rsidP="00A06B41">
      <w:pPr>
        <w:pStyle w:val="a6"/>
        <w:jc w:val="center"/>
        <w:divId w:val="1542666800"/>
        <w:rPr>
          <w:rFonts w:ascii="Times New Roman" w:eastAsia="黑体" w:hAnsi="Times New Roman" w:cs="Times New Roman"/>
          <w:b/>
          <w:color w:val="000000" w:themeColor="text1"/>
          <w:sz w:val="36"/>
          <w:szCs w:val="36"/>
          <w:shd w:val="clear" w:color="auto" w:fill="FFFFFF"/>
        </w:rPr>
      </w:pPr>
      <w:r w:rsidRPr="00A06B41">
        <w:rPr>
          <w:rFonts w:ascii="Times New Roman" w:eastAsia="黑体" w:hAnsi="Times New Roman" w:cs="Times New Roman"/>
          <w:b/>
          <w:color w:val="000000" w:themeColor="text1"/>
          <w:sz w:val="36"/>
          <w:szCs w:val="36"/>
          <w:shd w:val="clear" w:color="auto" w:fill="FFFFFF"/>
          <w:lang w:eastAsia="zh-Hans"/>
        </w:rPr>
        <w:t>关于</w:t>
      </w:r>
      <w:r w:rsidRPr="00A06B41">
        <w:rPr>
          <w:rFonts w:ascii="Times New Roman" w:eastAsia="黑体" w:hAnsi="Times New Roman" w:cs="Times New Roman"/>
          <w:b/>
          <w:color w:val="000000" w:themeColor="text1"/>
          <w:sz w:val="36"/>
          <w:szCs w:val="36"/>
          <w:shd w:val="clear" w:color="auto" w:fill="FFFFFF"/>
          <w:lang w:eastAsia="zh-Hans"/>
        </w:rPr>
        <w:t>2019</w:t>
      </w:r>
      <w:r w:rsidRPr="00A06B41">
        <w:rPr>
          <w:rFonts w:ascii="Times New Roman" w:eastAsia="黑体" w:hAnsi="Times New Roman" w:cs="Times New Roman"/>
          <w:b/>
          <w:color w:val="000000" w:themeColor="text1"/>
          <w:sz w:val="36"/>
          <w:szCs w:val="36"/>
          <w:shd w:val="clear" w:color="auto" w:fill="FFFFFF"/>
          <w:lang w:eastAsia="zh-Hans"/>
        </w:rPr>
        <w:t>年度上海市人民政府决策咨询研究</w:t>
      </w:r>
    </w:p>
    <w:p w:rsidR="00000000" w:rsidRPr="00A06B41" w:rsidRDefault="00C24BCE" w:rsidP="00A06B41">
      <w:pPr>
        <w:pStyle w:val="a6"/>
        <w:jc w:val="center"/>
        <w:divId w:val="1542666800"/>
        <w:rPr>
          <w:rFonts w:ascii="Times New Roman" w:eastAsia="微软雅黑" w:hAnsi="Times New Roman" w:cs="Times New Roman"/>
          <w:color w:val="646464"/>
          <w:sz w:val="18"/>
          <w:szCs w:val="18"/>
          <w:lang w:eastAsia="zh-Hans"/>
        </w:rPr>
      </w:pPr>
      <w:r w:rsidRPr="00A06B41">
        <w:rPr>
          <w:rFonts w:ascii="Times New Roman" w:eastAsia="黑体" w:hAnsi="Times New Roman" w:cs="Times New Roman"/>
          <w:b/>
          <w:color w:val="000000" w:themeColor="text1"/>
          <w:sz w:val="36"/>
          <w:szCs w:val="36"/>
          <w:shd w:val="clear" w:color="auto" w:fill="FFFFFF"/>
          <w:lang w:eastAsia="zh-Hans"/>
        </w:rPr>
        <w:t>财政专项课题社会公开招标的通知</w:t>
      </w:r>
      <w:r w:rsidRPr="00A06B41">
        <w:rPr>
          <w:rFonts w:ascii="Times New Roman" w:eastAsia="微软雅黑" w:hAnsi="Times New Roman" w:cs="Times New Roman"/>
          <w:b/>
          <w:bCs/>
          <w:sz w:val="30"/>
          <w:szCs w:val="30"/>
          <w:lang w:eastAsia="zh-Hans"/>
        </w:rPr>
        <w:br/>
      </w:r>
    </w:p>
    <w:p w:rsidR="00A06B41" w:rsidRPr="00A06B41" w:rsidRDefault="00A06B41" w:rsidP="00A06B41">
      <w:pPr>
        <w:shd w:val="clear" w:color="auto" w:fill="FEFEFE"/>
        <w:wordWrap w:val="0"/>
        <w:spacing w:before="100" w:beforeAutospacing="1" w:after="100" w:afterAutospacing="1"/>
        <w:divId w:val="1775318540"/>
        <w:rPr>
          <w:rFonts w:ascii="Times New Roman" w:eastAsia="仿宋" w:hAnsi="Times New Roman" w:cs="Times New Roman"/>
          <w:sz w:val="30"/>
          <w:szCs w:val="30"/>
        </w:rPr>
      </w:pPr>
      <w:r w:rsidRPr="00A06B41">
        <w:rPr>
          <w:rFonts w:ascii="Times New Roman" w:eastAsia="仿宋" w:hAnsi="Times New Roman" w:cs="Times New Roman"/>
          <w:sz w:val="30"/>
          <w:szCs w:val="30"/>
        </w:rPr>
        <w:t>各有关院（所、部）、各位教师、科研人员：</w:t>
      </w:r>
      <w:r w:rsidRPr="00A06B41">
        <w:rPr>
          <w:rFonts w:ascii="Times New Roman" w:eastAsia="仿宋" w:hAnsi="Times New Roman" w:cs="Times New Roman"/>
          <w:sz w:val="30"/>
          <w:szCs w:val="30"/>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2019</w:t>
      </w:r>
      <w:r w:rsidRPr="00A06B41">
        <w:rPr>
          <w:rFonts w:ascii="Times New Roman" w:eastAsia="仿宋_GB2312" w:hAnsi="Times New Roman" w:cs="Times New Roman"/>
          <w:sz w:val="30"/>
          <w:szCs w:val="30"/>
          <w:lang w:eastAsia="zh-Hans"/>
        </w:rPr>
        <w:t>年度上海市人民政府决策咨询研究财政专项课题即日起面向社会发布并公开招标。现将有关事项通知如下：</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hd w:val="clear" w:color="auto" w:fill="FEFEFE"/>
        <w:wordWrap w:val="0"/>
        <w:spacing w:before="100" w:beforeAutospacing="1" w:after="100" w:afterAutospacing="1"/>
        <w:ind w:firstLine="600"/>
        <w:jc w:val="both"/>
        <w:divId w:val="1775318540"/>
        <w:rPr>
          <w:rFonts w:ascii="Times New Roman" w:eastAsia="黑体" w:hAnsi="Times New Roman" w:cs="Times New Roman"/>
          <w:b/>
          <w:bCs/>
          <w:sz w:val="30"/>
          <w:szCs w:val="30"/>
        </w:rPr>
      </w:pPr>
      <w:r w:rsidRPr="00A06B41">
        <w:rPr>
          <w:rFonts w:ascii="Times New Roman" w:eastAsia="黑体" w:hAnsi="Times New Roman" w:cs="Times New Roman"/>
          <w:b/>
          <w:bCs/>
          <w:sz w:val="30"/>
          <w:szCs w:val="30"/>
        </w:rPr>
        <w:t>一、招标题目目录</w:t>
      </w:r>
      <w:r w:rsidRPr="00A06B41">
        <w:rPr>
          <w:rFonts w:ascii="Times New Roman" w:eastAsia="黑体" w:hAnsi="Times New Roman" w:cs="Times New Roman"/>
          <w:b/>
          <w:bCs/>
          <w:sz w:val="30"/>
          <w:szCs w:val="30"/>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1. </w:t>
      </w:r>
      <w:r w:rsidRPr="00A06B41">
        <w:rPr>
          <w:rFonts w:ascii="Times New Roman" w:eastAsia="仿宋_GB2312" w:hAnsi="Times New Roman" w:cs="Times New Roman"/>
          <w:sz w:val="30"/>
          <w:szCs w:val="30"/>
          <w:lang w:eastAsia="zh-Hans"/>
        </w:rPr>
        <w:t>自贸区国际税制经验比较研究</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2. </w:t>
      </w:r>
      <w:r w:rsidRPr="00A06B41">
        <w:rPr>
          <w:rFonts w:ascii="Times New Roman" w:eastAsia="仿宋_GB2312" w:hAnsi="Times New Roman" w:cs="Times New Roman"/>
          <w:sz w:val="30"/>
          <w:szCs w:val="30"/>
          <w:lang w:eastAsia="zh-Hans"/>
        </w:rPr>
        <w:t>关于从财税上支持和</w:t>
      </w:r>
      <w:proofErr w:type="gramStart"/>
      <w:r w:rsidRPr="00A06B41">
        <w:rPr>
          <w:rFonts w:ascii="Times New Roman" w:eastAsia="仿宋_GB2312" w:hAnsi="Times New Roman" w:cs="Times New Roman"/>
          <w:sz w:val="30"/>
          <w:szCs w:val="30"/>
          <w:lang w:eastAsia="zh-Hans"/>
        </w:rPr>
        <w:t>促进长</w:t>
      </w:r>
      <w:proofErr w:type="gramEnd"/>
      <w:r w:rsidRPr="00A06B41">
        <w:rPr>
          <w:rFonts w:ascii="Times New Roman" w:eastAsia="仿宋_GB2312" w:hAnsi="Times New Roman" w:cs="Times New Roman"/>
          <w:sz w:val="30"/>
          <w:szCs w:val="30"/>
          <w:lang w:eastAsia="zh-Hans"/>
        </w:rPr>
        <w:t>三角区域一体化发展示范区建设的若干问题研究</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3. </w:t>
      </w:r>
      <w:r w:rsidRPr="00A06B41">
        <w:rPr>
          <w:rFonts w:ascii="Times New Roman" w:eastAsia="仿宋_GB2312" w:hAnsi="Times New Roman" w:cs="Times New Roman"/>
          <w:sz w:val="30"/>
          <w:szCs w:val="30"/>
          <w:lang w:eastAsia="zh-Hans"/>
        </w:rPr>
        <w:t>关于进一步创新完善与加快推进上海</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科创中心</w:t>
      </w:r>
      <w:r w:rsidRPr="00A06B41">
        <w:rPr>
          <w:rFonts w:ascii="Times New Roman" w:eastAsia="仿宋_GB2312" w:hAnsi="Times New Roman" w:cs="Times New Roman"/>
          <w:sz w:val="30"/>
          <w:szCs w:val="30"/>
          <w:lang w:eastAsia="zh-Hans"/>
        </w:rPr>
        <w:t>”</w:t>
      </w:r>
      <w:proofErr w:type="gramStart"/>
      <w:r w:rsidRPr="00A06B41">
        <w:rPr>
          <w:rFonts w:ascii="Times New Roman" w:eastAsia="仿宋_GB2312" w:hAnsi="Times New Roman" w:cs="Times New Roman"/>
          <w:sz w:val="30"/>
          <w:szCs w:val="30"/>
          <w:lang w:eastAsia="zh-Hans"/>
        </w:rPr>
        <w:t>策源能力</w:t>
      </w:r>
      <w:proofErr w:type="gramEnd"/>
      <w:r w:rsidRPr="00A06B41">
        <w:rPr>
          <w:rFonts w:ascii="Times New Roman" w:eastAsia="仿宋_GB2312" w:hAnsi="Times New Roman" w:cs="Times New Roman"/>
          <w:sz w:val="30"/>
          <w:szCs w:val="30"/>
          <w:lang w:eastAsia="zh-Hans"/>
        </w:rPr>
        <w:t>建设相适应的财税政策体系的若干问题研究</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hd w:val="clear" w:color="auto" w:fill="FEFEFE"/>
        <w:wordWrap w:val="0"/>
        <w:spacing w:before="100" w:beforeAutospacing="1" w:after="100" w:afterAutospacing="1"/>
        <w:ind w:firstLine="600"/>
        <w:jc w:val="both"/>
        <w:divId w:val="1775318540"/>
        <w:rPr>
          <w:rFonts w:ascii="Times New Roman" w:eastAsia="黑体" w:hAnsi="Times New Roman" w:cs="Times New Roman"/>
          <w:b/>
          <w:bCs/>
          <w:sz w:val="30"/>
          <w:szCs w:val="30"/>
        </w:rPr>
      </w:pPr>
      <w:r w:rsidRPr="00A06B41">
        <w:rPr>
          <w:rFonts w:ascii="Times New Roman" w:eastAsia="黑体" w:hAnsi="Times New Roman" w:cs="Times New Roman"/>
          <w:b/>
          <w:sz w:val="30"/>
          <w:szCs w:val="30"/>
        </w:rPr>
        <w:t>二、招标范围</w:t>
      </w:r>
      <w:r w:rsidRPr="00A06B41">
        <w:rPr>
          <w:rFonts w:ascii="Times New Roman" w:eastAsia="黑体" w:hAnsi="Times New Roman" w:cs="Times New Roman"/>
          <w:b/>
          <w:sz w:val="30"/>
          <w:szCs w:val="30"/>
        </w:rPr>
        <w:t> </w:t>
      </w:r>
      <w:r w:rsidRPr="00A06B41">
        <w:rPr>
          <w:rFonts w:ascii="Times New Roman" w:eastAsia="黑体" w:hAnsi="Times New Roman" w:cs="Times New Roman"/>
          <w:b/>
          <w:bCs/>
          <w:sz w:val="30"/>
          <w:szCs w:val="30"/>
        </w:rPr>
        <w:t xml:space="preserve"> </w:t>
      </w:r>
    </w:p>
    <w:p w:rsidR="00000000" w:rsidRPr="00A06B41" w:rsidRDefault="00C24BCE" w:rsidP="00A06B41">
      <w:pPr>
        <w:spacing w:before="100" w:beforeAutospacing="1" w:after="100" w:afterAutospacing="1"/>
        <w:ind w:firstLine="640"/>
        <w:jc w:val="both"/>
        <w:divId w:val="1775318540"/>
        <w:rPr>
          <w:rFonts w:ascii="Times New Roman" w:hAnsi="Times New Roman" w:cs="Times New Roman"/>
        </w:rPr>
      </w:pPr>
      <w:r w:rsidRPr="00A06B41">
        <w:rPr>
          <w:rFonts w:ascii="Times New Roman" w:eastAsia="仿宋_GB2312" w:hAnsi="Times New Roman" w:cs="Times New Roman"/>
          <w:sz w:val="30"/>
          <w:szCs w:val="30"/>
          <w:lang w:eastAsia="zh-Hans"/>
        </w:rPr>
        <w:t>本次招标面向全国高等院校、科研机构、党政机关、社会团体、企业等单位或个人。</w:t>
      </w:r>
      <w:r w:rsidRPr="00A06B41">
        <w:rPr>
          <w:rFonts w:ascii="Times New Roman" w:eastAsia="仿宋_GB2312" w:hAnsi="Times New Roman" w:cs="Times New Roman"/>
          <w:sz w:val="30"/>
          <w:szCs w:val="30"/>
          <w:lang w:eastAsia="zh-Hans"/>
        </w:rPr>
        <w:t> </w:t>
      </w:r>
      <w:r w:rsidRPr="00A06B41">
        <w:rPr>
          <w:rFonts w:ascii="Times New Roman" w:hAnsi="Times New Roman" w:cs="Times New Roman"/>
        </w:rPr>
        <w:t xml:space="preserve"> </w:t>
      </w:r>
    </w:p>
    <w:p w:rsidR="00000000" w:rsidRPr="00A06B41" w:rsidRDefault="00C24BCE" w:rsidP="00A06B41">
      <w:pPr>
        <w:shd w:val="clear" w:color="auto" w:fill="FEFEFE"/>
        <w:wordWrap w:val="0"/>
        <w:spacing w:before="100" w:beforeAutospacing="1" w:after="100" w:afterAutospacing="1"/>
        <w:ind w:firstLine="600"/>
        <w:jc w:val="both"/>
        <w:divId w:val="1775318540"/>
        <w:rPr>
          <w:rFonts w:ascii="Times New Roman" w:eastAsia="黑体" w:hAnsi="Times New Roman" w:cs="Times New Roman"/>
          <w:b/>
          <w:sz w:val="30"/>
          <w:szCs w:val="30"/>
        </w:rPr>
      </w:pPr>
      <w:r w:rsidRPr="00A06B41">
        <w:rPr>
          <w:rFonts w:ascii="Times New Roman" w:eastAsia="黑体" w:hAnsi="Times New Roman" w:cs="Times New Roman"/>
          <w:b/>
          <w:bCs/>
          <w:sz w:val="30"/>
          <w:szCs w:val="30"/>
        </w:rPr>
        <w:t>三、申报要求</w:t>
      </w:r>
      <w:r w:rsidRPr="00A06B41">
        <w:rPr>
          <w:rFonts w:ascii="Times New Roman" w:eastAsia="黑体" w:hAnsi="Times New Roman" w:cs="Times New Roman"/>
          <w:b/>
          <w:sz w:val="30"/>
          <w:szCs w:val="30"/>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1. </w:t>
      </w:r>
      <w:r w:rsidRPr="00A06B41">
        <w:rPr>
          <w:rFonts w:ascii="Times New Roman" w:eastAsia="仿宋_GB2312" w:hAnsi="Times New Roman" w:cs="Times New Roman"/>
          <w:sz w:val="30"/>
          <w:szCs w:val="30"/>
          <w:lang w:eastAsia="zh-Hans"/>
        </w:rPr>
        <w:t>申报单位或个人必须坚持以习近平新时代中国特色社会主义思想为指导，认真组织课题研究工作，并对课题组成员的政治表现和业务素质负责。鼓励跨单位、跨专业开展联合研究，鼓励课题承担单位给</w:t>
      </w:r>
      <w:r w:rsidRPr="00A06B41">
        <w:rPr>
          <w:rFonts w:ascii="Times New Roman" w:eastAsia="仿宋_GB2312" w:hAnsi="Times New Roman" w:cs="Times New Roman"/>
          <w:sz w:val="30"/>
          <w:szCs w:val="30"/>
          <w:lang w:eastAsia="zh-Hans"/>
        </w:rPr>
        <w:t>予经费、人员和时间等各方面的支持。</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2. </w:t>
      </w:r>
      <w:r w:rsidRPr="00A06B41">
        <w:rPr>
          <w:rFonts w:ascii="Times New Roman" w:eastAsia="仿宋_GB2312" w:hAnsi="Times New Roman" w:cs="Times New Roman"/>
          <w:sz w:val="30"/>
          <w:szCs w:val="30"/>
          <w:lang w:eastAsia="zh-Hans"/>
        </w:rPr>
        <w:t>课题组负责人须具有三年以上从事与所申报课题内容有关的研究工作经历，并具有较强的组织和协调能力，以及较高的理论素养和分析问题的能力。课题组主要成员须熟悉相关领域情况，曾经开展过相关领域重大问题研究。</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lastRenderedPageBreak/>
        <w:t xml:space="preserve">3. </w:t>
      </w:r>
      <w:r w:rsidRPr="00A06B41">
        <w:rPr>
          <w:rFonts w:ascii="Times New Roman" w:eastAsia="仿宋_GB2312" w:hAnsi="Times New Roman" w:cs="Times New Roman"/>
          <w:sz w:val="30"/>
          <w:szCs w:val="30"/>
          <w:lang w:eastAsia="zh-Hans"/>
        </w:rPr>
        <w:t>课题组负责人必须是课题实施全过程的真正组织者和指导者，承担实质性研究工作，挂名或不承担实质性研究工作的人员，不得作为课题组负责人申请课题研究。</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4. </w:t>
      </w:r>
      <w:r w:rsidRPr="00A06B41">
        <w:rPr>
          <w:rFonts w:ascii="Times New Roman" w:eastAsia="仿宋_GB2312" w:hAnsi="Times New Roman" w:cs="Times New Roman"/>
          <w:sz w:val="30"/>
          <w:szCs w:val="30"/>
          <w:lang w:eastAsia="zh-Hans"/>
        </w:rPr>
        <w:t>要坚持理论联系实际，突出前瞻性、针对性和可操作性；要有理论、数据和案例支撑，注重深入开展调查研究，提出符</w:t>
      </w:r>
      <w:r w:rsidRPr="00A06B41">
        <w:rPr>
          <w:rFonts w:ascii="Times New Roman" w:eastAsia="仿宋_GB2312" w:hAnsi="Times New Roman" w:cs="Times New Roman"/>
          <w:sz w:val="30"/>
          <w:szCs w:val="30"/>
          <w:lang w:eastAsia="zh-Hans"/>
        </w:rPr>
        <w:t>合实际、具有可操作性的财税改革思路和方案、措施建议。</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hd w:val="clear" w:color="auto" w:fill="FEFEFE"/>
        <w:wordWrap w:val="0"/>
        <w:spacing w:before="100" w:beforeAutospacing="1" w:after="100" w:afterAutospacing="1"/>
        <w:ind w:firstLine="600"/>
        <w:jc w:val="both"/>
        <w:divId w:val="1775318540"/>
        <w:rPr>
          <w:rFonts w:ascii="Times New Roman" w:eastAsia="黑体" w:hAnsi="Times New Roman" w:cs="Times New Roman"/>
          <w:b/>
          <w:sz w:val="30"/>
          <w:szCs w:val="30"/>
        </w:rPr>
      </w:pPr>
      <w:r w:rsidRPr="00A06B41">
        <w:rPr>
          <w:rFonts w:ascii="Times New Roman" w:eastAsia="黑体" w:hAnsi="Times New Roman" w:cs="Times New Roman"/>
          <w:b/>
          <w:sz w:val="30"/>
          <w:szCs w:val="30"/>
        </w:rPr>
        <w:t>四、申报程序</w:t>
      </w:r>
      <w:r w:rsidRPr="00A06B41">
        <w:rPr>
          <w:rFonts w:ascii="Times New Roman" w:eastAsia="黑体" w:hAnsi="Times New Roman" w:cs="Times New Roman"/>
          <w:b/>
          <w:sz w:val="30"/>
          <w:szCs w:val="30"/>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1. </w:t>
      </w:r>
      <w:r w:rsidRPr="00A06B41">
        <w:rPr>
          <w:rFonts w:ascii="Times New Roman" w:eastAsia="仿宋_GB2312" w:hAnsi="Times New Roman" w:cs="Times New Roman"/>
          <w:sz w:val="30"/>
          <w:szCs w:val="30"/>
          <w:lang w:eastAsia="zh-Hans"/>
        </w:rPr>
        <w:t>申报期限。</w:t>
      </w:r>
      <w:r w:rsidRPr="00A06B41">
        <w:rPr>
          <w:rFonts w:ascii="Times New Roman" w:eastAsia="仿宋_GB2312" w:hAnsi="Times New Roman" w:cs="Times New Roman"/>
          <w:sz w:val="30"/>
          <w:szCs w:val="30"/>
          <w:lang w:eastAsia="zh-Hans"/>
        </w:rPr>
        <w:t>2019</w:t>
      </w:r>
      <w:r w:rsidRPr="00A06B41">
        <w:rPr>
          <w:rFonts w:ascii="Times New Roman" w:eastAsia="仿宋_GB2312" w:hAnsi="Times New Roman" w:cs="Times New Roman"/>
          <w:sz w:val="30"/>
          <w:szCs w:val="30"/>
          <w:lang w:eastAsia="zh-Hans"/>
        </w:rPr>
        <w:t>年</w:t>
      </w:r>
      <w:r w:rsidRPr="00A06B41">
        <w:rPr>
          <w:rFonts w:ascii="Times New Roman" w:eastAsia="仿宋_GB2312" w:hAnsi="Times New Roman" w:cs="Times New Roman"/>
          <w:sz w:val="30"/>
          <w:szCs w:val="30"/>
          <w:lang w:eastAsia="zh-Hans"/>
        </w:rPr>
        <w:t>6</w:t>
      </w:r>
      <w:r w:rsidRPr="00A06B41">
        <w:rPr>
          <w:rFonts w:ascii="Times New Roman" w:eastAsia="仿宋_GB2312" w:hAnsi="Times New Roman" w:cs="Times New Roman"/>
          <w:sz w:val="30"/>
          <w:szCs w:val="30"/>
          <w:lang w:eastAsia="zh-Hans"/>
        </w:rPr>
        <w:t>月</w:t>
      </w:r>
      <w:r w:rsidRPr="00A06B41">
        <w:rPr>
          <w:rFonts w:ascii="Times New Roman" w:eastAsia="仿宋_GB2312" w:hAnsi="Times New Roman" w:cs="Times New Roman"/>
          <w:sz w:val="30"/>
          <w:szCs w:val="30"/>
          <w:lang w:eastAsia="zh-Hans"/>
        </w:rPr>
        <w:t>6</w:t>
      </w:r>
      <w:r w:rsidRPr="00A06B41">
        <w:rPr>
          <w:rFonts w:ascii="Times New Roman" w:eastAsia="仿宋_GB2312" w:hAnsi="Times New Roman" w:cs="Times New Roman"/>
          <w:sz w:val="30"/>
          <w:szCs w:val="30"/>
          <w:lang w:eastAsia="zh-Hans"/>
        </w:rPr>
        <w:t>日</w:t>
      </w:r>
      <w:r w:rsidRPr="00A06B41">
        <w:rPr>
          <w:rFonts w:ascii="Times New Roman" w:eastAsia="仿宋_GB2312" w:hAnsi="Times New Roman" w:cs="Times New Roman"/>
          <w:sz w:val="30"/>
          <w:szCs w:val="30"/>
          <w:lang w:eastAsia="zh-Hans"/>
        </w:rPr>
        <w:t>-6</w:t>
      </w:r>
      <w:r w:rsidRPr="00A06B41">
        <w:rPr>
          <w:rFonts w:ascii="Times New Roman" w:eastAsia="仿宋_GB2312" w:hAnsi="Times New Roman" w:cs="Times New Roman"/>
          <w:sz w:val="30"/>
          <w:szCs w:val="30"/>
          <w:lang w:eastAsia="zh-Hans"/>
        </w:rPr>
        <w:t>月</w:t>
      </w:r>
      <w:r w:rsidR="00A06B41" w:rsidRPr="00A06B41">
        <w:rPr>
          <w:rFonts w:ascii="Times New Roman" w:eastAsia="仿宋_GB2312" w:hAnsi="Times New Roman" w:cs="Times New Roman"/>
          <w:sz w:val="30"/>
          <w:szCs w:val="30"/>
        </w:rPr>
        <w:t>19</w:t>
      </w:r>
      <w:r w:rsidRPr="00A06B41">
        <w:rPr>
          <w:rFonts w:ascii="Times New Roman" w:eastAsia="仿宋_GB2312" w:hAnsi="Times New Roman" w:cs="Times New Roman"/>
          <w:sz w:val="30"/>
          <w:szCs w:val="30"/>
          <w:lang w:eastAsia="zh-Hans"/>
        </w:rPr>
        <w:t>日。逾期不予受理。</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2. </w:t>
      </w:r>
      <w:r w:rsidRPr="00A06B41">
        <w:rPr>
          <w:rFonts w:ascii="Times New Roman" w:eastAsia="仿宋_GB2312" w:hAnsi="Times New Roman" w:cs="Times New Roman"/>
          <w:sz w:val="30"/>
          <w:szCs w:val="30"/>
          <w:lang w:eastAsia="zh-Hans"/>
        </w:rPr>
        <w:t>申报材料获得。《上海市人民政府决策咨询研究财政专题社会公开招标课题指南》《上海市人民政府决策咨询研究项目课题申请书》（以下简称《申请书》，内含《课题研究大纲》）等申报材料可登录上海市人民政府发展研究中心</w:t>
      </w:r>
      <w:r w:rsidRPr="00A06B41">
        <w:rPr>
          <w:rFonts w:ascii="Times New Roman" w:eastAsia="仿宋_GB2312" w:hAnsi="Times New Roman" w:cs="Times New Roman"/>
          <w:sz w:val="30"/>
          <w:szCs w:val="30"/>
          <w:lang w:eastAsia="zh-Hans"/>
        </w:rPr>
        <w:t xml:space="preserve"> (www.fzzx.sh.gov.cn)</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上海财政</w:t>
      </w:r>
      <w:r w:rsidRPr="00A06B41">
        <w:rPr>
          <w:rFonts w:ascii="Times New Roman" w:eastAsia="仿宋_GB2312" w:hAnsi="Times New Roman" w:cs="Times New Roman"/>
          <w:sz w:val="30"/>
          <w:szCs w:val="30"/>
          <w:lang w:eastAsia="zh-Hans"/>
        </w:rPr>
        <w:t xml:space="preserve">” (www.czj.sh.gov.cn) </w:t>
      </w:r>
      <w:r w:rsidRPr="00A06B41">
        <w:rPr>
          <w:rFonts w:ascii="Times New Roman" w:eastAsia="仿宋_GB2312" w:hAnsi="Times New Roman" w:cs="Times New Roman"/>
          <w:sz w:val="30"/>
          <w:szCs w:val="30"/>
          <w:lang w:eastAsia="zh-Hans"/>
        </w:rPr>
        <w:t>网站查阅和下载。</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3. </w:t>
      </w:r>
      <w:r w:rsidRPr="00A06B41">
        <w:rPr>
          <w:rFonts w:ascii="Times New Roman" w:eastAsia="仿宋_GB2312" w:hAnsi="Times New Roman" w:cs="Times New Roman"/>
          <w:sz w:val="30"/>
          <w:szCs w:val="30"/>
          <w:lang w:eastAsia="zh-Hans"/>
        </w:rPr>
        <w:t>申报材料要求。申请人填表前应仔细阅读</w:t>
      </w:r>
      <w:r w:rsidRPr="00A06B41">
        <w:rPr>
          <w:rFonts w:ascii="Times New Roman" w:eastAsia="仿宋_GB2312" w:hAnsi="Times New Roman" w:cs="Times New Roman"/>
          <w:sz w:val="30"/>
          <w:szCs w:val="30"/>
          <w:lang w:eastAsia="zh-Hans"/>
        </w:rPr>
        <w:t>有关课题指南和填表说明，《申请书》和《课题研究大纲》（</w:t>
      </w:r>
      <w:r w:rsidRPr="00A06B41">
        <w:rPr>
          <w:rFonts w:ascii="Times New Roman" w:eastAsia="仿宋_GB2312" w:hAnsi="Times New Roman" w:cs="Times New Roman"/>
          <w:b/>
          <w:color w:val="FF0000"/>
          <w:sz w:val="30"/>
          <w:szCs w:val="30"/>
          <w:lang w:eastAsia="zh-Hans"/>
        </w:rPr>
        <w:t>各一式</w:t>
      </w:r>
      <w:r w:rsidR="00A06B41" w:rsidRPr="00A06B41">
        <w:rPr>
          <w:rFonts w:ascii="Times New Roman" w:eastAsia="仿宋_GB2312" w:hAnsi="Times New Roman" w:cs="Times New Roman"/>
          <w:b/>
          <w:color w:val="FF0000"/>
          <w:sz w:val="30"/>
          <w:szCs w:val="30"/>
          <w:lang w:eastAsia="zh-Hans"/>
        </w:rPr>
        <w:t>九</w:t>
      </w:r>
      <w:r w:rsidRPr="00A06B41">
        <w:rPr>
          <w:rFonts w:ascii="Times New Roman" w:eastAsia="仿宋_GB2312" w:hAnsi="Times New Roman" w:cs="Times New Roman"/>
          <w:b/>
          <w:color w:val="FF0000"/>
          <w:sz w:val="30"/>
          <w:szCs w:val="30"/>
          <w:lang w:eastAsia="zh-Hans"/>
        </w:rPr>
        <w:t>份</w:t>
      </w:r>
      <w:r w:rsidRPr="00A06B41">
        <w:rPr>
          <w:rFonts w:ascii="Times New Roman" w:eastAsia="仿宋_GB2312" w:hAnsi="Times New Roman" w:cs="Times New Roman"/>
          <w:sz w:val="30"/>
          <w:szCs w:val="30"/>
          <w:lang w:eastAsia="zh-Hans"/>
        </w:rPr>
        <w:t>），须打印填表；申请材料填写内容应简明扼要，突出重点和关键，其中《课题研究大纲》不得出现课题申请人及成员的姓名和单位；《申请书》须由课题申请人所在单位签署审核意见并加盖公章。</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4. </w:t>
      </w:r>
      <w:r w:rsidRPr="00A06B41">
        <w:rPr>
          <w:rFonts w:ascii="Times New Roman" w:eastAsia="仿宋_GB2312" w:hAnsi="Times New Roman" w:cs="Times New Roman"/>
          <w:sz w:val="30"/>
          <w:szCs w:val="30"/>
          <w:lang w:eastAsia="zh-Hans"/>
        </w:rPr>
        <w:t>申报材料提交。</w:t>
      </w:r>
      <w:r w:rsidR="00A06B41" w:rsidRPr="00A06B41">
        <w:rPr>
          <w:rFonts w:ascii="Times New Roman" w:eastAsia="仿宋_GB2312" w:hAnsi="Times New Roman" w:cs="Times New Roman"/>
          <w:sz w:val="30"/>
          <w:szCs w:val="30"/>
          <w:lang w:eastAsia="zh-Hans"/>
        </w:rPr>
        <w:t>申请人应在</w:t>
      </w:r>
      <w:r w:rsidR="00A06B41" w:rsidRPr="00A06B41">
        <w:rPr>
          <w:rFonts w:ascii="Times New Roman" w:eastAsia="仿宋_GB2312" w:hAnsi="Times New Roman" w:cs="Times New Roman"/>
          <w:b/>
          <w:color w:val="FF0000"/>
          <w:sz w:val="30"/>
          <w:szCs w:val="30"/>
        </w:rPr>
        <w:t>6</w:t>
      </w:r>
      <w:r w:rsidR="00A06B41" w:rsidRPr="00A06B41">
        <w:rPr>
          <w:rFonts w:ascii="Times New Roman" w:eastAsia="仿宋_GB2312" w:hAnsi="Times New Roman" w:cs="Times New Roman"/>
          <w:b/>
          <w:color w:val="FF0000"/>
          <w:sz w:val="30"/>
          <w:szCs w:val="30"/>
          <w:lang w:eastAsia="zh-Hans"/>
        </w:rPr>
        <w:t>月</w:t>
      </w:r>
      <w:r w:rsidR="00A06B41" w:rsidRPr="00A06B41">
        <w:rPr>
          <w:rFonts w:ascii="Times New Roman" w:eastAsia="仿宋_GB2312" w:hAnsi="Times New Roman" w:cs="Times New Roman"/>
          <w:b/>
          <w:color w:val="FF0000"/>
          <w:sz w:val="30"/>
          <w:szCs w:val="30"/>
        </w:rPr>
        <w:t>19</w:t>
      </w:r>
      <w:r w:rsidR="00A06B41" w:rsidRPr="00A06B41">
        <w:rPr>
          <w:rFonts w:ascii="Times New Roman" w:eastAsia="仿宋_GB2312" w:hAnsi="Times New Roman" w:cs="Times New Roman"/>
          <w:b/>
          <w:color w:val="FF0000"/>
          <w:sz w:val="30"/>
          <w:szCs w:val="30"/>
          <w:lang w:eastAsia="zh-Hans"/>
        </w:rPr>
        <w:t>日中午</w:t>
      </w:r>
      <w:r w:rsidR="00A06B41" w:rsidRPr="00A06B41">
        <w:rPr>
          <w:rFonts w:ascii="Times New Roman" w:eastAsia="仿宋_GB2312" w:hAnsi="Times New Roman" w:cs="Times New Roman"/>
          <w:b/>
          <w:color w:val="FF0000"/>
          <w:sz w:val="30"/>
          <w:szCs w:val="30"/>
          <w:lang w:eastAsia="zh-Hans"/>
        </w:rPr>
        <w:t>12</w:t>
      </w:r>
      <w:r w:rsidR="00A06B41" w:rsidRPr="00A06B41">
        <w:rPr>
          <w:rFonts w:ascii="Times New Roman" w:eastAsia="仿宋_GB2312" w:hAnsi="Times New Roman" w:cs="Times New Roman"/>
          <w:b/>
          <w:color w:val="FF0000"/>
          <w:sz w:val="30"/>
          <w:szCs w:val="30"/>
          <w:lang w:eastAsia="zh-Hans"/>
        </w:rPr>
        <w:t>点前</w:t>
      </w:r>
      <w:r w:rsidR="00A06B41" w:rsidRPr="00A06B41">
        <w:rPr>
          <w:rFonts w:ascii="Times New Roman" w:eastAsia="仿宋_GB2312" w:hAnsi="Times New Roman" w:cs="Times New Roman"/>
          <w:sz w:val="30"/>
          <w:szCs w:val="30"/>
          <w:lang w:eastAsia="zh-Hans"/>
        </w:rPr>
        <w:t>将材料报送至科研处（行政楼</w:t>
      </w:r>
      <w:r w:rsidR="00A06B41" w:rsidRPr="00A06B41">
        <w:rPr>
          <w:rFonts w:ascii="Times New Roman" w:eastAsia="仿宋_GB2312" w:hAnsi="Times New Roman" w:cs="Times New Roman"/>
          <w:sz w:val="30"/>
          <w:szCs w:val="30"/>
          <w:lang w:eastAsia="zh-Hans"/>
        </w:rPr>
        <w:t>206</w:t>
      </w:r>
      <w:r w:rsidR="00A06B41" w:rsidRPr="00A06B41">
        <w:rPr>
          <w:rFonts w:ascii="Times New Roman" w:eastAsia="仿宋_GB2312" w:hAnsi="Times New Roman" w:cs="Times New Roman"/>
          <w:sz w:val="30"/>
          <w:szCs w:val="30"/>
          <w:lang w:eastAsia="zh-Hans"/>
        </w:rPr>
        <w:t>室），其中《申请书》须含原件一份，同时通过</w:t>
      </w:r>
      <w:r w:rsidR="00A06B41" w:rsidRPr="00A06B41">
        <w:rPr>
          <w:rFonts w:ascii="Times New Roman" w:eastAsia="仿宋_GB2312" w:hAnsi="Times New Roman" w:cs="Times New Roman"/>
          <w:sz w:val="30"/>
          <w:szCs w:val="30"/>
          <w:lang w:eastAsia="zh-Hans"/>
        </w:rPr>
        <w:t>E-mail</w:t>
      </w:r>
      <w:r w:rsidR="00A06B41" w:rsidRPr="00A06B41">
        <w:rPr>
          <w:rFonts w:ascii="Times New Roman" w:eastAsia="仿宋_GB2312" w:hAnsi="Times New Roman" w:cs="Times New Roman"/>
          <w:sz w:val="30"/>
          <w:szCs w:val="30"/>
          <w:lang w:eastAsia="zh-Hans"/>
        </w:rPr>
        <w:t>报送电子版文件。</w:t>
      </w:r>
    </w:p>
    <w:p w:rsidR="00000000" w:rsidRPr="00A06B41" w:rsidRDefault="00C24BCE" w:rsidP="00A06B41">
      <w:pPr>
        <w:shd w:val="clear" w:color="auto" w:fill="FEFEFE"/>
        <w:wordWrap w:val="0"/>
        <w:spacing w:before="100" w:beforeAutospacing="1" w:after="100" w:afterAutospacing="1"/>
        <w:ind w:firstLine="600"/>
        <w:jc w:val="both"/>
        <w:divId w:val="1775318540"/>
        <w:rPr>
          <w:rFonts w:ascii="Times New Roman" w:eastAsia="黑体" w:hAnsi="Times New Roman" w:cs="Times New Roman"/>
          <w:b/>
          <w:sz w:val="30"/>
          <w:szCs w:val="30"/>
        </w:rPr>
      </w:pPr>
      <w:r w:rsidRPr="00A06B41">
        <w:rPr>
          <w:rFonts w:ascii="Times New Roman" w:eastAsia="黑体" w:hAnsi="Times New Roman" w:cs="Times New Roman"/>
          <w:b/>
          <w:sz w:val="30"/>
          <w:szCs w:val="30"/>
        </w:rPr>
        <w:t>五、评标程序</w:t>
      </w:r>
      <w:r w:rsidRPr="00A06B41">
        <w:rPr>
          <w:rFonts w:ascii="Times New Roman" w:eastAsia="黑体" w:hAnsi="Times New Roman" w:cs="Times New Roman"/>
          <w:b/>
          <w:sz w:val="30"/>
          <w:szCs w:val="30"/>
        </w:rPr>
        <w:t> </w:t>
      </w:r>
      <w:r w:rsidRPr="00A06B41">
        <w:rPr>
          <w:rFonts w:ascii="Times New Roman" w:eastAsia="黑体" w:hAnsi="Times New Roman" w:cs="Times New Roman"/>
          <w:b/>
          <w:sz w:val="30"/>
          <w:szCs w:val="30"/>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1. </w:t>
      </w:r>
      <w:r w:rsidRPr="00A06B41">
        <w:rPr>
          <w:rFonts w:ascii="Times New Roman" w:eastAsia="仿宋_GB2312" w:hAnsi="Times New Roman" w:cs="Times New Roman"/>
          <w:sz w:val="30"/>
          <w:szCs w:val="30"/>
          <w:lang w:eastAsia="zh-Hans"/>
        </w:rPr>
        <w:t>标书评审。</w:t>
      </w:r>
      <w:r w:rsidRPr="00A06B41">
        <w:rPr>
          <w:rFonts w:ascii="Times New Roman" w:eastAsia="仿宋_GB2312" w:hAnsi="Times New Roman" w:cs="Times New Roman"/>
          <w:sz w:val="30"/>
          <w:szCs w:val="30"/>
          <w:lang w:eastAsia="zh-Hans"/>
        </w:rPr>
        <w:t>2019</w:t>
      </w:r>
      <w:r w:rsidRPr="00A06B41">
        <w:rPr>
          <w:rFonts w:ascii="Times New Roman" w:eastAsia="仿宋_GB2312" w:hAnsi="Times New Roman" w:cs="Times New Roman"/>
          <w:sz w:val="30"/>
          <w:szCs w:val="30"/>
          <w:lang w:eastAsia="zh-Hans"/>
        </w:rPr>
        <w:t>年</w:t>
      </w:r>
      <w:r w:rsidRPr="00A06B41">
        <w:rPr>
          <w:rFonts w:ascii="Times New Roman" w:eastAsia="仿宋_GB2312" w:hAnsi="Times New Roman" w:cs="Times New Roman"/>
          <w:sz w:val="30"/>
          <w:szCs w:val="30"/>
          <w:lang w:eastAsia="zh-Hans"/>
        </w:rPr>
        <w:t>6</w:t>
      </w:r>
      <w:r w:rsidRPr="00A06B41">
        <w:rPr>
          <w:rFonts w:ascii="Times New Roman" w:eastAsia="仿宋_GB2312" w:hAnsi="Times New Roman" w:cs="Times New Roman"/>
          <w:sz w:val="30"/>
          <w:szCs w:val="30"/>
          <w:lang w:eastAsia="zh-Hans"/>
        </w:rPr>
        <w:t>月下旬，由招标单位组织专家对《申请书》和《课题研究大纲》进行评审，确定最终中标课题组。</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lastRenderedPageBreak/>
        <w:t xml:space="preserve">2. </w:t>
      </w:r>
      <w:r w:rsidRPr="00A06B41">
        <w:rPr>
          <w:rFonts w:ascii="Times New Roman" w:eastAsia="仿宋_GB2312" w:hAnsi="Times New Roman" w:cs="Times New Roman"/>
          <w:sz w:val="30"/>
          <w:szCs w:val="30"/>
          <w:lang w:eastAsia="zh-Hans"/>
        </w:rPr>
        <w:t>评审结果发布。招标单位将于</w:t>
      </w:r>
      <w:r w:rsidRPr="00A06B41">
        <w:rPr>
          <w:rFonts w:ascii="Times New Roman" w:eastAsia="仿宋_GB2312" w:hAnsi="Times New Roman" w:cs="Times New Roman"/>
          <w:sz w:val="30"/>
          <w:szCs w:val="30"/>
          <w:lang w:eastAsia="zh-Hans"/>
        </w:rPr>
        <w:t>2019</w:t>
      </w:r>
      <w:r w:rsidRPr="00A06B41">
        <w:rPr>
          <w:rFonts w:ascii="Times New Roman" w:eastAsia="仿宋_GB2312" w:hAnsi="Times New Roman" w:cs="Times New Roman"/>
          <w:sz w:val="30"/>
          <w:szCs w:val="30"/>
          <w:lang w:eastAsia="zh-Hans"/>
        </w:rPr>
        <w:t>年</w:t>
      </w:r>
      <w:r w:rsidRPr="00A06B41">
        <w:rPr>
          <w:rFonts w:ascii="Times New Roman" w:eastAsia="仿宋_GB2312" w:hAnsi="Times New Roman" w:cs="Times New Roman"/>
          <w:sz w:val="30"/>
          <w:szCs w:val="30"/>
          <w:lang w:eastAsia="zh-Hans"/>
        </w:rPr>
        <w:t>7</w:t>
      </w:r>
      <w:r w:rsidRPr="00A06B41">
        <w:rPr>
          <w:rFonts w:ascii="Times New Roman" w:eastAsia="仿宋_GB2312" w:hAnsi="Times New Roman" w:cs="Times New Roman"/>
          <w:sz w:val="30"/>
          <w:szCs w:val="30"/>
          <w:lang w:eastAsia="zh-Hans"/>
        </w:rPr>
        <w:t>月上旬在上海市人民政府（</w:t>
      </w:r>
      <w:r w:rsidRPr="00A06B41">
        <w:rPr>
          <w:rFonts w:ascii="Times New Roman" w:eastAsia="仿宋_GB2312" w:hAnsi="Times New Roman" w:cs="Times New Roman"/>
          <w:sz w:val="30"/>
          <w:szCs w:val="30"/>
          <w:lang w:eastAsia="zh-Hans"/>
        </w:rPr>
        <w:t>www.sh.gov.cn</w:t>
      </w:r>
      <w:r w:rsidRPr="00A06B41">
        <w:rPr>
          <w:rFonts w:ascii="Times New Roman" w:eastAsia="仿宋_GB2312" w:hAnsi="Times New Roman" w:cs="Times New Roman"/>
          <w:sz w:val="30"/>
          <w:szCs w:val="30"/>
          <w:lang w:eastAsia="zh-Hans"/>
        </w:rPr>
        <w:t>）、上海市人民政府发展研究中心（</w:t>
      </w:r>
      <w:r w:rsidRPr="00A06B41">
        <w:rPr>
          <w:rFonts w:ascii="Times New Roman" w:eastAsia="仿宋_GB2312" w:hAnsi="Times New Roman" w:cs="Times New Roman"/>
          <w:sz w:val="30"/>
          <w:szCs w:val="30"/>
          <w:lang w:eastAsia="zh-Hans"/>
        </w:rPr>
        <w:t>www.fzzx.sh.gov.cn</w:t>
      </w:r>
      <w:r w:rsidRPr="00A06B41">
        <w:rPr>
          <w:rFonts w:ascii="Times New Roman" w:eastAsia="仿宋_GB2312" w:hAnsi="Times New Roman" w:cs="Times New Roman"/>
          <w:sz w:val="30"/>
          <w:szCs w:val="30"/>
          <w:lang w:eastAsia="zh-Hans"/>
        </w:rPr>
        <w:t>）和</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上海财政</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www.czj.sh.gov.cn</w:t>
      </w:r>
      <w:r w:rsidRPr="00A06B41">
        <w:rPr>
          <w:rFonts w:ascii="Times New Roman" w:eastAsia="仿宋_GB2312" w:hAnsi="Times New Roman" w:cs="Times New Roman"/>
          <w:sz w:val="30"/>
          <w:szCs w:val="30"/>
          <w:lang w:eastAsia="zh-Hans"/>
        </w:rPr>
        <w:t>）等三个门户网站同步公布中标结果。</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hd w:val="clear" w:color="auto" w:fill="FEFEFE"/>
        <w:wordWrap w:val="0"/>
        <w:spacing w:before="100" w:beforeAutospacing="1" w:after="100" w:afterAutospacing="1"/>
        <w:ind w:firstLine="600"/>
        <w:jc w:val="both"/>
        <w:divId w:val="1775318540"/>
        <w:rPr>
          <w:rFonts w:ascii="Times New Roman" w:eastAsia="黑体" w:hAnsi="Times New Roman" w:cs="Times New Roman"/>
          <w:b/>
          <w:sz w:val="30"/>
          <w:szCs w:val="30"/>
        </w:rPr>
      </w:pPr>
      <w:r w:rsidRPr="00A06B41">
        <w:rPr>
          <w:rFonts w:ascii="Times New Roman" w:eastAsia="黑体" w:hAnsi="Times New Roman" w:cs="Times New Roman"/>
          <w:b/>
          <w:sz w:val="30"/>
          <w:szCs w:val="30"/>
        </w:rPr>
        <w:t>六、进度要求</w:t>
      </w:r>
      <w:r w:rsidRPr="00A06B41">
        <w:rPr>
          <w:rFonts w:ascii="Times New Roman" w:eastAsia="黑体" w:hAnsi="Times New Roman" w:cs="Times New Roman"/>
          <w:b/>
          <w:sz w:val="30"/>
          <w:szCs w:val="30"/>
        </w:rPr>
        <w:t> </w:t>
      </w:r>
      <w:r w:rsidRPr="00A06B41">
        <w:rPr>
          <w:rFonts w:ascii="Times New Roman" w:eastAsia="黑体" w:hAnsi="Times New Roman" w:cs="Times New Roman"/>
          <w:b/>
          <w:sz w:val="30"/>
          <w:szCs w:val="30"/>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1. </w:t>
      </w:r>
      <w:r w:rsidRPr="00A06B41">
        <w:rPr>
          <w:rFonts w:ascii="Times New Roman" w:eastAsia="仿宋_GB2312" w:hAnsi="Times New Roman" w:cs="Times New Roman"/>
          <w:sz w:val="30"/>
          <w:szCs w:val="30"/>
          <w:lang w:eastAsia="zh-Hans"/>
        </w:rPr>
        <w:t>课题承担单位或个人自接《课题委托立项通知书》起</w:t>
      </w:r>
      <w:r w:rsidRPr="00A06B41">
        <w:rPr>
          <w:rFonts w:ascii="Times New Roman" w:eastAsia="仿宋_GB2312" w:hAnsi="Times New Roman" w:cs="Times New Roman"/>
          <w:sz w:val="30"/>
          <w:szCs w:val="30"/>
          <w:lang w:eastAsia="zh-Hans"/>
        </w:rPr>
        <w:t>15</w:t>
      </w:r>
      <w:r w:rsidRPr="00A06B41">
        <w:rPr>
          <w:rFonts w:ascii="Times New Roman" w:eastAsia="仿宋_GB2312" w:hAnsi="Times New Roman" w:cs="Times New Roman"/>
          <w:sz w:val="30"/>
          <w:szCs w:val="30"/>
          <w:lang w:eastAsia="zh-Hans"/>
        </w:rPr>
        <w:t>日内，须填报《上海市人民政府决策咨询研究项目计划任务书》，并提交详细研究提纲和具体实施计划。</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2. </w:t>
      </w:r>
      <w:r w:rsidRPr="00A06B41">
        <w:rPr>
          <w:rFonts w:ascii="Times New Roman" w:eastAsia="仿宋_GB2312" w:hAnsi="Times New Roman" w:cs="Times New Roman"/>
          <w:sz w:val="30"/>
          <w:szCs w:val="30"/>
          <w:lang w:eastAsia="zh-Hans"/>
        </w:rPr>
        <w:t>研究中期，课题承担单位或个人须向招标单位提交中期研究成果，由招标单位组织专家对中期研究</w:t>
      </w:r>
      <w:r w:rsidRPr="00A06B41">
        <w:rPr>
          <w:rFonts w:ascii="Times New Roman" w:eastAsia="仿宋_GB2312" w:hAnsi="Times New Roman" w:cs="Times New Roman"/>
          <w:sz w:val="30"/>
          <w:szCs w:val="30"/>
          <w:lang w:eastAsia="zh-Hans"/>
        </w:rPr>
        <w:t>成果进行评估。</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3. </w:t>
      </w:r>
      <w:r w:rsidRPr="00A06B41">
        <w:rPr>
          <w:rFonts w:ascii="Times New Roman" w:eastAsia="仿宋_GB2312" w:hAnsi="Times New Roman" w:cs="Times New Roman"/>
          <w:sz w:val="30"/>
          <w:szCs w:val="30"/>
          <w:lang w:eastAsia="zh-Hans"/>
        </w:rPr>
        <w:t>课题承担单位或个人须于</w:t>
      </w:r>
      <w:r w:rsidRPr="00A06B41">
        <w:rPr>
          <w:rFonts w:ascii="Times New Roman" w:eastAsia="仿宋_GB2312" w:hAnsi="Times New Roman" w:cs="Times New Roman"/>
          <w:sz w:val="30"/>
          <w:szCs w:val="30"/>
          <w:lang w:eastAsia="zh-Hans"/>
        </w:rPr>
        <w:t>2019</w:t>
      </w:r>
      <w:r w:rsidRPr="00A06B41">
        <w:rPr>
          <w:rFonts w:ascii="Times New Roman" w:eastAsia="仿宋_GB2312" w:hAnsi="Times New Roman" w:cs="Times New Roman"/>
          <w:sz w:val="30"/>
          <w:szCs w:val="30"/>
          <w:lang w:eastAsia="zh-Hans"/>
        </w:rPr>
        <w:t>年</w:t>
      </w:r>
      <w:r w:rsidRPr="00A06B41">
        <w:rPr>
          <w:rFonts w:ascii="Times New Roman" w:eastAsia="仿宋_GB2312" w:hAnsi="Times New Roman" w:cs="Times New Roman"/>
          <w:sz w:val="30"/>
          <w:szCs w:val="30"/>
          <w:lang w:eastAsia="zh-Hans"/>
        </w:rPr>
        <w:t>9</w:t>
      </w:r>
      <w:r w:rsidRPr="00A06B41">
        <w:rPr>
          <w:rFonts w:ascii="Times New Roman" w:eastAsia="仿宋_GB2312" w:hAnsi="Times New Roman" w:cs="Times New Roman"/>
          <w:sz w:val="30"/>
          <w:szCs w:val="30"/>
          <w:lang w:eastAsia="zh-Hans"/>
        </w:rPr>
        <w:t>月底前向招标单位提交研究报告，由招标单位组织专家对研究成果进行鉴定、验收。验收合格的课题，须向招标单位提交正式研究报告及成果摘要。</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4. </w:t>
      </w:r>
      <w:r w:rsidRPr="00A06B41">
        <w:rPr>
          <w:rFonts w:ascii="Times New Roman" w:eastAsia="仿宋_GB2312" w:hAnsi="Times New Roman" w:cs="Times New Roman"/>
          <w:sz w:val="30"/>
          <w:szCs w:val="30"/>
          <w:lang w:eastAsia="zh-Hans"/>
        </w:rPr>
        <w:t>研究期间，招标单位可根据工作需要，要求课题承担单位或个人作</w:t>
      </w:r>
      <w:r w:rsidRPr="00A06B41">
        <w:rPr>
          <w:rFonts w:ascii="Times New Roman" w:eastAsia="仿宋_GB2312" w:hAnsi="Times New Roman" w:cs="Times New Roman"/>
          <w:sz w:val="30"/>
          <w:szCs w:val="30"/>
          <w:lang w:eastAsia="zh-Hans"/>
        </w:rPr>
        <w:t>2-3</w:t>
      </w:r>
      <w:r w:rsidRPr="00A06B41">
        <w:rPr>
          <w:rFonts w:ascii="Times New Roman" w:eastAsia="仿宋_GB2312" w:hAnsi="Times New Roman" w:cs="Times New Roman"/>
          <w:sz w:val="30"/>
          <w:szCs w:val="30"/>
          <w:lang w:eastAsia="zh-Hans"/>
        </w:rPr>
        <w:t>次研究进展情况汇报。</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hd w:val="clear" w:color="auto" w:fill="FEFEFE"/>
        <w:wordWrap w:val="0"/>
        <w:spacing w:before="100" w:beforeAutospacing="1" w:after="100" w:afterAutospacing="1"/>
        <w:ind w:firstLine="600"/>
        <w:jc w:val="both"/>
        <w:divId w:val="1775318540"/>
        <w:rPr>
          <w:rFonts w:ascii="Times New Roman" w:eastAsia="黑体" w:hAnsi="Times New Roman" w:cs="Times New Roman"/>
          <w:b/>
          <w:sz w:val="30"/>
          <w:szCs w:val="30"/>
        </w:rPr>
      </w:pPr>
      <w:r w:rsidRPr="00A06B41">
        <w:rPr>
          <w:rFonts w:ascii="Times New Roman" w:eastAsia="黑体" w:hAnsi="Times New Roman" w:cs="Times New Roman"/>
          <w:b/>
          <w:sz w:val="30"/>
          <w:szCs w:val="30"/>
        </w:rPr>
        <w:t>七、经费资助</w:t>
      </w:r>
      <w:r w:rsidRPr="00A06B41">
        <w:rPr>
          <w:rFonts w:ascii="Times New Roman" w:eastAsia="黑体" w:hAnsi="Times New Roman" w:cs="Times New Roman"/>
          <w:b/>
          <w:sz w:val="30"/>
          <w:szCs w:val="30"/>
        </w:rPr>
        <w:t xml:space="preserve"> </w:t>
      </w:r>
    </w:p>
    <w:p w:rsidR="00000000" w:rsidRPr="00A06B41" w:rsidRDefault="00C24BCE" w:rsidP="00A06B41">
      <w:pPr>
        <w:spacing w:before="100" w:beforeAutospacing="1" w:after="100" w:afterAutospacing="1"/>
        <w:ind w:firstLine="640"/>
        <w:jc w:val="both"/>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每个项目资助人民币</w:t>
      </w:r>
      <w:r w:rsidRPr="00A06B41">
        <w:rPr>
          <w:rFonts w:ascii="Times New Roman" w:eastAsia="仿宋_GB2312" w:hAnsi="Times New Roman" w:cs="Times New Roman"/>
          <w:sz w:val="30"/>
          <w:szCs w:val="30"/>
          <w:lang w:eastAsia="zh-Hans"/>
        </w:rPr>
        <w:t>6</w:t>
      </w:r>
      <w:r w:rsidRPr="00A06B41">
        <w:rPr>
          <w:rFonts w:ascii="Times New Roman" w:eastAsia="仿宋_GB2312" w:hAnsi="Times New Roman" w:cs="Times New Roman"/>
          <w:sz w:val="30"/>
          <w:szCs w:val="30"/>
          <w:lang w:eastAsia="zh-Hans"/>
        </w:rPr>
        <w:t>万元。</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hd w:val="clear" w:color="auto" w:fill="FEFEFE"/>
        <w:wordWrap w:val="0"/>
        <w:spacing w:before="100" w:beforeAutospacing="1" w:after="100" w:afterAutospacing="1"/>
        <w:ind w:firstLine="600"/>
        <w:jc w:val="both"/>
        <w:divId w:val="1775318540"/>
        <w:rPr>
          <w:rFonts w:ascii="Times New Roman" w:eastAsia="黑体" w:hAnsi="Times New Roman" w:cs="Times New Roman"/>
          <w:b/>
          <w:sz w:val="30"/>
          <w:szCs w:val="30"/>
        </w:rPr>
      </w:pPr>
      <w:r w:rsidRPr="00A06B41">
        <w:rPr>
          <w:rFonts w:ascii="Times New Roman" w:eastAsia="黑体" w:hAnsi="Times New Roman" w:cs="Times New Roman"/>
          <w:b/>
          <w:sz w:val="30"/>
          <w:szCs w:val="30"/>
        </w:rPr>
        <w:t>八、联系方式</w:t>
      </w:r>
      <w:r w:rsidRPr="00A06B41">
        <w:rPr>
          <w:rFonts w:ascii="Times New Roman" w:eastAsia="黑体" w:hAnsi="Times New Roman" w:cs="Times New Roman"/>
          <w:b/>
          <w:sz w:val="30"/>
          <w:szCs w:val="30"/>
        </w:rPr>
        <w:t> </w:t>
      </w:r>
      <w:r w:rsidRPr="00A06B41">
        <w:rPr>
          <w:rFonts w:ascii="Times New Roman" w:eastAsia="黑体" w:hAnsi="Times New Roman" w:cs="Times New Roman"/>
          <w:b/>
          <w:sz w:val="30"/>
          <w:szCs w:val="30"/>
        </w:rPr>
        <w:t xml:space="preserve"> </w:t>
      </w:r>
    </w:p>
    <w:p w:rsidR="00A06B41" w:rsidRPr="00A06B41" w:rsidRDefault="00A06B41" w:rsidP="00A06B41">
      <w:pPr>
        <w:shd w:val="clear" w:color="auto" w:fill="FEFEFE"/>
        <w:wordWrap w:val="0"/>
        <w:spacing w:before="100" w:beforeAutospacing="1" w:after="100" w:afterAutospacing="1"/>
        <w:ind w:firstLine="640"/>
        <w:divId w:val="1775318540"/>
        <w:rPr>
          <w:rFonts w:ascii="Times New Roman" w:eastAsia="仿宋_GB2312" w:hAnsi="Times New Roman" w:cs="Times New Roman"/>
          <w:sz w:val="30"/>
          <w:szCs w:val="30"/>
        </w:rPr>
      </w:pPr>
      <w:r w:rsidRPr="00A06B41">
        <w:rPr>
          <w:rFonts w:ascii="Times New Roman" w:eastAsia="仿宋_GB2312" w:hAnsi="Times New Roman" w:cs="Times New Roman"/>
          <w:sz w:val="30"/>
          <w:szCs w:val="30"/>
        </w:rPr>
        <w:t>联系人：包滢、王凤婷</w:t>
      </w:r>
    </w:p>
    <w:p w:rsidR="00A06B41" w:rsidRPr="00A06B41" w:rsidRDefault="00A06B41" w:rsidP="00A06B41">
      <w:pPr>
        <w:shd w:val="clear" w:color="auto" w:fill="FEFEFE"/>
        <w:wordWrap w:val="0"/>
        <w:spacing w:before="100" w:beforeAutospacing="1" w:after="100" w:afterAutospacing="1"/>
        <w:ind w:firstLine="640"/>
        <w:divId w:val="1775318540"/>
        <w:rPr>
          <w:rFonts w:ascii="Times New Roman" w:eastAsia="仿宋_GB2312" w:hAnsi="Times New Roman" w:cs="Times New Roman"/>
          <w:sz w:val="30"/>
          <w:szCs w:val="30"/>
        </w:rPr>
      </w:pPr>
      <w:r w:rsidRPr="00A06B41">
        <w:rPr>
          <w:rFonts w:ascii="Times New Roman" w:eastAsia="仿宋_GB2312" w:hAnsi="Times New Roman" w:cs="Times New Roman"/>
          <w:sz w:val="30"/>
          <w:szCs w:val="30"/>
        </w:rPr>
        <w:t>电话：</w:t>
      </w:r>
      <w:r w:rsidRPr="00A06B41">
        <w:rPr>
          <w:rFonts w:ascii="Times New Roman" w:eastAsia="仿宋_GB2312" w:hAnsi="Times New Roman" w:cs="Times New Roman"/>
          <w:sz w:val="30"/>
          <w:szCs w:val="30"/>
        </w:rPr>
        <w:t>65903764</w:t>
      </w:r>
    </w:p>
    <w:p w:rsidR="00A06B41" w:rsidRPr="00A06B41" w:rsidRDefault="00A06B41" w:rsidP="00A06B41">
      <w:pPr>
        <w:shd w:val="clear" w:color="auto" w:fill="FEFEFE"/>
        <w:wordWrap w:val="0"/>
        <w:spacing w:before="100" w:beforeAutospacing="1" w:after="100" w:afterAutospacing="1"/>
        <w:ind w:firstLine="640"/>
        <w:divId w:val="1775318540"/>
        <w:rPr>
          <w:rFonts w:ascii="Times New Roman" w:eastAsia="仿宋_GB2312" w:hAnsi="Times New Roman" w:cs="Times New Roman"/>
          <w:sz w:val="30"/>
          <w:szCs w:val="30"/>
        </w:rPr>
      </w:pPr>
      <w:r w:rsidRPr="00A06B41">
        <w:rPr>
          <w:rFonts w:ascii="Times New Roman" w:eastAsia="仿宋_GB2312" w:hAnsi="Times New Roman" w:cs="Times New Roman"/>
          <w:sz w:val="30"/>
          <w:szCs w:val="30"/>
        </w:rPr>
        <w:t>E-mail</w:t>
      </w:r>
      <w:r w:rsidRPr="00A06B41">
        <w:rPr>
          <w:rFonts w:ascii="Times New Roman" w:eastAsia="仿宋_GB2312" w:hAnsi="Times New Roman" w:cs="Times New Roman"/>
          <w:sz w:val="30"/>
          <w:szCs w:val="30"/>
        </w:rPr>
        <w:t>：</w:t>
      </w:r>
      <w:hyperlink r:id="rId8" w:history="1">
        <w:r w:rsidRPr="00A06B41">
          <w:rPr>
            <w:rFonts w:ascii="Times New Roman" w:eastAsia="仿宋_GB2312" w:hAnsi="Times New Roman" w:cs="Times New Roman"/>
            <w:sz w:val="30"/>
            <w:szCs w:val="30"/>
          </w:rPr>
          <w:t>bao.ying@mail.shufe.edu.cn</w:t>
        </w:r>
        <w:r w:rsidRPr="00A06B41">
          <w:rPr>
            <w:rFonts w:ascii="Times New Roman" w:eastAsia="仿宋_GB2312" w:hAnsi="Times New Roman" w:cs="Times New Roman"/>
            <w:sz w:val="30"/>
            <w:szCs w:val="30"/>
          </w:rPr>
          <w:t>、</w:t>
        </w:r>
      </w:hyperlink>
    </w:p>
    <w:p w:rsidR="00A06B41" w:rsidRPr="00A06B41" w:rsidRDefault="00A06B41" w:rsidP="00A06B41">
      <w:pPr>
        <w:shd w:val="clear" w:color="auto" w:fill="FEFEFE"/>
        <w:wordWrap w:val="0"/>
        <w:spacing w:before="100" w:beforeAutospacing="1" w:after="100" w:afterAutospacing="1"/>
        <w:ind w:firstLineChars="100" w:firstLine="300"/>
        <w:divId w:val="1775318540"/>
        <w:rPr>
          <w:rFonts w:ascii="Times New Roman" w:eastAsia="仿宋_GB2312" w:hAnsi="Times New Roman" w:cs="Times New Roman"/>
          <w:sz w:val="30"/>
          <w:szCs w:val="30"/>
        </w:rPr>
      </w:pPr>
      <w:r w:rsidRPr="00A06B41">
        <w:rPr>
          <w:rFonts w:ascii="Times New Roman" w:eastAsia="仿宋_GB2312" w:hAnsi="Times New Roman" w:cs="Times New Roman"/>
          <w:sz w:val="30"/>
          <w:szCs w:val="30"/>
        </w:rPr>
        <w:t xml:space="preserve"> wang.fengting@mail.shufe.edu.cn</w:t>
      </w:r>
    </w:p>
    <w:p w:rsidR="00A06B41" w:rsidRPr="00A06B41" w:rsidRDefault="00A06B41" w:rsidP="00A06B41">
      <w:pPr>
        <w:spacing w:before="100" w:beforeAutospacing="1" w:after="100" w:afterAutospacing="1"/>
        <w:ind w:firstLine="560"/>
        <w:divId w:val="1775318540"/>
        <w:rPr>
          <w:rFonts w:ascii="Times New Roman" w:eastAsia="仿宋" w:hAnsi="Times New Roman" w:cs="Times New Roman"/>
          <w:sz w:val="30"/>
          <w:szCs w:val="30"/>
          <w:lang w:eastAsia="zh-Hans"/>
        </w:rPr>
      </w:pPr>
      <w:r w:rsidRPr="00A06B41">
        <w:rPr>
          <w:rFonts w:ascii="Times New Roman" w:eastAsia="仿宋" w:hAnsi="Times New Roman" w:cs="Times New Roman"/>
          <w:sz w:val="30"/>
          <w:szCs w:val="30"/>
          <w:lang w:eastAsia="zh-Hans"/>
        </w:rPr>
        <w:t>特此通知。</w:t>
      </w:r>
      <w:r w:rsidRPr="00A06B41">
        <w:rPr>
          <w:rFonts w:ascii="Times New Roman" w:eastAsia="仿宋" w:hAnsi="Times New Roman" w:cs="Times New Roman"/>
          <w:sz w:val="30"/>
          <w:szCs w:val="30"/>
          <w:lang w:eastAsia="zh-Hans"/>
        </w:rPr>
        <w:t xml:space="preserve"> </w:t>
      </w:r>
    </w:p>
    <w:p w:rsidR="00000000" w:rsidRPr="00A06B41" w:rsidRDefault="00C24BCE">
      <w:pPr>
        <w:shd w:val="clear" w:color="auto" w:fill="FEFEFE"/>
        <w:wordWrap w:val="0"/>
        <w:spacing w:before="100" w:beforeAutospacing="1" w:after="100" w:afterAutospacing="1"/>
        <w:ind w:firstLine="480"/>
        <w:divId w:val="1775318540"/>
        <w:rPr>
          <w:rFonts w:ascii="Times New Roman" w:hAnsi="Times New Roman" w:cs="Times New Roman"/>
        </w:rPr>
      </w:pP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lastRenderedPageBreak/>
        <w:t>附件：</w:t>
      </w:r>
      <w:r w:rsidRPr="00A06B41">
        <w:rPr>
          <w:rFonts w:ascii="Times New Roman" w:eastAsia="仿宋_GB2312" w:hAnsi="Times New Roman" w:cs="Times New Roman"/>
          <w:sz w:val="30"/>
          <w:szCs w:val="30"/>
          <w:lang w:eastAsia="zh-Hans"/>
        </w:rPr>
        <w:t>2019</w:t>
      </w:r>
      <w:r w:rsidRPr="00A06B41">
        <w:rPr>
          <w:rFonts w:ascii="Times New Roman" w:eastAsia="仿宋_GB2312" w:hAnsi="Times New Roman" w:cs="Times New Roman"/>
          <w:sz w:val="30"/>
          <w:szCs w:val="30"/>
          <w:lang w:eastAsia="zh-Hans"/>
        </w:rPr>
        <w:t>年度上海市人民政府决策咨询研究财政专项课题社会公开招标课题指南</w:t>
      </w:r>
      <w:r w:rsidRPr="00A06B41">
        <w:rPr>
          <w:rFonts w:ascii="Times New Roman" w:eastAsia="仿宋_GB2312" w:hAnsi="Times New Roman" w:cs="Times New Roman"/>
          <w:sz w:val="30"/>
          <w:szCs w:val="30"/>
          <w:lang w:eastAsia="zh-Hans"/>
        </w:rPr>
        <w:t xml:space="preserve"> </w:t>
      </w:r>
    </w:p>
    <w:p w:rsidR="00000000" w:rsidRPr="00A06B41" w:rsidRDefault="00C24BCE">
      <w:pPr>
        <w:shd w:val="clear" w:color="auto" w:fill="FEFEFE"/>
        <w:wordWrap w:val="0"/>
        <w:spacing w:before="100" w:beforeAutospacing="1" w:after="100" w:afterAutospacing="1"/>
        <w:ind w:firstLine="480"/>
        <w:divId w:val="1775318540"/>
        <w:rPr>
          <w:rFonts w:ascii="Times New Roman" w:hAnsi="Times New Roman" w:cs="Times New Roman"/>
        </w:rPr>
      </w:pPr>
    </w:p>
    <w:p w:rsidR="00A06B41" w:rsidRPr="00A06B41" w:rsidRDefault="00A06B41" w:rsidP="00A06B41">
      <w:pPr>
        <w:shd w:val="clear" w:color="auto" w:fill="FEFEFE"/>
        <w:wordWrap w:val="0"/>
        <w:spacing w:before="100" w:beforeAutospacing="1" w:after="100" w:afterAutospacing="1"/>
        <w:ind w:firstLineChars="1700" w:firstLine="5100"/>
        <w:jc w:val="right"/>
        <w:divId w:val="1775318540"/>
        <w:rPr>
          <w:rFonts w:ascii="Times New Roman" w:hAnsi="Times New Roman" w:cs="Times New Roman"/>
          <w:sz w:val="30"/>
          <w:szCs w:val="30"/>
          <w:lang w:eastAsia="zh-Hans"/>
        </w:rPr>
      </w:pPr>
      <w:bookmarkStart w:id="0" w:name="_GoBack"/>
      <w:bookmarkEnd w:id="0"/>
      <w:r w:rsidRPr="00A06B41">
        <w:rPr>
          <w:rFonts w:ascii="Times New Roman" w:eastAsia="仿宋_GB2312" w:hAnsi="Times New Roman" w:cs="Times New Roman"/>
          <w:sz w:val="30"/>
          <w:szCs w:val="30"/>
        </w:rPr>
        <w:t>上海财经大学科研处</w:t>
      </w:r>
    </w:p>
    <w:p w:rsidR="00A06B41" w:rsidRPr="00A06B41" w:rsidRDefault="00A06B41" w:rsidP="00A06B41">
      <w:pPr>
        <w:spacing w:before="100" w:beforeAutospacing="1" w:after="100" w:afterAutospacing="1"/>
        <w:ind w:firstLine="640"/>
        <w:jc w:val="right"/>
        <w:divId w:val="1775318540"/>
        <w:rPr>
          <w:rFonts w:ascii="Times New Roman" w:hAnsi="Times New Roman" w:cs="Times New Roman"/>
          <w:sz w:val="30"/>
          <w:szCs w:val="30"/>
          <w:lang w:eastAsia="zh-Hans"/>
        </w:rPr>
      </w:pPr>
      <w:r w:rsidRPr="00A06B41">
        <w:rPr>
          <w:rFonts w:ascii="Times New Roman" w:hAnsi="Times New Roman" w:cs="Times New Roman"/>
          <w:sz w:val="30"/>
          <w:szCs w:val="30"/>
          <w:lang w:eastAsia="zh-Hans"/>
        </w:rPr>
        <w:t>2019</w:t>
      </w:r>
      <w:r w:rsidRPr="00A06B41">
        <w:rPr>
          <w:rFonts w:ascii="Times New Roman" w:eastAsia="仿宋_GB2312" w:hAnsi="Times New Roman" w:cs="Times New Roman"/>
          <w:sz w:val="30"/>
          <w:szCs w:val="30"/>
          <w:lang w:eastAsia="zh-Hans"/>
        </w:rPr>
        <w:t>年</w:t>
      </w:r>
      <w:r w:rsidRPr="00A06B41">
        <w:rPr>
          <w:rFonts w:ascii="Times New Roman" w:hAnsi="Times New Roman" w:cs="Times New Roman"/>
          <w:sz w:val="30"/>
          <w:szCs w:val="30"/>
        </w:rPr>
        <w:t>6</w:t>
      </w:r>
      <w:r w:rsidRPr="00A06B41">
        <w:rPr>
          <w:rFonts w:ascii="Times New Roman" w:eastAsia="仿宋_GB2312" w:hAnsi="Times New Roman" w:cs="Times New Roman"/>
          <w:sz w:val="30"/>
          <w:szCs w:val="30"/>
          <w:lang w:eastAsia="zh-Hans"/>
        </w:rPr>
        <w:t>月</w:t>
      </w:r>
      <w:r w:rsidRPr="00A06B41">
        <w:rPr>
          <w:rFonts w:ascii="Times New Roman" w:hAnsi="Times New Roman" w:cs="Times New Roman"/>
          <w:sz w:val="30"/>
          <w:szCs w:val="30"/>
          <w:lang w:eastAsia="zh-Hans"/>
        </w:rPr>
        <w:t>1</w:t>
      </w:r>
      <w:r w:rsidRPr="00A06B41">
        <w:rPr>
          <w:rFonts w:ascii="Times New Roman" w:hAnsi="Times New Roman" w:cs="Times New Roman"/>
          <w:sz w:val="30"/>
          <w:szCs w:val="30"/>
        </w:rPr>
        <w:t>0</w:t>
      </w:r>
      <w:r w:rsidRPr="00A06B41">
        <w:rPr>
          <w:rFonts w:ascii="Times New Roman" w:eastAsia="仿宋_GB2312" w:hAnsi="Times New Roman" w:cs="Times New Roman"/>
          <w:sz w:val="30"/>
          <w:szCs w:val="30"/>
          <w:lang w:eastAsia="zh-Hans"/>
        </w:rPr>
        <w:t>日</w:t>
      </w:r>
    </w:p>
    <w:p w:rsidR="00000000" w:rsidRPr="00A06B41" w:rsidRDefault="00C24BCE">
      <w:pPr>
        <w:shd w:val="clear" w:color="auto" w:fill="FEFEFE"/>
        <w:wordWrap w:val="0"/>
        <w:spacing w:before="100" w:beforeAutospacing="1" w:after="100" w:afterAutospacing="1"/>
        <w:ind w:firstLine="480"/>
        <w:jc w:val="center"/>
        <w:divId w:val="1775318540"/>
        <w:rPr>
          <w:rFonts w:ascii="Times New Roman" w:hAnsi="Times New Roman" w:cs="Times New Roman"/>
        </w:rPr>
      </w:pPr>
    </w:p>
    <w:p w:rsidR="00A06B41" w:rsidRPr="00A06B41" w:rsidRDefault="00A06B41" w:rsidP="00A06B41">
      <w:pPr>
        <w:spacing w:before="100" w:beforeAutospacing="1" w:after="100" w:afterAutospacing="1"/>
        <w:divId w:val="1775318540"/>
        <w:rPr>
          <w:rFonts w:ascii="Times New Roman" w:hAnsi="Times New Roman" w:cs="Times New Roman"/>
          <w:sz w:val="30"/>
          <w:szCs w:val="30"/>
        </w:rPr>
      </w:pPr>
      <w:r w:rsidRPr="00A06B41">
        <w:rPr>
          <w:rFonts w:ascii="Times New Roman" w:eastAsia="黑体" w:hAnsi="Times New Roman" w:cs="Times New Roman"/>
          <w:sz w:val="30"/>
          <w:szCs w:val="30"/>
          <w:lang w:eastAsia="zh-Hans"/>
        </w:rPr>
        <w:t>附件</w:t>
      </w:r>
      <w:r w:rsidRPr="00A06B41">
        <w:rPr>
          <w:rFonts w:ascii="Times New Roman" w:hAnsi="Times New Roman" w:cs="Times New Roman"/>
          <w:sz w:val="30"/>
          <w:szCs w:val="30"/>
          <w:lang w:eastAsia="zh-Hans"/>
        </w:rPr>
        <w:t xml:space="preserve"> </w:t>
      </w:r>
    </w:p>
    <w:p w:rsidR="00000000" w:rsidRPr="00A06B41" w:rsidRDefault="00C24BCE" w:rsidP="00A06B41">
      <w:pPr>
        <w:spacing w:before="100" w:beforeAutospacing="1" w:after="100" w:afterAutospacing="1"/>
        <w:jc w:val="center"/>
        <w:divId w:val="1775318540"/>
        <w:rPr>
          <w:rFonts w:ascii="Times New Roman" w:eastAsia="华文中宋" w:hAnsi="Times New Roman" w:cs="Times New Roman"/>
          <w:b/>
          <w:bCs/>
          <w:sz w:val="30"/>
          <w:szCs w:val="30"/>
          <w:lang w:eastAsia="zh-Hans"/>
        </w:rPr>
      </w:pPr>
      <w:r w:rsidRPr="00A06B41">
        <w:rPr>
          <w:rFonts w:ascii="Times New Roman" w:eastAsia="华文中宋" w:hAnsi="Times New Roman" w:cs="Times New Roman"/>
          <w:b/>
          <w:bCs/>
          <w:sz w:val="30"/>
          <w:szCs w:val="30"/>
          <w:lang w:eastAsia="zh-Hans"/>
        </w:rPr>
        <w:t>2019</w:t>
      </w:r>
      <w:r w:rsidRPr="00A06B41">
        <w:rPr>
          <w:rFonts w:ascii="Times New Roman" w:eastAsia="华文中宋" w:hAnsi="Times New Roman" w:cs="Times New Roman"/>
          <w:b/>
          <w:bCs/>
          <w:sz w:val="30"/>
          <w:szCs w:val="30"/>
          <w:lang w:eastAsia="zh-Hans"/>
        </w:rPr>
        <w:t>年度上海市人民政府决策咨询研究财政专项课题指南</w:t>
      </w:r>
      <w:r w:rsidRPr="00A06B41">
        <w:rPr>
          <w:rFonts w:ascii="Times New Roman" w:eastAsia="华文中宋" w:hAnsi="Times New Roman" w:cs="Times New Roman"/>
          <w:b/>
          <w:bCs/>
          <w:sz w:val="30"/>
          <w:szCs w:val="30"/>
          <w:lang w:eastAsia="zh-Hans"/>
        </w:rPr>
        <w:t xml:space="preserve"> </w:t>
      </w:r>
    </w:p>
    <w:p w:rsidR="00000000" w:rsidRPr="00A06B41" w:rsidRDefault="00C24BCE">
      <w:pPr>
        <w:shd w:val="clear" w:color="auto" w:fill="FEFEFE"/>
        <w:wordWrap w:val="0"/>
        <w:spacing w:before="100" w:beforeAutospacing="1" w:after="100" w:afterAutospacing="1"/>
        <w:ind w:firstLine="480"/>
        <w:jc w:val="center"/>
        <w:divId w:val="1775318540"/>
        <w:rPr>
          <w:rFonts w:ascii="Times New Roman" w:hAnsi="Times New Roman" w:cs="Times New Roman"/>
        </w:rPr>
      </w:pPr>
    </w:p>
    <w:p w:rsidR="00000000" w:rsidRPr="00A06B41" w:rsidRDefault="00C24BCE" w:rsidP="00A06B41">
      <w:pPr>
        <w:spacing w:before="100" w:beforeAutospacing="1" w:after="100" w:afterAutospacing="1"/>
        <w:divId w:val="1775318540"/>
        <w:rPr>
          <w:rFonts w:ascii="Times New Roman" w:eastAsia="仿宋_GB2312" w:hAnsi="Times New Roman" w:cs="Times New Roman"/>
          <w:b/>
          <w:bCs/>
          <w:sz w:val="30"/>
          <w:szCs w:val="30"/>
          <w:lang w:eastAsia="zh-Hans"/>
        </w:rPr>
      </w:pPr>
      <w:r w:rsidRPr="00A06B41">
        <w:rPr>
          <w:rFonts w:ascii="Times New Roman" w:eastAsia="仿宋_GB2312" w:hAnsi="Times New Roman" w:cs="Times New Roman"/>
          <w:b/>
          <w:bCs/>
          <w:sz w:val="30"/>
          <w:szCs w:val="30"/>
          <w:lang w:eastAsia="zh-Hans"/>
        </w:rPr>
        <w:t>一、自贸区国际税制经验比较研究</w:t>
      </w:r>
      <w:r w:rsidRPr="00A06B41">
        <w:rPr>
          <w:rFonts w:ascii="Times New Roman" w:eastAsia="仿宋_GB2312" w:hAnsi="Times New Roman" w:cs="Times New Roman"/>
          <w:b/>
          <w:bCs/>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研究目的与要求：</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增设上海自贸试验区新片区，是党中央立足全局作出的重大战略部署，也是党中央交给上海的</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三项新的重大任务</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之一。按照习近平总书记考察上海时的重要讲话精神，通过加强自贸区国际税制经验比较研究，对标国际上公认的竞争力最强的自由贸易区，通过制度创新和功能重构，进行有差别的探索，推进高水平开放，加快建设更具国际市场影响力和竞争力的特殊经济功能区。</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本课题重点研究但不限于以下方面：</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1</w:t>
      </w:r>
      <w:r w:rsidRPr="00A06B41">
        <w:rPr>
          <w:rFonts w:ascii="Times New Roman" w:eastAsia="仿宋_GB2312" w:hAnsi="Times New Roman" w:cs="Times New Roman"/>
          <w:sz w:val="30"/>
          <w:szCs w:val="30"/>
          <w:lang w:eastAsia="zh-Hans"/>
        </w:rPr>
        <w:t>．学习借鉴国际上成熟市场经济国家在推进自贸区建设方面的先进理念和成功经验，加强国际比较研究；</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2</w:t>
      </w:r>
      <w:r w:rsidRPr="00A06B41">
        <w:rPr>
          <w:rFonts w:ascii="Times New Roman" w:eastAsia="仿宋_GB2312" w:hAnsi="Times New Roman" w:cs="Times New Roman"/>
          <w:sz w:val="30"/>
          <w:szCs w:val="30"/>
          <w:lang w:eastAsia="zh-Hans"/>
        </w:rPr>
        <w:t>．深入研究分析当前我国、兄弟省市以及本市在推进自贸区建设方面面临的瓶颈问题及其主要原因；</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3. </w:t>
      </w:r>
      <w:r w:rsidRPr="00A06B41">
        <w:rPr>
          <w:rFonts w:ascii="Times New Roman" w:eastAsia="仿宋_GB2312" w:hAnsi="Times New Roman" w:cs="Times New Roman"/>
          <w:sz w:val="30"/>
          <w:szCs w:val="30"/>
          <w:lang w:eastAsia="zh-Hans"/>
        </w:rPr>
        <w:t>前瞻性地研究提出进一步健全完善自贸区税制的改革思路和具体建议。</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lastRenderedPageBreak/>
        <w:t>研究实施进度与要求：</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1. 2019</w:t>
      </w:r>
      <w:r w:rsidRPr="00A06B41">
        <w:rPr>
          <w:rFonts w:ascii="Times New Roman" w:eastAsia="仿宋_GB2312" w:hAnsi="Times New Roman" w:cs="Times New Roman"/>
          <w:sz w:val="30"/>
          <w:szCs w:val="30"/>
          <w:lang w:eastAsia="zh-Hans"/>
        </w:rPr>
        <w:t>年</w:t>
      </w:r>
      <w:r w:rsidRPr="00A06B41">
        <w:rPr>
          <w:rFonts w:ascii="Times New Roman" w:eastAsia="仿宋_GB2312" w:hAnsi="Times New Roman" w:cs="Times New Roman"/>
          <w:sz w:val="30"/>
          <w:szCs w:val="30"/>
          <w:lang w:eastAsia="zh-Hans"/>
        </w:rPr>
        <w:t>8</w:t>
      </w:r>
      <w:r w:rsidRPr="00A06B41">
        <w:rPr>
          <w:rFonts w:ascii="Times New Roman" w:eastAsia="仿宋_GB2312" w:hAnsi="Times New Roman" w:cs="Times New Roman"/>
          <w:sz w:val="30"/>
          <w:szCs w:val="30"/>
          <w:lang w:eastAsia="zh-Hans"/>
        </w:rPr>
        <w:t>月上旬，提交课题研究中期成果报告或专题报告，进行中期成果评估。</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2. 2019</w:t>
      </w:r>
      <w:r w:rsidRPr="00A06B41">
        <w:rPr>
          <w:rFonts w:ascii="Times New Roman" w:eastAsia="仿宋_GB2312" w:hAnsi="Times New Roman" w:cs="Times New Roman"/>
          <w:sz w:val="30"/>
          <w:szCs w:val="30"/>
          <w:lang w:eastAsia="zh-Hans"/>
        </w:rPr>
        <w:t>年</w:t>
      </w:r>
      <w:r w:rsidRPr="00A06B41">
        <w:rPr>
          <w:rFonts w:ascii="Times New Roman" w:eastAsia="仿宋_GB2312" w:hAnsi="Times New Roman" w:cs="Times New Roman"/>
          <w:sz w:val="30"/>
          <w:szCs w:val="30"/>
          <w:lang w:eastAsia="zh-Hans"/>
        </w:rPr>
        <w:t>9</w:t>
      </w:r>
      <w:r w:rsidRPr="00A06B41">
        <w:rPr>
          <w:rFonts w:ascii="Times New Roman" w:eastAsia="仿宋_GB2312" w:hAnsi="Times New Roman" w:cs="Times New Roman"/>
          <w:sz w:val="30"/>
          <w:szCs w:val="30"/>
          <w:lang w:eastAsia="zh-Hans"/>
        </w:rPr>
        <w:t>月底，完成研究任务，提交课题研究总报告（</w:t>
      </w:r>
      <w:r w:rsidRPr="00A06B41">
        <w:rPr>
          <w:rFonts w:ascii="Times New Roman" w:eastAsia="仿宋_GB2312" w:hAnsi="Times New Roman" w:cs="Times New Roman"/>
          <w:sz w:val="30"/>
          <w:szCs w:val="30"/>
          <w:lang w:eastAsia="zh-Hans"/>
        </w:rPr>
        <w:t>2</w:t>
      </w:r>
      <w:r w:rsidRPr="00A06B41">
        <w:rPr>
          <w:rFonts w:ascii="Times New Roman" w:eastAsia="仿宋_GB2312" w:hAnsi="Times New Roman" w:cs="Times New Roman"/>
          <w:sz w:val="30"/>
          <w:szCs w:val="30"/>
          <w:lang w:eastAsia="zh-Hans"/>
        </w:rPr>
        <w:t>万字以内）和课题摘要（</w:t>
      </w:r>
      <w:r w:rsidRPr="00A06B41">
        <w:rPr>
          <w:rFonts w:ascii="Times New Roman" w:eastAsia="仿宋_GB2312" w:hAnsi="Times New Roman" w:cs="Times New Roman"/>
          <w:sz w:val="30"/>
          <w:szCs w:val="30"/>
          <w:lang w:eastAsia="zh-Hans"/>
        </w:rPr>
        <w:t>1500</w:t>
      </w:r>
      <w:r w:rsidRPr="00A06B41">
        <w:rPr>
          <w:rFonts w:ascii="Times New Roman" w:eastAsia="仿宋_GB2312" w:hAnsi="Times New Roman" w:cs="Times New Roman"/>
          <w:sz w:val="30"/>
          <w:szCs w:val="30"/>
          <w:lang w:eastAsia="zh-Hans"/>
        </w:rPr>
        <w:t>字）。书面材料各一式三份，同时提交相应的电子版文件</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Word</w:t>
      </w:r>
      <w:r w:rsidRPr="00A06B41">
        <w:rPr>
          <w:rFonts w:ascii="Times New Roman" w:eastAsia="仿宋_GB2312" w:hAnsi="Times New Roman" w:cs="Times New Roman"/>
          <w:sz w:val="30"/>
          <w:szCs w:val="30"/>
          <w:lang w:eastAsia="zh-Hans"/>
        </w:rPr>
        <w:t>格式）。</w:t>
      </w:r>
      <w:r w:rsidRPr="00A06B41">
        <w:rPr>
          <w:rFonts w:ascii="Times New Roman" w:eastAsia="仿宋_GB2312" w:hAnsi="Times New Roman" w:cs="Times New Roman"/>
          <w:sz w:val="30"/>
          <w:szCs w:val="30"/>
          <w:lang w:eastAsia="zh-Hans"/>
        </w:rPr>
        <w:t xml:space="preserve"> </w:t>
      </w:r>
    </w:p>
    <w:p w:rsidR="00000000" w:rsidRPr="00A06B41" w:rsidRDefault="00C24BCE">
      <w:pPr>
        <w:pStyle w:val="a6"/>
        <w:shd w:val="clear" w:color="auto" w:fill="FEFEFE"/>
        <w:wordWrap w:val="0"/>
        <w:ind w:firstLine="480"/>
        <w:divId w:val="1775318540"/>
        <w:rPr>
          <w:rFonts w:ascii="Times New Roman" w:eastAsia="微软雅黑" w:hAnsi="Times New Roman" w:cs="Times New Roman"/>
          <w:sz w:val="21"/>
          <w:szCs w:val="21"/>
          <w:lang w:eastAsia="zh-Hans"/>
        </w:rPr>
      </w:pPr>
    </w:p>
    <w:p w:rsidR="00000000" w:rsidRPr="00A06B41" w:rsidRDefault="00C24BCE" w:rsidP="00A06B41">
      <w:pPr>
        <w:spacing w:before="100" w:beforeAutospacing="1" w:after="100" w:afterAutospacing="1"/>
        <w:divId w:val="1775318540"/>
        <w:rPr>
          <w:rFonts w:ascii="Times New Roman" w:eastAsia="仿宋_GB2312" w:hAnsi="Times New Roman" w:cs="Times New Roman"/>
          <w:b/>
          <w:bCs/>
          <w:sz w:val="30"/>
          <w:szCs w:val="30"/>
          <w:lang w:eastAsia="zh-Hans"/>
        </w:rPr>
      </w:pPr>
      <w:r w:rsidRPr="00A06B41">
        <w:rPr>
          <w:rFonts w:ascii="Times New Roman" w:eastAsia="仿宋_GB2312" w:hAnsi="Times New Roman" w:cs="Times New Roman"/>
          <w:b/>
          <w:bCs/>
          <w:sz w:val="30"/>
          <w:szCs w:val="30"/>
          <w:lang w:eastAsia="zh-Hans"/>
        </w:rPr>
        <w:t>二、关于从财税上支持和</w:t>
      </w:r>
      <w:proofErr w:type="gramStart"/>
      <w:r w:rsidRPr="00A06B41">
        <w:rPr>
          <w:rFonts w:ascii="Times New Roman" w:eastAsia="仿宋_GB2312" w:hAnsi="Times New Roman" w:cs="Times New Roman"/>
          <w:b/>
          <w:bCs/>
          <w:sz w:val="30"/>
          <w:szCs w:val="30"/>
          <w:lang w:eastAsia="zh-Hans"/>
        </w:rPr>
        <w:t>促进长</w:t>
      </w:r>
      <w:proofErr w:type="gramEnd"/>
      <w:r w:rsidRPr="00A06B41">
        <w:rPr>
          <w:rFonts w:ascii="Times New Roman" w:eastAsia="仿宋_GB2312" w:hAnsi="Times New Roman" w:cs="Times New Roman"/>
          <w:b/>
          <w:bCs/>
          <w:sz w:val="30"/>
          <w:szCs w:val="30"/>
          <w:lang w:eastAsia="zh-Hans"/>
        </w:rPr>
        <w:t>三角一体化发展示范区建设的若干问题研究</w:t>
      </w:r>
      <w:r w:rsidRPr="00A06B41">
        <w:rPr>
          <w:rFonts w:ascii="Times New Roman" w:eastAsia="仿宋_GB2312" w:hAnsi="Times New Roman" w:cs="Times New Roman"/>
          <w:b/>
          <w:bCs/>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研究目的与要求：</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加快推进长三角区域一体化发展是习近平总书记亲自谋划、亲自部署、亲自推动的重大国家战略，是中央交给上海的</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三项新的重大任务</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之一。今年</w:t>
      </w:r>
      <w:r w:rsidRPr="00A06B41">
        <w:rPr>
          <w:rFonts w:ascii="Times New Roman" w:eastAsia="仿宋_GB2312" w:hAnsi="Times New Roman" w:cs="Times New Roman"/>
          <w:sz w:val="30"/>
          <w:szCs w:val="30"/>
          <w:lang w:eastAsia="zh-Hans"/>
        </w:rPr>
        <w:t>5</w:t>
      </w:r>
      <w:r w:rsidRPr="00A06B41">
        <w:rPr>
          <w:rFonts w:ascii="Times New Roman" w:eastAsia="仿宋_GB2312" w:hAnsi="Times New Roman" w:cs="Times New Roman"/>
          <w:sz w:val="30"/>
          <w:szCs w:val="30"/>
          <w:lang w:eastAsia="zh-Hans"/>
        </w:rPr>
        <w:t>月</w:t>
      </w:r>
      <w:r w:rsidRPr="00A06B41">
        <w:rPr>
          <w:rFonts w:ascii="Times New Roman" w:eastAsia="仿宋_GB2312" w:hAnsi="Times New Roman" w:cs="Times New Roman"/>
          <w:sz w:val="30"/>
          <w:szCs w:val="30"/>
          <w:lang w:eastAsia="zh-Hans"/>
        </w:rPr>
        <w:t>13</w:t>
      </w:r>
      <w:r w:rsidRPr="00A06B41">
        <w:rPr>
          <w:rFonts w:ascii="Times New Roman" w:eastAsia="仿宋_GB2312" w:hAnsi="Times New Roman" w:cs="Times New Roman"/>
          <w:sz w:val="30"/>
          <w:szCs w:val="30"/>
          <w:lang w:eastAsia="zh-Hans"/>
        </w:rPr>
        <w:t>日，中央政治局审议通过了《长江三角洲区域一体化发展规划纲要》，强调要深入推进重点领域一体化建设，扎实推进长三角一体化发展。而长三角一体化示范区建设是长三角区域一体化发展的重要突破口，具有引领、示范作用。对此，上海市委、市政府高度重视。按照习总书记对一体化示</w:t>
      </w:r>
      <w:r w:rsidRPr="00A06B41">
        <w:rPr>
          <w:rFonts w:ascii="Times New Roman" w:eastAsia="仿宋_GB2312" w:hAnsi="Times New Roman" w:cs="Times New Roman"/>
          <w:sz w:val="30"/>
          <w:szCs w:val="30"/>
          <w:lang w:eastAsia="zh-Hans"/>
        </w:rPr>
        <w:t>范区建设的重要讲话精神，要对</w:t>
      </w:r>
      <w:proofErr w:type="gramStart"/>
      <w:r w:rsidRPr="00A06B41">
        <w:rPr>
          <w:rFonts w:ascii="Times New Roman" w:eastAsia="仿宋_GB2312" w:hAnsi="Times New Roman" w:cs="Times New Roman"/>
          <w:sz w:val="30"/>
          <w:szCs w:val="30"/>
          <w:lang w:eastAsia="zh-Hans"/>
        </w:rPr>
        <w:t>标国际</w:t>
      </w:r>
      <w:proofErr w:type="gramEnd"/>
      <w:r w:rsidRPr="00A06B41">
        <w:rPr>
          <w:rFonts w:ascii="Times New Roman" w:eastAsia="仿宋_GB2312" w:hAnsi="Times New Roman" w:cs="Times New Roman"/>
          <w:sz w:val="30"/>
          <w:szCs w:val="30"/>
          <w:lang w:eastAsia="zh-Hans"/>
        </w:rPr>
        <w:t>最高标准、最好水平，对一体化示范区的功能定位、空间布局、制度创新、项目安排、建设管理体制等问题进行全面系统研究，聚焦切实可行的方案支撑、制度支撑和项目支撑，形成具体可落地的财税体制、制度、政策建议方案和配套措施，推动示范区建设开好局、起好步。</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本课题重点研究但不限于以下方面：</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1</w:t>
      </w:r>
      <w:r w:rsidRPr="00A06B41">
        <w:rPr>
          <w:rFonts w:ascii="Times New Roman" w:eastAsia="仿宋_GB2312" w:hAnsi="Times New Roman" w:cs="Times New Roman"/>
          <w:sz w:val="30"/>
          <w:szCs w:val="30"/>
          <w:lang w:eastAsia="zh-Hans"/>
        </w:rPr>
        <w:t>．全面梳理、分析评估今年以来国家和本市在推进长三角区域一体化发展示范区建设方面进行的改革实践和主要成效；</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2</w:t>
      </w:r>
      <w:r w:rsidRPr="00A06B41">
        <w:rPr>
          <w:rFonts w:ascii="Times New Roman" w:eastAsia="仿宋_GB2312" w:hAnsi="Times New Roman" w:cs="Times New Roman"/>
          <w:sz w:val="30"/>
          <w:szCs w:val="30"/>
          <w:lang w:eastAsia="zh-Hans"/>
        </w:rPr>
        <w:t>．深入研究分析当前我国在推进长三角一体化发展示范区建设方面面临的瓶颈问题及其主要原因</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lastRenderedPageBreak/>
        <w:t>3</w:t>
      </w:r>
      <w:r w:rsidRPr="00A06B41">
        <w:rPr>
          <w:rFonts w:ascii="Times New Roman" w:eastAsia="仿宋_GB2312" w:hAnsi="Times New Roman" w:cs="Times New Roman"/>
          <w:sz w:val="30"/>
          <w:szCs w:val="30"/>
          <w:lang w:eastAsia="zh-Hans"/>
        </w:rPr>
        <w:t>．学习借鉴国内外在推进区域一体化财税体制、制度和政策等方面的先进理念和成功经验，加强国际比较研究；</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4.</w:t>
      </w:r>
      <w:r w:rsidRPr="00A06B41">
        <w:rPr>
          <w:rFonts w:ascii="Times New Roman" w:eastAsia="仿宋_GB2312" w:hAnsi="Times New Roman" w:cs="Times New Roman"/>
          <w:sz w:val="30"/>
          <w:szCs w:val="30"/>
          <w:lang w:eastAsia="zh-Hans"/>
        </w:rPr>
        <w:t>前瞻性地研究提出从财税上支持和</w:t>
      </w:r>
      <w:proofErr w:type="gramStart"/>
      <w:r w:rsidRPr="00A06B41">
        <w:rPr>
          <w:rFonts w:ascii="Times New Roman" w:eastAsia="仿宋_GB2312" w:hAnsi="Times New Roman" w:cs="Times New Roman"/>
          <w:sz w:val="30"/>
          <w:szCs w:val="30"/>
          <w:lang w:eastAsia="zh-Hans"/>
        </w:rPr>
        <w:t>促进长</w:t>
      </w:r>
      <w:proofErr w:type="gramEnd"/>
      <w:r w:rsidRPr="00A06B41">
        <w:rPr>
          <w:rFonts w:ascii="Times New Roman" w:eastAsia="仿宋_GB2312" w:hAnsi="Times New Roman" w:cs="Times New Roman"/>
          <w:sz w:val="30"/>
          <w:szCs w:val="30"/>
          <w:lang w:eastAsia="zh-Hans"/>
        </w:rPr>
        <w:t>三角区域一体化发展示范区建设的相关建议的改革思路和具体建议。</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研究实施进度与要求：</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1. 2019</w:t>
      </w:r>
      <w:r w:rsidRPr="00A06B41">
        <w:rPr>
          <w:rFonts w:ascii="Times New Roman" w:eastAsia="仿宋_GB2312" w:hAnsi="Times New Roman" w:cs="Times New Roman"/>
          <w:sz w:val="30"/>
          <w:szCs w:val="30"/>
          <w:lang w:eastAsia="zh-Hans"/>
        </w:rPr>
        <w:t>年</w:t>
      </w:r>
      <w:r w:rsidRPr="00A06B41">
        <w:rPr>
          <w:rFonts w:ascii="Times New Roman" w:eastAsia="仿宋_GB2312" w:hAnsi="Times New Roman" w:cs="Times New Roman"/>
          <w:sz w:val="30"/>
          <w:szCs w:val="30"/>
          <w:lang w:eastAsia="zh-Hans"/>
        </w:rPr>
        <w:t>7</w:t>
      </w:r>
      <w:r w:rsidRPr="00A06B41">
        <w:rPr>
          <w:rFonts w:ascii="Times New Roman" w:eastAsia="仿宋_GB2312" w:hAnsi="Times New Roman" w:cs="Times New Roman"/>
          <w:sz w:val="30"/>
          <w:szCs w:val="30"/>
          <w:lang w:eastAsia="zh-Hans"/>
        </w:rPr>
        <w:t>月底，提交课题研究中期成果报告或专题报告，进行中期成果评估。</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2. 2019</w:t>
      </w:r>
      <w:r w:rsidRPr="00A06B41">
        <w:rPr>
          <w:rFonts w:ascii="Times New Roman" w:eastAsia="仿宋_GB2312" w:hAnsi="Times New Roman" w:cs="Times New Roman"/>
          <w:sz w:val="30"/>
          <w:szCs w:val="30"/>
          <w:lang w:eastAsia="zh-Hans"/>
        </w:rPr>
        <w:t>年</w:t>
      </w:r>
      <w:r w:rsidRPr="00A06B41">
        <w:rPr>
          <w:rFonts w:ascii="Times New Roman" w:eastAsia="仿宋_GB2312" w:hAnsi="Times New Roman" w:cs="Times New Roman"/>
          <w:sz w:val="30"/>
          <w:szCs w:val="30"/>
          <w:lang w:eastAsia="zh-Hans"/>
        </w:rPr>
        <w:t>9</w:t>
      </w:r>
      <w:r w:rsidRPr="00A06B41">
        <w:rPr>
          <w:rFonts w:ascii="Times New Roman" w:eastAsia="仿宋_GB2312" w:hAnsi="Times New Roman" w:cs="Times New Roman"/>
          <w:sz w:val="30"/>
          <w:szCs w:val="30"/>
          <w:lang w:eastAsia="zh-Hans"/>
        </w:rPr>
        <w:t>月底，完成研究任务，提交课题研究总报告（</w:t>
      </w:r>
      <w:r w:rsidRPr="00A06B41">
        <w:rPr>
          <w:rFonts w:ascii="Times New Roman" w:eastAsia="仿宋_GB2312" w:hAnsi="Times New Roman" w:cs="Times New Roman"/>
          <w:sz w:val="30"/>
          <w:szCs w:val="30"/>
          <w:lang w:eastAsia="zh-Hans"/>
        </w:rPr>
        <w:t>2</w:t>
      </w:r>
      <w:r w:rsidRPr="00A06B41">
        <w:rPr>
          <w:rFonts w:ascii="Times New Roman" w:eastAsia="仿宋_GB2312" w:hAnsi="Times New Roman" w:cs="Times New Roman"/>
          <w:sz w:val="30"/>
          <w:szCs w:val="30"/>
          <w:lang w:eastAsia="zh-Hans"/>
        </w:rPr>
        <w:t>万字以内）和课题摘要（</w:t>
      </w:r>
      <w:r w:rsidRPr="00A06B41">
        <w:rPr>
          <w:rFonts w:ascii="Times New Roman" w:eastAsia="仿宋_GB2312" w:hAnsi="Times New Roman" w:cs="Times New Roman"/>
          <w:sz w:val="30"/>
          <w:szCs w:val="30"/>
          <w:lang w:eastAsia="zh-Hans"/>
        </w:rPr>
        <w:t>1500</w:t>
      </w:r>
      <w:r w:rsidRPr="00A06B41">
        <w:rPr>
          <w:rFonts w:ascii="Times New Roman" w:eastAsia="仿宋_GB2312" w:hAnsi="Times New Roman" w:cs="Times New Roman"/>
          <w:sz w:val="30"/>
          <w:szCs w:val="30"/>
          <w:lang w:eastAsia="zh-Hans"/>
        </w:rPr>
        <w:t>字）。书面材料各一式三份，同时提交相应的电子版文件（</w:t>
      </w:r>
      <w:r w:rsidRPr="00A06B41">
        <w:rPr>
          <w:rFonts w:ascii="Times New Roman" w:eastAsia="仿宋_GB2312" w:hAnsi="Times New Roman" w:cs="Times New Roman"/>
          <w:sz w:val="30"/>
          <w:szCs w:val="30"/>
          <w:lang w:eastAsia="zh-Hans"/>
        </w:rPr>
        <w:t>Word</w:t>
      </w:r>
      <w:r w:rsidRPr="00A06B41">
        <w:rPr>
          <w:rFonts w:ascii="Times New Roman" w:eastAsia="仿宋_GB2312" w:hAnsi="Times New Roman" w:cs="Times New Roman"/>
          <w:sz w:val="30"/>
          <w:szCs w:val="30"/>
          <w:lang w:eastAsia="zh-Hans"/>
        </w:rPr>
        <w:t>格式）。</w:t>
      </w:r>
      <w:r w:rsidRPr="00A06B41">
        <w:rPr>
          <w:rFonts w:ascii="Times New Roman" w:eastAsia="仿宋_GB2312" w:hAnsi="Times New Roman" w:cs="Times New Roman"/>
          <w:sz w:val="30"/>
          <w:szCs w:val="30"/>
          <w:lang w:eastAsia="zh-Hans"/>
        </w:rPr>
        <w:t xml:space="preserve"> </w:t>
      </w:r>
    </w:p>
    <w:p w:rsidR="00000000" w:rsidRPr="00A06B41" w:rsidRDefault="00C24BCE">
      <w:pPr>
        <w:shd w:val="clear" w:color="auto" w:fill="FEFEFE"/>
        <w:wordWrap w:val="0"/>
        <w:spacing w:before="100" w:beforeAutospacing="1" w:after="100" w:afterAutospacing="1"/>
        <w:ind w:firstLine="480"/>
        <w:divId w:val="1775318540"/>
        <w:rPr>
          <w:rFonts w:ascii="Times New Roman" w:hAnsi="Times New Roman" w:cs="Times New Roman"/>
        </w:rPr>
      </w:pPr>
    </w:p>
    <w:p w:rsidR="00000000" w:rsidRPr="00A06B41" w:rsidRDefault="00C24BCE" w:rsidP="00A06B41">
      <w:pPr>
        <w:spacing w:before="100" w:beforeAutospacing="1" w:after="100" w:afterAutospacing="1"/>
        <w:divId w:val="1775318540"/>
        <w:rPr>
          <w:rFonts w:ascii="Times New Roman" w:eastAsia="仿宋_GB2312" w:hAnsi="Times New Roman" w:cs="Times New Roman"/>
          <w:b/>
          <w:bCs/>
          <w:sz w:val="30"/>
          <w:szCs w:val="30"/>
          <w:lang w:eastAsia="zh-Hans"/>
        </w:rPr>
      </w:pPr>
      <w:r w:rsidRPr="00A06B41">
        <w:rPr>
          <w:rFonts w:ascii="Times New Roman" w:eastAsia="仿宋_GB2312" w:hAnsi="Times New Roman" w:cs="Times New Roman"/>
          <w:b/>
          <w:bCs/>
          <w:sz w:val="30"/>
          <w:szCs w:val="30"/>
          <w:lang w:eastAsia="zh-Hans"/>
        </w:rPr>
        <w:t>三、关于进一步创新完善与加</w:t>
      </w:r>
      <w:r w:rsidRPr="00A06B41">
        <w:rPr>
          <w:rFonts w:ascii="Times New Roman" w:eastAsia="仿宋_GB2312" w:hAnsi="Times New Roman" w:cs="Times New Roman"/>
          <w:b/>
          <w:bCs/>
          <w:sz w:val="30"/>
          <w:szCs w:val="30"/>
          <w:lang w:eastAsia="zh-Hans"/>
        </w:rPr>
        <w:t>快推进上海</w:t>
      </w:r>
      <w:r w:rsidRPr="00A06B41">
        <w:rPr>
          <w:rFonts w:ascii="Times New Roman" w:eastAsia="仿宋_GB2312" w:hAnsi="Times New Roman" w:cs="Times New Roman"/>
          <w:b/>
          <w:bCs/>
          <w:sz w:val="30"/>
          <w:szCs w:val="30"/>
          <w:lang w:eastAsia="zh-Hans"/>
        </w:rPr>
        <w:t>“</w:t>
      </w:r>
      <w:r w:rsidRPr="00A06B41">
        <w:rPr>
          <w:rFonts w:ascii="Times New Roman" w:eastAsia="仿宋_GB2312" w:hAnsi="Times New Roman" w:cs="Times New Roman"/>
          <w:b/>
          <w:bCs/>
          <w:sz w:val="30"/>
          <w:szCs w:val="30"/>
          <w:lang w:eastAsia="zh-Hans"/>
        </w:rPr>
        <w:t>科创中心</w:t>
      </w:r>
      <w:r w:rsidRPr="00A06B41">
        <w:rPr>
          <w:rFonts w:ascii="Times New Roman" w:eastAsia="仿宋_GB2312" w:hAnsi="Times New Roman" w:cs="Times New Roman"/>
          <w:b/>
          <w:bCs/>
          <w:sz w:val="30"/>
          <w:szCs w:val="30"/>
          <w:lang w:eastAsia="zh-Hans"/>
        </w:rPr>
        <w:t>”</w:t>
      </w:r>
      <w:proofErr w:type="gramStart"/>
      <w:r w:rsidRPr="00A06B41">
        <w:rPr>
          <w:rFonts w:ascii="Times New Roman" w:eastAsia="仿宋_GB2312" w:hAnsi="Times New Roman" w:cs="Times New Roman"/>
          <w:b/>
          <w:bCs/>
          <w:sz w:val="30"/>
          <w:szCs w:val="30"/>
          <w:lang w:eastAsia="zh-Hans"/>
        </w:rPr>
        <w:t>策源能力</w:t>
      </w:r>
      <w:proofErr w:type="gramEnd"/>
      <w:r w:rsidRPr="00A06B41">
        <w:rPr>
          <w:rFonts w:ascii="Times New Roman" w:eastAsia="仿宋_GB2312" w:hAnsi="Times New Roman" w:cs="Times New Roman"/>
          <w:b/>
          <w:bCs/>
          <w:sz w:val="30"/>
          <w:szCs w:val="30"/>
          <w:lang w:eastAsia="zh-Hans"/>
        </w:rPr>
        <w:t>建设相适应的财税政策体系的若干问题研究</w:t>
      </w:r>
      <w:r w:rsidRPr="00A06B41">
        <w:rPr>
          <w:rFonts w:ascii="Times New Roman" w:eastAsia="仿宋_GB2312" w:hAnsi="Times New Roman" w:cs="Times New Roman"/>
          <w:b/>
          <w:bCs/>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研究目的与要求：</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落实市委、市政府《关于进一步深化科技体制机制改革，增强科技创新中心策源能力的意见》精神和要求，对</w:t>
      </w:r>
      <w:proofErr w:type="gramStart"/>
      <w:r w:rsidRPr="00A06B41">
        <w:rPr>
          <w:rFonts w:ascii="Times New Roman" w:eastAsia="仿宋_GB2312" w:hAnsi="Times New Roman" w:cs="Times New Roman"/>
          <w:sz w:val="30"/>
          <w:szCs w:val="30"/>
          <w:lang w:eastAsia="zh-Hans"/>
        </w:rPr>
        <w:t>标国际</w:t>
      </w:r>
      <w:proofErr w:type="gramEnd"/>
      <w:r w:rsidRPr="00A06B41">
        <w:rPr>
          <w:rFonts w:ascii="Times New Roman" w:eastAsia="仿宋_GB2312" w:hAnsi="Times New Roman" w:cs="Times New Roman"/>
          <w:sz w:val="30"/>
          <w:szCs w:val="30"/>
          <w:lang w:eastAsia="zh-Hans"/>
        </w:rPr>
        <w:t>最高标准、最好水平，坚持问题导向、需求导向、效果导向，进一步创新完善与加快推进上海</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科创中心</w:t>
      </w:r>
      <w:r w:rsidRPr="00A06B41">
        <w:rPr>
          <w:rFonts w:ascii="Times New Roman" w:eastAsia="仿宋_GB2312" w:hAnsi="Times New Roman" w:cs="Times New Roman"/>
          <w:sz w:val="30"/>
          <w:szCs w:val="30"/>
          <w:lang w:eastAsia="zh-Hans"/>
        </w:rPr>
        <w:t>”</w:t>
      </w:r>
      <w:proofErr w:type="gramStart"/>
      <w:r w:rsidRPr="00A06B41">
        <w:rPr>
          <w:rFonts w:ascii="Times New Roman" w:eastAsia="仿宋_GB2312" w:hAnsi="Times New Roman" w:cs="Times New Roman"/>
          <w:sz w:val="30"/>
          <w:szCs w:val="30"/>
          <w:lang w:eastAsia="zh-Hans"/>
        </w:rPr>
        <w:t>策源能力</w:t>
      </w:r>
      <w:proofErr w:type="gramEnd"/>
      <w:r w:rsidRPr="00A06B41">
        <w:rPr>
          <w:rFonts w:ascii="Times New Roman" w:eastAsia="仿宋_GB2312" w:hAnsi="Times New Roman" w:cs="Times New Roman"/>
          <w:sz w:val="30"/>
          <w:szCs w:val="30"/>
          <w:lang w:eastAsia="zh-Hans"/>
        </w:rPr>
        <w:t>建设相适应的财税政策体系，着力破除制约创新驱动发展的体制机制和政策瓶颈，优化区域创新生态，激发创新主体活力，增强</w:t>
      </w:r>
      <w:proofErr w:type="gramStart"/>
      <w:r w:rsidRPr="00A06B41">
        <w:rPr>
          <w:rFonts w:ascii="Times New Roman" w:eastAsia="仿宋_GB2312" w:hAnsi="Times New Roman" w:cs="Times New Roman"/>
          <w:sz w:val="30"/>
          <w:szCs w:val="30"/>
          <w:lang w:eastAsia="zh-Hans"/>
        </w:rPr>
        <w:t>创新策源能力</w:t>
      </w:r>
      <w:proofErr w:type="gramEnd"/>
      <w:r w:rsidRPr="00A06B41">
        <w:rPr>
          <w:rFonts w:ascii="Times New Roman" w:eastAsia="仿宋_GB2312" w:hAnsi="Times New Roman" w:cs="Times New Roman"/>
          <w:sz w:val="30"/>
          <w:szCs w:val="30"/>
          <w:lang w:eastAsia="zh-Hans"/>
        </w:rPr>
        <w:t>，使上海努力成为全球学术新思想、科学新发现、技术新发明、产业新方向重要策源地，不断提升城市能</w:t>
      </w:r>
      <w:r w:rsidRPr="00A06B41">
        <w:rPr>
          <w:rFonts w:ascii="Times New Roman" w:eastAsia="仿宋_GB2312" w:hAnsi="Times New Roman" w:cs="Times New Roman"/>
          <w:sz w:val="30"/>
          <w:szCs w:val="30"/>
          <w:lang w:eastAsia="zh-Hans"/>
        </w:rPr>
        <w:t>级和核心竞争力。</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本课题重点研究但不限于以下方面：</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1</w:t>
      </w:r>
      <w:r w:rsidRPr="00A06B41">
        <w:rPr>
          <w:rFonts w:ascii="Times New Roman" w:eastAsia="仿宋_GB2312" w:hAnsi="Times New Roman" w:cs="Times New Roman"/>
          <w:sz w:val="30"/>
          <w:szCs w:val="30"/>
          <w:lang w:eastAsia="zh-Hans"/>
        </w:rPr>
        <w:t>．全面梳理、分析评估近年来本市在推进</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科创中心</w:t>
      </w:r>
      <w:r w:rsidRPr="00A06B41">
        <w:rPr>
          <w:rFonts w:ascii="Times New Roman" w:eastAsia="仿宋_GB2312" w:hAnsi="Times New Roman" w:cs="Times New Roman"/>
          <w:sz w:val="30"/>
          <w:szCs w:val="30"/>
          <w:lang w:eastAsia="zh-Hans"/>
        </w:rPr>
        <w:t>”</w:t>
      </w:r>
      <w:proofErr w:type="gramStart"/>
      <w:r w:rsidRPr="00A06B41">
        <w:rPr>
          <w:rFonts w:ascii="Times New Roman" w:eastAsia="仿宋_GB2312" w:hAnsi="Times New Roman" w:cs="Times New Roman"/>
          <w:sz w:val="30"/>
          <w:szCs w:val="30"/>
          <w:lang w:eastAsia="zh-Hans"/>
        </w:rPr>
        <w:t>策源能力</w:t>
      </w:r>
      <w:proofErr w:type="gramEnd"/>
      <w:r w:rsidRPr="00A06B41">
        <w:rPr>
          <w:rFonts w:ascii="Times New Roman" w:eastAsia="仿宋_GB2312" w:hAnsi="Times New Roman" w:cs="Times New Roman"/>
          <w:sz w:val="30"/>
          <w:szCs w:val="30"/>
          <w:lang w:eastAsia="zh-Hans"/>
        </w:rPr>
        <w:t>建设方面进行的改革实践和主要成效；</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2</w:t>
      </w:r>
      <w:r w:rsidRPr="00A06B41">
        <w:rPr>
          <w:rFonts w:ascii="Times New Roman" w:eastAsia="仿宋_GB2312" w:hAnsi="Times New Roman" w:cs="Times New Roman"/>
          <w:sz w:val="30"/>
          <w:szCs w:val="30"/>
          <w:lang w:eastAsia="zh-Hans"/>
        </w:rPr>
        <w:t>．深入研究分析当前本市在推进</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科创中心</w:t>
      </w:r>
      <w:r w:rsidRPr="00A06B41">
        <w:rPr>
          <w:rFonts w:ascii="Times New Roman" w:eastAsia="仿宋_GB2312" w:hAnsi="Times New Roman" w:cs="Times New Roman"/>
          <w:sz w:val="30"/>
          <w:szCs w:val="30"/>
          <w:lang w:eastAsia="zh-Hans"/>
        </w:rPr>
        <w:t>”</w:t>
      </w:r>
      <w:proofErr w:type="gramStart"/>
      <w:r w:rsidRPr="00A06B41">
        <w:rPr>
          <w:rFonts w:ascii="Times New Roman" w:eastAsia="仿宋_GB2312" w:hAnsi="Times New Roman" w:cs="Times New Roman"/>
          <w:sz w:val="30"/>
          <w:szCs w:val="30"/>
          <w:lang w:eastAsia="zh-Hans"/>
        </w:rPr>
        <w:t>策源能力</w:t>
      </w:r>
      <w:proofErr w:type="gramEnd"/>
      <w:r w:rsidRPr="00A06B41">
        <w:rPr>
          <w:rFonts w:ascii="Times New Roman" w:eastAsia="仿宋_GB2312" w:hAnsi="Times New Roman" w:cs="Times New Roman"/>
          <w:sz w:val="30"/>
          <w:szCs w:val="30"/>
          <w:lang w:eastAsia="zh-Hans"/>
        </w:rPr>
        <w:t>建设方面面临的瓶颈问题及其主要原因；</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lastRenderedPageBreak/>
        <w:t>3</w:t>
      </w:r>
      <w:r w:rsidRPr="00A06B41">
        <w:rPr>
          <w:rFonts w:ascii="Times New Roman" w:eastAsia="仿宋_GB2312" w:hAnsi="Times New Roman" w:cs="Times New Roman"/>
          <w:sz w:val="30"/>
          <w:szCs w:val="30"/>
          <w:lang w:eastAsia="zh-Hans"/>
        </w:rPr>
        <w:t>．学习借鉴国内外在推进科技创新中心</w:t>
      </w:r>
      <w:proofErr w:type="gramStart"/>
      <w:r w:rsidRPr="00A06B41">
        <w:rPr>
          <w:rFonts w:ascii="Times New Roman" w:eastAsia="仿宋_GB2312" w:hAnsi="Times New Roman" w:cs="Times New Roman"/>
          <w:sz w:val="30"/>
          <w:szCs w:val="30"/>
          <w:lang w:eastAsia="zh-Hans"/>
        </w:rPr>
        <w:t>策源能力</w:t>
      </w:r>
      <w:proofErr w:type="gramEnd"/>
      <w:r w:rsidRPr="00A06B41">
        <w:rPr>
          <w:rFonts w:ascii="Times New Roman" w:eastAsia="仿宋_GB2312" w:hAnsi="Times New Roman" w:cs="Times New Roman"/>
          <w:sz w:val="30"/>
          <w:szCs w:val="30"/>
          <w:lang w:eastAsia="zh-Hans"/>
        </w:rPr>
        <w:t>建设方面的先进理念和成功经验，加强国际比较研究；</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4. </w:t>
      </w:r>
      <w:r w:rsidRPr="00A06B41">
        <w:rPr>
          <w:rFonts w:ascii="Times New Roman" w:eastAsia="仿宋_GB2312" w:hAnsi="Times New Roman" w:cs="Times New Roman"/>
          <w:sz w:val="30"/>
          <w:szCs w:val="30"/>
          <w:lang w:eastAsia="zh-Hans"/>
        </w:rPr>
        <w:t>前瞻性地研究提出从财税上推进上海</w:t>
      </w:r>
      <w:r w:rsidRPr="00A06B41">
        <w:rPr>
          <w:rFonts w:ascii="Times New Roman" w:eastAsia="仿宋_GB2312" w:hAnsi="Times New Roman" w:cs="Times New Roman"/>
          <w:sz w:val="30"/>
          <w:szCs w:val="30"/>
          <w:lang w:eastAsia="zh-Hans"/>
        </w:rPr>
        <w:t>“</w:t>
      </w:r>
      <w:r w:rsidRPr="00A06B41">
        <w:rPr>
          <w:rFonts w:ascii="Times New Roman" w:eastAsia="仿宋_GB2312" w:hAnsi="Times New Roman" w:cs="Times New Roman"/>
          <w:sz w:val="30"/>
          <w:szCs w:val="30"/>
          <w:lang w:eastAsia="zh-Hans"/>
        </w:rPr>
        <w:t>科创中心</w:t>
      </w:r>
      <w:r w:rsidRPr="00A06B41">
        <w:rPr>
          <w:rFonts w:ascii="Times New Roman" w:eastAsia="仿宋_GB2312" w:hAnsi="Times New Roman" w:cs="Times New Roman"/>
          <w:sz w:val="30"/>
          <w:szCs w:val="30"/>
          <w:lang w:eastAsia="zh-Hans"/>
        </w:rPr>
        <w:t>”</w:t>
      </w:r>
      <w:proofErr w:type="gramStart"/>
      <w:r w:rsidRPr="00A06B41">
        <w:rPr>
          <w:rFonts w:ascii="Times New Roman" w:eastAsia="仿宋_GB2312" w:hAnsi="Times New Roman" w:cs="Times New Roman"/>
          <w:sz w:val="30"/>
          <w:szCs w:val="30"/>
          <w:lang w:eastAsia="zh-Hans"/>
        </w:rPr>
        <w:t>策源能力</w:t>
      </w:r>
      <w:proofErr w:type="gramEnd"/>
      <w:r w:rsidRPr="00A06B41">
        <w:rPr>
          <w:rFonts w:ascii="Times New Roman" w:eastAsia="仿宋_GB2312" w:hAnsi="Times New Roman" w:cs="Times New Roman"/>
          <w:sz w:val="30"/>
          <w:szCs w:val="30"/>
          <w:lang w:eastAsia="zh-Hans"/>
        </w:rPr>
        <w:t>建设的改革思路和具体建议。</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研究实施进度与要求：</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eastAsia="仿宋_GB2312" w:hAnsi="Times New Roman" w:cs="Times New Roman"/>
          <w:sz w:val="30"/>
          <w:szCs w:val="30"/>
          <w:lang w:eastAsia="zh-Hans"/>
        </w:rPr>
      </w:pPr>
      <w:r w:rsidRPr="00A06B41">
        <w:rPr>
          <w:rFonts w:ascii="Times New Roman" w:eastAsia="仿宋_GB2312" w:hAnsi="Times New Roman" w:cs="Times New Roman"/>
          <w:sz w:val="30"/>
          <w:szCs w:val="30"/>
          <w:lang w:eastAsia="zh-Hans"/>
        </w:rPr>
        <w:t xml:space="preserve">1. </w:t>
      </w:r>
      <w:r w:rsidRPr="00A06B41">
        <w:rPr>
          <w:rFonts w:ascii="Times New Roman" w:eastAsia="仿宋_GB2312" w:hAnsi="Times New Roman" w:cs="Times New Roman"/>
          <w:sz w:val="30"/>
          <w:szCs w:val="30"/>
          <w:lang w:eastAsia="zh-Hans"/>
        </w:rPr>
        <w:t>2019</w:t>
      </w:r>
      <w:r w:rsidRPr="00A06B41">
        <w:rPr>
          <w:rFonts w:ascii="Times New Roman" w:eastAsia="仿宋_GB2312" w:hAnsi="Times New Roman" w:cs="Times New Roman"/>
          <w:sz w:val="30"/>
          <w:szCs w:val="30"/>
          <w:lang w:eastAsia="zh-Hans"/>
        </w:rPr>
        <w:t>年</w:t>
      </w:r>
      <w:r w:rsidRPr="00A06B41">
        <w:rPr>
          <w:rFonts w:ascii="Times New Roman" w:eastAsia="仿宋_GB2312" w:hAnsi="Times New Roman" w:cs="Times New Roman"/>
          <w:sz w:val="30"/>
          <w:szCs w:val="30"/>
          <w:lang w:eastAsia="zh-Hans"/>
        </w:rPr>
        <w:t>8</w:t>
      </w:r>
      <w:r w:rsidRPr="00A06B41">
        <w:rPr>
          <w:rFonts w:ascii="Times New Roman" w:eastAsia="仿宋_GB2312" w:hAnsi="Times New Roman" w:cs="Times New Roman"/>
          <w:sz w:val="30"/>
          <w:szCs w:val="30"/>
          <w:lang w:eastAsia="zh-Hans"/>
        </w:rPr>
        <w:t>月上旬，提交课题研究中期成果报告或专题报告，进行中期成果评估。</w:t>
      </w:r>
      <w:r w:rsidRPr="00A06B41">
        <w:rPr>
          <w:rFonts w:ascii="Times New Roman" w:eastAsia="仿宋_GB2312" w:hAnsi="Times New Roman" w:cs="Times New Roman"/>
          <w:sz w:val="30"/>
          <w:szCs w:val="30"/>
          <w:lang w:eastAsia="zh-Hans"/>
        </w:rPr>
        <w:t xml:space="preserve"> </w:t>
      </w:r>
    </w:p>
    <w:p w:rsidR="00000000" w:rsidRPr="00A06B41" w:rsidRDefault="00C24BCE" w:rsidP="00A06B41">
      <w:pPr>
        <w:spacing w:before="100" w:beforeAutospacing="1" w:after="100" w:afterAutospacing="1"/>
        <w:ind w:firstLine="640"/>
        <w:divId w:val="1775318540"/>
        <w:rPr>
          <w:rFonts w:ascii="Times New Roman" w:hAnsi="Times New Roman" w:cs="Times New Roman"/>
        </w:rPr>
      </w:pPr>
      <w:r w:rsidRPr="00A06B41">
        <w:rPr>
          <w:rFonts w:ascii="Times New Roman" w:eastAsia="仿宋_GB2312" w:hAnsi="Times New Roman" w:cs="Times New Roman"/>
          <w:sz w:val="30"/>
          <w:szCs w:val="30"/>
          <w:lang w:eastAsia="zh-Hans"/>
        </w:rPr>
        <w:t>2. 2019</w:t>
      </w:r>
      <w:r w:rsidRPr="00A06B41">
        <w:rPr>
          <w:rFonts w:ascii="Times New Roman" w:eastAsia="仿宋_GB2312" w:hAnsi="Times New Roman" w:cs="Times New Roman"/>
          <w:sz w:val="30"/>
          <w:szCs w:val="30"/>
          <w:lang w:eastAsia="zh-Hans"/>
        </w:rPr>
        <w:t>年</w:t>
      </w:r>
      <w:r w:rsidRPr="00A06B41">
        <w:rPr>
          <w:rFonts w:ascii="Times New Roman" w:eastAsia="仿宋_GB2312" w:hAnsi="Times New Roman" w:cs="Times New Roman"/>
          <w:sz w:val="30"/>
          <w:szCs w:val="30"/>
          <w:lang w:eastAsia="zh-Hans"/>
        </w:rPr>
        <w:t>9</w:t>
      </w:r>
      <w:r w:rsidRPr="00A06B41">
        <w:rPr>
          <w:rFonts w:ascii="Times New Roman" w:eastAsia="仿宋_GB2312" w:hAnsi="Times New Roman" w:cs="Times New Roman"/>
          <w:sz w:val="30"/>
          <w:szCs w:val="30"/>
          <w:lang w:eastAsia="zh-Hans"/>
        </w:rPr>
        <w:t>月底，完成研究任务，提交课题研究总报告（</w:t>
      </w:r>
      <w:r w:rsidRPr="00A06B41">
        <w:rPr>
          <w:rFonts w:ascii="Times New Roman" w:eastAsia="仿宋_GB2312" w:hAnsi="Times New Roman" w:cs="Times New Roman"/>
          <w:sz w:val="30"/>
          <w:szCs w:val="30"/>
          <w:lang w:eastAsia="zh-Hans"/>
        </w:rPr>
        <w:t>2</w:t>
      </w:r>
      <w:r w:rsidRPr="00A06B41">
        <w:rPr>
          <w:rFonts w:ascii="Times New Roman" w:eastAsia="仿宋_GB2312" w:hAnsi="Times New Roman" w:cs="Times New Roman"/>
          <w:sz w:val="30"/>
          <w:szCs w:val="30"/>
          <w:lang w:eastAsia="zh-Hans"/>
        </w:rPr>
        <w:t>万字以内）和课题摘要（</w:t>
      </w:r>
      <w:r w:rsidRPr="00A06B41">
        <w:rPr>
          <w:rFonts w:ascii="Times New Roman" w:eastAsia="仿宋_GB2312" w:hAnsi="Times New Roman" w:cs="Times New Roman"/>
          <w:sz w:val="30"/>
          <w:szCs w:val="30"/>
          <w:lang w:eastAsia="zh-Hans"/>
        </w:rPr>
        <w:t>1500</w:t>
      </w:r>
      <w:r w:rsidRPr="00A06B41">
        <w:rPr>
          <w:rFonts w:ascii="Times New Roman" w:eastAsia="仿宋_GB2312" w:hAnsi="Times New Roman" w:cs="Times New Roman"/>
          <w:sz w:val="30"/>
          <w:szCs w:val="30"/>
          <w:lang w:eastAsia="zh-Hans"/>
        </w:rPr>
        <w:t>字）。书面材料各一式三份，同时提交相应的电子版文件（</w:t>
      </w:r>
      <w:r w:rsidRPr="00A06B41">
        <w:rPr>
          <w:rFonts w:ascii="Times New Roman" w:eastAsia="仿宋_GB2312" w:hAnsi="Times New Roman" w:cs="Times New Roman"/>
          <w:sz w:val="30"/>
          <w:szCs w:val="30"/>
          <w:lang w:eastAsia="zh-Hans"/>
        </w:rPr>
        <w:t>Word</w:t>
      </w:r>
      <w:r w:rsidRPr="00A06B41">
        <w:rPr>
          <w:rFonts w:ascii="Times New Roman" w:eastAsia="仿宋_GB2312" w:hAnsi="Times New Roman" w:cs="Times New Roman"/>
          <w:sz w:val="30"/>
          <w:szCs w:val="30"/>
          <w:lang w:eastAsia="zh-Hans"/>
        </w:rPr>
        <w:t>格式）。</w:t>
      </w:r>
    </w:p>
    <w:sectPr w:rsidR="00000000" w:rsidRPr="00A06B41">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B41" w:rsidRDefault="00A06B41" w:rsidP="00A06B41">
      <w:r>
        <w:separator/>
      </w:r>
    </w:p>
  </w:endnote>
  <w:endnote w:type="continuationSeparator" w:id="0">
    <w:p w:rsidR="00A06B41" w:rsidRDefault="00A06B41" w:rsidP="00A0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B41" w:rsidRDefault="00A06B41" w:rsidP="00A06B41">
      <w:r>
        <w:separator/>
      </w:r>
    </w:p>
  </w:footnote>
  <w:footnote w:type="continuationSeparator" w:id="0">
    <w:p w:rsidR="00A06B41" w:rsidRDefault="00A06B41" w:rsidP="00A06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122A2"/>
    <w:multiLevelType w:val="multilevel"/>
    <w:tmpl w:val="AA58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A06B41"/>
    <w:rsid w:val="00A06B41"/>
    <w:rsid w:val="00C2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46464"/>
      <w:u w:val="none"/>
      <w:effect w:val="none"/>
    </w:rPr>
  </w:style>
  <w:style w:type="character" w:styleId="a4">
    <w:name w:val="FollowedHyperlink"/>
    <w:basedOn w:val="a0"/>
    <w:uiPriority w:val="99"/>
    <w:semiHidden/>
    <w:unhideWhenUsed/>
    <w:rPr>
      <w:strike w:val="0"/>
      <w:dstrike w:val="0"/>
      <w:color w:val="646464"/>
      <w:u w:val="none"/>
      <w:effect w:val="none"/>
    </w:rPr>
  </w:style>
  <w:style w:type="character" w:styleId="a5">
    <w:name w:val="Emphasis"/>
    <w:basedOn w:val="a0"/>
    <w:uiPriority w:val="20"/>
    <w:qFormat/>
    <w:rPr>
      <w:i/>
      <w:iCs/>
    </w:rPr>
  </w:style>
  <w:style w:type="paragraph" w:styleId="a6">
    <w:name w:val="Normal (Web)"/>
    <w:basedOn w:val="a"/>
    <w:uiPriority w:val="99"/>
    <w:unhideWhenUsed/>
    <w:pPr>
      <w:spacing w:before="100" w:beforeAutospacing="1" w:after="100" w:afterAutospacing="1"/>
    </w:pPr>
  </w:style>
  <w:style w:type="paragraph" w:customStyle="1" w:styleId="banner">
    <w:name w:val="banner"/>
    <w:basedOn w:val="a"/>
  </w:style>
  <w:style w:type="paragraph" w:customStyle="1" w:styleId="divmain">
    <w:name w:val="divmain"/>
    <w:basedOn w:val="a"/>
  </w:style>
  <w:style w:type="paragraph" w:customStyle="1" w:styleId="num">
    <w:name w:val="num"/>
    <w:basedOn w:val="a"/>
    <w:pPr>
      <w:jc w:val="center"/>
    </w:pPr>
    <w:rPr>
      <w:color w:val="C8161D"/>
      <w:sz w:val="27"/>
      <w:szCs w:val="27"/>
    </w:rPr>
  </w:style>
  <w:style w:type="paragraph" w:customStyle="1" w:styleId="numimg">
    <w:name w:val="numimg"/>
    <w:basedOn w:val="a"/>
    <w:pPr>
      <w:spacing w:before="100" w:beforeAutospacing="1" w:after="100" w:afterAutospacing="1"/>
    </w:pPr>
  </w:style>
  <w:style w:type="paragraph" w:customStyle="1" w:styleId="divnumcontent">
    <w:name w:val="divnumcontent"/>
    <w:basedOn w:val="a"/>
    <w:pPr>
      <w:spacing w:before="100" w:beforeAutospacing="1" w:after="100" w:afterAutospacing="1"/>
    </w:pPr>
  </w:style>
  <w:style w:type="paragraph" w:customStyle="1" w:styleId="numlines">
    <w:name w:val="numlines"/>
    <w:basedOn w:val="a"/>
    <w:pPr>
      <w:pBdr>
        <w:top w:val="single" w:sz="6" w:space="0" w:color="C8161D"/>
      </w:pBdr>
      <w:spacing w:before="375"/>
    </w:pPr>
  </w:style>
  <w:style w:type="paragraph" w:customStyle="1" w:styleId="anuminfo">
    <w:name w:val="anuminfo"/>
    <w:basedOn w:val="a"/>
    <w:pPr>
      <w:spacing w:before="100" w:beforeAutospacing="1" w:after="100" w:afterAutospacing="1"/>
    </w:pPr>
    <w:rPr>
      <w:b/>
      <w:bCs/>
      <w:color w:val="C8161D"/>
    </w:rPr>
  </w:style>
  <w:style w:type="paragraph" w:customStyle="1" w:styleId="divdownarrow">
    <w:name w:val="divdownarrow"/>
    <w:basedOn w:val="a"/>
    <w:pPr>
      <w:spacing w:before="100" w:beforeAutospacing="1" w:after="100" w:afterAutospacing="1"/>
    </w:pPr>
  </w:style>
  <w:style w:type="paragraph" w:customStyle="1" w:styleId="divleftarrow">
    <w:name w:val="divleftarrow"/>
    <w:basedOn w:val="a"/>
    <w:pPr>
      <w:spacing w:before="100" w:beforeAutospacing="1" w:after="100" w:afterAutospacing="1"/>
    </w:pPr>
  </w:style>
  <w:style w:type="paragraph" w:customStyle="1" w:styleId="divcuttxt">
    <w:name w:val="divcuttxt"/>
    <w:basedOn w:val="a"/>
    <w:pPr>
      <w:spacing w:before="100" w:beforeAutospacing="1" w:after="100" w:afterAutospacing="1"/>
    </w:pPr>
  </w:style>
  <w:style w:type="paragraph" w:customStyle="1" w:styleId="divtopbanner">
    <w:name w:val="divtopbanner"/>
    <w:basedOn w:val="a"/>
  </w:style>
  <w:style w:type="paragraph" w:customStyle="1" w:styleId="divcontent">
    <w:name w:val="divcontent"/>
    <w:basedOn w:val="a"/>
  </w:style>
  <w:style w:type="paragraph" w:customStyle="1" w:styleId="divbottom">
    <w:name w:val="divbottom"/>
    <w:basedOn w:val="a"/>
    <w:pPr>
      <w:spacing w:before="100" w:beforeAutospacing="1" w:after="100" w:afterAutospacing="1"/>
    </w:pPr>
  </w:style>
  <w:style w:type="paragraph" w:customStyle="1" w:styleId="divbbtn">
    <w:name w:val="divbbtn"/>
    <w:basedOn w:val="a"/>
    <w:pPr>
      <w:shd w:val="clear" w:color="auto" w:fill="DCDCDC"/>
      <w:spacing w:before="100" w:beforeAutospacing="1" w:after="100" w:afterAutospacing="1"/>
    </w:pPr>
  </w:style>
  <w:style w:type="paragraph" w:customStyle="1" w:styleId="divbinfo">
    <w:name w:val="divbinfo"/>
    <w:basedOn w:val="a"/>
    <w:pPr>
      <w:shd w:val="clear" w:color="auto" w:fill="000000"/>
      <w:spacing w:before="100" w:beforeAutospacing="1" w:after="100" w:afterAutospacing="1"/>
    </w:pPr>
    <w:rPr>
      <w:vanish/>
    </w:rPr>
  </w:style>
  <w:style w:type="paragraph" w:customStyle="1" w:styleId="divbitop">
    <w:name w:val="divbitop"/>
    <w:basedOn w:val="a"/>
    <w:pPr>
      <w:pBdr>
        <w:top w:val="single" w:sz="36" w:space="0" w:color="C8161D"/>
      </w:pBdr>
      <w:spacing w:before="100" w:beforeAutospacing="1" w:after="100" w:afterAutospacing="1"/>
    </w:pPr>
  </w:style>
  <w:style w:type="paragraph" w:customStyle="1" w:styleId="divbitleft">
    <w:name w:val="divbitleft"/>
    <w:basedOn w:val="a"/>
    <w:pPr>
      <w:spacing w:before="100" w:beforeAutospacing="1" w:after="100" w:afterAutospacing="1"/>
      <w:jc w:val="center"/>
    </w:pPr>
  </w:style>
  <w:style w:type="paragraph" w:customStyle="1" w:styleId="divbitclose">
    <w:name w:val="divbit_close"/>
    <w:basedOn w:val="a"/>
    <w:pPr>
      <w:spacing w:before="75"/>
      <w:ind w:right="75"/>
    </w:pPr>
  </w:style>
  <w:style w:type="paragraph" w:customStyle="1" w:styleId="divtopbimg">
    <w:name w:val="divtopbimg"/>
    <w:basedOn w:val="a"/>
    <w:pPr>
      <w:spacing w:before="450" w:after="100" w:afterAutospacing="1"/>
      <w:ind w:left="2381"/>
    </w:pPr>
  </w:style>
  <w:style w:type="paragraph" w:customStyle="1" w:styleId="divcontentin">
    <w:name w:val="divcontentin"/>
    <w:basedOn w:val="a"/>
  </w:style>
  <w:style w:type="paragraph" w:customStyle="1" w:styleId="iconbplus">
    <w:name w:val="icon_bplus"/>
    <w:basedOn w:val="a"/>
    <w:pPr>
      <w:spacing w:before="100" w:beforeAutospacing="1" w:after="100" w:afterAutospacing="1"/>
    </w:pPr>
  </w:style>
  <w:style w:type="paragraph" w:customStyle="1" w:styleId="divbmore">
    <w:name w:val="divbmore"/>
    <w:basedOn w:val="a"/>
    <w:pPr>
      <w:spacing w:before="100" w:beforeAutospacing="1" w:after="100" w:afterAutospacing="1"/>
      <w:jc w:val="center"/>
    </w:pPr>
  </w:style>
  <w:style w:type="paragraph" w:customStyle="1" w:styleId="divbwza">
    <w:name w:val="divbwza"/>
    <w:basedOn w:val="a"/>
    <w:pPr>
      <w:spacing w:before="100" w:beforeAutospacing="1" w:after="100" w:afterAutospacing="1"/>
      <w:jc w:val="center"/>
    </w:pPr>
  </w:style>
  <w:style w:type="paragraph" w:customStyle="1" w:styleId="divwxgzh">
    <w:name w:val="divwxgzh"/>
    <w:basedOn w:val="a"/>
    <w:pPr>
      <w:spacing w:before="100" w:beforeAutospacing="1" w:after="100" w:afterAutospacing="1"/>
      <w:jc w:val="center"/>
    </w:pPr>
  </w:style>
  <w:style w:type="paragraph" w:customStyle="1" w:styleId="divblan">
    <w:name w:val="divblan"/>
    <w:basedOn w:val="a"/>
    <w:pPr>
      <w:spacing w:before="100" w:beforeAutospacing="1" w:after="100" w:afterAutospacing="1"/>
      <w:jc w:val="center"/>
    </w:pPr>
  </w:style>
  <w:style w:type="paragraph" w:customStyle="1" w:styleId="divbsharing">
    <w:name w:val="divbsharing"/>
    <w:basedOn w:val="a"/>
    <w:pPr>
      <w:spacing w:before="100" w:beforeAutospacing="1" w:after="100" w:afterAutospacing="1"/>
      <w:ind w:right="150"/>
      <w:jc w:val="center"/>
    </w:pPr>
  </w:style>
  <w:style w:type="paragraph" w:customStyle="1" w:styleId="divbonlineq">
    <w:name w:val="divbonlineq"/>
    <w:basedOn w:val="a"/>
    <w:pPr>
      <w:spacing w:before="100" w:beforeAutospacing="1" w:after="100" w:afterAutospacing="1"/>
      <w:ind w:right="150"/>
      <w:jc w:val="center"/>
    </w:pPr>
  </w:style>
  <w:style w:type="paragraph" w:customStyle="1" w:styleId="iconclosea">
    <w:name w:val="icon_close_a"/>
    <w:basedOn w:val="a"/>
    <w:pPr>
      <w:spacing w:before="75"/>
      <w:ind w:right="75"/>
    </w:pPr>
  </w:style>
  <w:style w:type="paragraph" w:customStyle="1" w:styleId="divbibottom">
    <w:name w:val="divbibottom"/>
    <w:basedOn w:val="a"/>
    <w:pPr>
      <w:pBdr>
        <w:top w:val="single" w:sz="6" w:space="0" w:color="FFFFFF"/>
      </w:pBdr>
      <w:spacing w:before="100" w:beforeAutospacing="1" w:after="100" w:afterAutospacing="1" w:line="450" w:lineRule="atLeast"/>
      <w:jc w:val="center"/>
    </w:pPr>
    <w:rPr>
      <w:color w:val="FFFFFF"/>
      <w:sz w:val="17"/>
      <w:szCs w:val="17"/>
    </w:rPr>
  </w:style>
  <w:style w:type="paragraph" w:customStyle="1" w:styleId="minsidelineth">
    <w:name w:val="minsidelineth"/>
    <w:basedOn w:val="a"/>
    <w:pPr>
      <w:shd w:val="clear" w:color="auto" w:fill="EDEDED"/>
      <w:spacing w:before="100" w:beforeAutospacing="1" w:after="150" w:line="600" w:lineRule="atLeast"/>
    </w:pPr>
    <w:rPr>
      <w:b/>
      <w:bCs/>
    </w:rPr>
  </w:style>
  <w:style w:type="paragraph" w:customStyle="1" w:styleId="minsideline">
    <w:name w:val="minsideline"/>
    <w:basedOn w:val="a"/>
    <w:pPr>
      <w:spacing w:before="100" w:beforeAutospacing="1" w:after="100" w:afterAutospacing="1" w:line="600" w:lineRule="atLeast"/>
    </w:pPr>
    <w:rPr>
      <w:sz w:val="21"/>
      <w:szCs w:val="21"/>
    </w:rPr>
  </w:style>
  <w:style w:type="paragraph" w:customStyle="1" w:styleId="minsidelindex">
    <w:name w:val="minsidelindex"/>
    <w:basedOn w:val="a"/>
    <w:pPr>
      <w:pBdr>
        <w:bottom w:val="dotted" w:sz="6" w:space="0" w:color="DCDCC8"/>
      </w:pBdr>
      <w:spacing w:before="100" w:beforeAutospacing="1" w:after="100" w:afterAutospacing="1"/>
      <w:jc w:val="center"/>
    </w:pPr>
  </w:style>
  <w:style w:type="paragraph" w:customStyle="1" w:styleId="minsideltitle">
    <w:name w:val="minsideltitle"/>
    <w:basedOn w:val="a"/>
    <w:pPr>
      <w:pBdr>
        <w:bottom w:val="dotted" w:sz="6" w:space="0" w:color="DCDCC8"/>
      </w:pBdr>
      <w:spacing w:before="100" w:beforeAutospacing="1" w:after="100" w:afterAutospacing="1"/>
    </w:pPr>
  </w:style>
  <w:style w:type="paragraph" w:customStyle="1" w:styleId="minsideldownload">
    <w:name w:val="minsideldownload"/>
    <w:basedOn w:val="a"/>
    <w:pPr>
      <w:pBdr>
        <w:bottom w:val="dotted" w:sz="6" w:space="0" w:color="DCDCC8"/>
      </w:pBdr>
      <w:spacing w:before="100" w:beforeAutospacing="1" w:after="100" w:afterAutospacing="1"/>
      <w:jc w:val="center"/>
    </w:pPr>
  </w:style>
  <w:style w:type="paragraph" w:customStyle="1" w:styleId="minsidetitle">
    <w:name w:val="minsidetitle"/>
    <w:basedOn w:val="a"/>
    <w:pPr>
      <w:spacing w:before="100" w:beforeAutospacing="1" w:after="100" w:afterAutospacing="1"/>
    </w:pPr>
    <w:rPr>
      <w:color w:val="C8161D"/>
    </w:rPr>
  </w:style>
  <w:style w:type="paragraph" w:customStyle="1" w:styleId="minsidetg">
    <w:name w:val="minsidetg"/>
    <w:basedOn w:val="a"/>
    <w:pPr>
      <w:spacing w:before="100" w:beforeAutospacing="1" w:after="100" w:afterAutospacing="1"/>
    </w:pPr>
    <w:rPr>
      <w:color w:val="969696"/>
    </w:rPr>
  </w:style>
  <w:style w:type="paragraph" w:customStyle="1" w:styleId="minsidelines">
    <w:name w:val="minsidelines"/>
    <w:basedOn w:val="a"/>
    <w:pPr>
      <w:pBdr>
        <w:top w:val="single" w:sz="6" w:space="0" w:color="EEEEEE"/>
        <w:left w:val="single" w:sz="6" w:space="0" w:color="EEEEEE"/>
        <w:bottom w:val="single" w:sz="6" w:space="0" w:color="EEEEEE"/>
        <w:right w:val="single" w:sz="6" w:space="0" w:color="EEEEEE"/>
      </w:pBdr>
      <w:shd w:val="clear" w:color="auto" w:fill="FAFAFA"/>
      <w:spacing w:before="150"/>
    </w:pPr>
  </w:style>
  <w:style w:type="paragraph" w:customStyle="1" w:styleId="minsidelicon">
    <w:name w:val="minsidelicon"/>
    <w:basedOn w:val="a"/>
    <w:pPr>
      <w:spacing w:before="100" w:beforeAutospacing="1" w:after="100" w:afterAutospacing="1"/>
    </w:pPr>
  </w:style>
  <w:style w:type="paragraph" w:customStyle="1" w:styleId="minsideliconth">
    <w:name w:val="minsideliconth"/>
    <w:basedOn w:val="a"/>
    <w:pPr>
      <w:spacing w:before="100" w:beforeAutospacing="1" w:after="100" w:afterAutospacing="1"/>
    </w:pPr>
  </w:style>
  <w:style w:type="paragraph" w:customStyle="1" w:styleId="minsidelista">
    <w:name w:val="minsidelista"/>
    <w:basedOn w:val="a"/>
    <w:pPr>
      <w:spacing w:before="100" w:beforeAutospacing="1" w:after="100" w:afterAutospacing="1"/>
    </w:pPr>
    <w:rPr>
      <w:color w:val="000000"/>
    </w:rPr>
  </w:style>
  <w:style w:type="paragraph" w:customStyle="1" w:styleId="minsidemenu">
    <w:name w:val="minsidemenu"/>
    <w:basedOn w:val="a"/>
    <w:pPr>
      <w:spacing w:before="2400"/>
    </w:pPr>
  </w:style>
  <w:style w:type="paragraph" w:customStyle="1" w:styleId="mimul">
    <w:name w:val="mimul"/>
    <w:basedOn w:val="a"/>
  </w:style>
  <w:style w:type="paragraph" w:customStyle="1" w:styleId="mimuli">
    <w:name w:val="mimuli"/>
    <w:basedOn w:val="a"/>
    <w:pPr>
      <w:spacing w:before="100" w:beforeAutospacing="1" w:after="100" w:afterAutospacing="1"/>
    </w:pPr>
    <w:rPr>
      <w:color w:val="FFFFFF"/>
    </w:rPr>
  </w:style>
  <w:style w:type="paragraph" w:customStyle="1" w:styleId="liactived">
    <w:name w:val="liactived"/>
    <w:basedOn w:val="a"/>
    <w:pPr>
      <w:spacing w:before="100" w:beforeAutospacing="1" w:after="100" w:afterAutospacing="1"/>
    </w:pPr>
    <w:rPr>
      <w:color w:val="FFF100"/>
    </w:rPr>
  </w:style>
  <w:style w:type="paragraph" w:customStyle="1" w:styleId="mimulia">
    <w:name w:val="mimulia"/>
    <w:basedOn w:val="a"/>
    <w:pPr>
      <w:spacing w:before="100" w:beforeAutospacing="1" w:after="100" w:afterAutospacing="1"/>
    </w:pPr>
    <w:rPr>
      <w:color w:val="FFFFFF"/>
    </w:rPr>
  </w:style>
  <w:style w:type="paragraph" w:customStyle="1" w:styleId="mimuliaactived">
    <w:name w:val="mimuliaactived"/>
    <w:basedOn w:val="a"/>
    <w:pPr>
      <w:spacing w:before="100" w:beforeAutospacing="1" w:after="100" w:afterAutospacing="1"/>
    </w:pPr>
    <w:rPr>
      <w:color w:val="FFF100"/>
    </w:rPr>
  </w:style>
  <w:style w:type="paragraph" w:customStyle="1" w:styleId="minsidesonformlables">
    <w:name w:val="minsidesonformlables"/>
    <w:basedOn w:val="a"/>
  </w:style>
  <w:style w:type="paragraph" w:customStyle="1" w:styleId="minsidesonformlable">
    <w:name w:val="minsidesonformlable"/>
    <w:basedOn w:val="a"/>
    <w:pPr>
      <w:pBdr>
        <w:top w:val="single" w:sz="6" w:space="2" w:color="CCCCCC"/>
        <w:left w:val="single" w:sz="6" w:space="0" w:color="CCCCCC"/>
        <w:bottom w:val="single" w:sz="6" w:space="2" w:color="CCCCCC"/>
        <w:right w:val="single" w:sz="6" w:space="0" w:color="CCCCCC"/>
      </w:pBdr>
      <w:shd w:val="clear" w:color="auto" w:fill="FCFCFC"/>
      <w:spacing w:before="150"/>
      <w:ind w:left="45" w:right="45"/>
      <w:jc w:val="center"/>
    </w:pPr>
  </w:style>
  <w:style w:type="paragraph" w:customStyle="1" w:styleId="minsidesonformlablelang">
    <w:name w:val="minsidesonformlable_lang"/>
    <w:basedOn w:val="a"/>
    <w:pPr>
      <w:pBdr>
        <w:top w:val="single" w:sz="6" w:space="2" w:color="CCCCCC"/>
        <w:left w:val="single" w:sz="6" w:space="2" w:color="CCCCCC"/>
        <w:bottom w:val="single" w:sz="6" w:space="2" w:color="CCCCCC"/>
        <w:right w:val="single" w:sz="6" w:space="2" w:color="CCCCCC"/>
      </w:pBdr>
      <w:shd w:val="clear" w:color="auto" w:fill="FCFCFC"/>
      <w:spacing w:before="150"/>
      <w:ind w:left="75" w:right="75"/>
      <w:jc w:val="center"/>
    </w:pPr>
    <w:rPr>
      <w:sz w:val="21"/>
      <w:szCs w:val="21"/>
    </w:rPr>
  </w:style>
  <w:style w:type="paragraph" w:customStyle="1" w:styleId="minsidesonformlableyjxp">
    <w:name w:val="minsidesonformlableyjxp"/>
    <w:basedOn w:val="a"/>
    <w:pPr>
      <w:pBdr>
        <w:top w:val="single" w:sz="6" w:space="2" w:color="CCCCCC"/>
        <w:left w:val="single" w:sz="6" w:space="2" w:color="CCCCCC"/>
        <w:bottom w:val="single" w:sz="6" w:space="2" w:color="CCCCCC"/>
        <w:right w:val="single" w:sz="6" w:space="2" w:color="CCCCCC"/>
      </w:pBdr>
      <w:shd w:val="clear" w:color="auto" w:fill="FCFCFC"/>
      <w:spacing w:before="135"/>
      <w:ind w:left="75" w:right="75"/>
      <w:jc w:val="center"/>
    </w:pPr>
  </w:style>
  <w:style w:type="paragraph" w:customStyle="1" w:styleId="minsidesonformlablewsbstzgs">
    <w:name w:val="minsidesonformlable_wsbstzgs"/>
    <w:basedOn w:val="a"/>
    <w:pPr>
      <w:pBdr>
        <w:top w:val="single" w:sz="6" w:space="2" w:color="CCCCCC"/>
        <w:left w:val="single" w:sz="6" w:space="0" w:color="CCCCCC"/>
        <w:bottom w:val="single" w:sz="6" w:space="2" w:color="CCCCCC"/>
        <w:right w:val="single" w:sz="6" w:space="0" w:color="CCCCCC"/>
      </w:pBdr>
      <w:shd w:val="clear" w:color="auto" w:fill="FCFCFC"/>
      <w:spacing w:before="150"/>
      <w:ind w:left="45" w:right="45"/>
      <w:jc w:val="center"/>
    </w:pPr>
  </w:style>
  <w:style w:type="paragraph" w:customStyle="1" w:styleId="actived">
    <w:name w:val="actived"/>
    <w:basedOn w:val="a"/>
    <w:pPr>
      <w:shd w:val="clear" w:color="auto" w:fill="C8161D"/>
      <w:spacing w:before="100" w:beforeAutospacing="1" w:after="100" w:afterAutospacing="1"/>
    </w:pPr>
    <w:rPr>
      <w:color w:val="FFFFFF"/>
    </w:rPr>
  </w:style>
  <w:style w:type="paragraph" w:customStyle="1" w:styleId="divbtxt">
    <w:name w:val="divbtxt"/>
    <w:basedOn w:val="a"/>
    <w:pPr>
      <w:spacing w:before="100" w:beforeAutospacing="1" w:after="100" w:afterAutospacing="1"/>
    </w:pPr>
    <w:rPr>
      <w:color w:val="A72126"/>
      <w:sz w:val="18"/>
      <w:szCs w:val="18"/>
    </w:rPr>
  </w:style>
  <w:style w:type="paragraph" w:customStyle="1" w:styleId="minsidecontentinfo">
    <w:name w:val="minsidecontentinfo"/>
    <w:basedOn w:val="a"/>
    <w:pPr>
      <w:shd w:val="clear" w:color="auto" w:fill="FEFEFE"/>
      <w:spacing w:before="150" w:after="900"/>
    </w:pPr>
  </w:style>
  <w:style w:type="paragraph" w:customStyle="1" w:styleId="minsideciedge">
    <w:name w:val="minsideciedge"/>
    <w:basedOn w:val="a"/>
    <w:pPr>
      <w:spacing w:before="100" w:beforeAutospacing="1" w:after="100" w:afterAutospacing="1"/>
    </w:pPr>
  </w:style>
  <w:style w:type="paragraph" w:customStyle="1" w:styleId="minsidecicontenttitle">
    <w:name w:val="minsidecicontenttitle"/>
    <w:basedOn w:val="a"/>
    <w:pPr>
      <w:spacing w:before="150" w:after="150"/>
      <w:jc w:val="center"/>
    </w:pPr>
    <w:rPr>
      <w:b/>
      <w:bCs/>
      <w:sz w:val="30"/>
      <w:szCs w:val="30"/>
    </w:rPr>
  </w:style>
  <w:style w:type="paragraph" w:customStyle="1" w:styleId="minsidecontenttext">
    <w:name w:val="minsidecontenttext"/>
    <w:basedOn w:val="a"/>
    <w:pPr>
      <w:spacing w:before="150" w:after="150"/>
    </w:pPr>
    <w:rPr>
      <w:sz w:val="21"/>
      <w:szCs w:val="21"/>
    </w:rPr>
  </w:style>
  <w:style w:type="paragraph" w:customStyle="1" w:styleId="minsidecilists">
    <w:name w:val="minsidecilists"/>
    <w:basedOn w:val="a"/>
    <w:pPr>
      <w:spacing w:before="100" w:beforeAutospacing="1" w:after="100" w:afterAutospacing="1"/>
    </w:pPr>
  </w:style>
  <w:style w:type="paragraph" w:customStyle="1" w:styleId="minsidecilist">
    <w:name w:val="minsidecilist"/>
    <w:basedOn w:val="a"/>
    <w:pPr>
      <w:spacing w:before="100" w:beforeAutospacing="1" w:after="100" w:afterAutospacing="1"/>
    </w:pPr>
  </w:style>
  <w:style w:type="paragraph" w:customStyle="1" w:styleId="minsidecilisttitle">
    <w:name w:val="minsidecilisttitle"/>
    <w:basedOn w:val="a"/>
    <w:pPr>
      <w:shd w:val="clear" w:color="auto" w:fill="EEEEEE"/>
      <w:spacing w:before="100" w:beforeAutospacing="1" w:after="100" w:afterAutospacing="1" w:line="450" w:lineRule="atLeast"/>
    </w:pPr>
    <w:rPr>
      <w:color w:val="969696"/>
      <w:sz w:val="27"/>
      <w:szCs w:val="27"/>
    </w:rPr>
  </w:style>
  <w:style w:type="paragraph" w:customStyle="1" w:styleId="minsidecilisttleft">
    <w:name w:val="minsidecilisttleft"/>
    <w:basedOn w:val="a"/>
    <w:pPr>
      <w:shd w:val="clear" w:color="auto" w:fill="C8161D"/>
      <w:jc w:val="center"/>
    </w:pPr>
    <w:rPr>
      <w:color w:val="FFFFFF"/>
    </w:rPr>
  </w:style>
  <w:style w:type="paragraph" w:customStyle="1" w:styleId="iconnewsplus">
    <w:name w:val="icon_newsplus"/>
    <w:basedOn w:val="a"/>
    <w:pPr>
      <w:spacing w:before="90" w:after="100" w:afterAutospacing="1"/>
      <w:ind w:right="90"/>
    </w:pPr>
  </w:style>
  <w:style w:type="paragraph" w:customStyle="1" w:styleId="minsideciline">
    <w:name w:val="minsideciline"/>
    <w:basedOn w:val="a"/>
    <w:pPr>
      <w:spacing w:before="100" w:beforeAutospacing="1" w:after="100" w:afterAutospacing="1" w:line="600" w:lineRule="atLeast"/>
    </w:pPr>
    <w:rPr>
      <w:sz w:val="21"/>
      <w:szCs w:val="21"/>
    </w:rPr>
  </w:style>
  <w:style w:type="paragraph" w:customStyle="1" w:styleId="minsidecilindex">
    <w:name w:val="minsidecilindex"/>
    <w:basedOn w:val="a"/>
    <w:pPr>
      <w:pBdr>
        <w:bottom w:val="dotted" w:sz="6" w:space="0" w:color="DCDCC8"/>
      </w:pBdr>
      <w:spacing w:before="100" w:beforeAutospacing="1" w:after="100" w:afterAutospacing="1"/>
      <w:jc w:val="center"/>
    </w:pPr>
  </w:style>
  <w:style w:type="paragraph" w:customStyle="1" w:styleId="minsideciltitle">
    <w:name w:val="minsideciltitle"/>
    <w:basedOn w:val="a"/>
    <w:pPr>
      <w:pBdr>
        <w:bottom w:val="dotted" w:sz="6" w:space="0" w:color="DCDCC8"/>
      </w:pBdr>
      <w:spacing w:before="100" w:beforeAutospacing="1" w:after="100" w:afterAutospacing="1"/>
    </w:pPr>
  </w:style>
  <w:style w:type="paragraph" w:customStyle="1" w:styleId="minsidecildownload">
    <w:name w:val="minsidecildownload"/>
    <w:basedOn w:val="a"/>
    <w:pPr>
      <w:pBdr>
        <w:bottom w:val="dotted" w:sz="6" w:space="0" w:color="DCDCC8"/>
      </w:pBdr>
      <w:spacing w:before="100" w:beforeAutospacing="1" w:after="100" w:afterAutospacing="1"/>
      <w:jc w:val="center"/>
    </w:pPr>
  </w:style>
  <w:style w:type="paragraph" w:customStyle="1" w:styleId="minsidecilista">
    <w:name w:val="minsidecilista"/>
    <w:basedOn w:val="a"/>
    <w:pPr>
      <w:spacing w:before="100" w:beforeAutospacing="1" w:after="100" w:afterAutospacing="1"/>
    </w:pPr>
    <w:rPr>
      <w:color w:val="000000"/>
    </w:rPr>
  </w:style>
  <w:style w:type="paragraph" w:customStyle="1" w:styleId="minsidexxgkjggkjgszarea">
    <w:name w:val="minsidexxgk_jggk_jgsz_area"/>
    <w:basedOn w:val="a"/>
  </w:style>
  <w:style w:type="paragraph" w:customStyle="1" w:styleId="minsidexxgkjggkjgszareatitle">
    <w:name w:val="minsidexxgk_jggk_jgsz_area_title"/>
    <w:basedOn w:val="a"/>
    <w:pPr>
      <w:spacing w:before="100" w:beforeAutospacing="1" w:after="100" w:afterAutospacing="1" w:line="375" w:lineRule="atLeast"/>
    </w:pPr>
    <w:rPr>
      <w:sz w:val="27"/>
      <w:szCs w:val="27"/>
    </w:rPr>
  </w:style>
  <w:style w:type="paragraph" w:customStyle="1" w:styleId="minsidexxgkjggkjgszarealables">
    <w:name w:val="minsidexxgk_jggk_jgsz_area_lables"/>
    <w:basedOn w:val="a"/>
    <w:pPr>
      <w:spacing w:before="100" w:beforeAutospacing="1" w:after="100" w:afterAutospacing="1"/>
    </w:pPr>
  </w:style>
  <w:style w:type="paragraph" w:customStyle="1" w:styleId="minsidexxgkjggkjgszarealable">
    <w:name w:val="minsidexxgk_jggk_jgsz_area_lable"/>
    <w:basedOn w:val="a"/>
    <w:pPr>
      <w:pBdr>
        <w:top w:val="single" w:sz="6" w:space="4" w:color="DDDDDD"/>
        <w:left w:val="single" w:sz="6" w:space="4" w:color="DDDDDD"/>
        <w:bottom w:val="single" w:sz="6" w:space="4" w:color="DDDDDD"/>
        <w:right w:val="single" w:sz="6" w:space="4" w:color="DDDDDD"/>
      </w:pBdr>
      <w:spacing w:before="75" w:after="75" w:line="375" w:lineRule="atLeast"/>
      <w:ind w:right="150"/>
      <w:jc w:val="center"/>
    </w:pPr>
  </w:style>
  <w:style w:type="paragraph" w:customStyle="1" w:styleId="minsidexxgkzfxxgkgdarealables">
    <w:name w:val="minsidexxgk_zfxxgkgd_area_lables"/>
    <w:basedOn w:val="a"/>
  </w:style>
  <w:style w:type="paragraph" w:customStyle="1" w:styleId="minsidexxgkzfxxgkgdarealable">
    <w:name w:val="minsidexxgk_zfxxgkgd_area_lable"/>
    <w:basedOn w:val="a"/>
    <w:pPr>
      <w:pBdr>
        <w:top w:val="single" w:sz="6" w:space="4" w:color="DDDDDD"/>
        <w:left w:val="single" w:sz="6" w:space="4" w:color="DDDDDD"/>
        <w:bottom w:val="single" w:sz="6" w:space="4" w:color="DDDDDD"/>
        <w:right w:val="single" w:sz="6" w:space="4" w:color="DDDDDD"/>
      </w:pBdr>
      <w:spacing w:before="75" w:after="75" w:line="375" w:lineRule="atLeast"/>
      <w:ind w:left="75" w:right="75"/>
      <w:jc w:val="center"/>
    </w:pPr>
  </w:style>
  <w:style w:type="paragraph" w:customStyle="1" w:styleId="manylistform">
    <w:name w:val="manylistform"/>
    <w:basedOn w:val="a"/>
    <w:pPr>
      <w:shd w:val="clear" w:color="auto" w:fill="FEFEFE"/>
      <w:spacing w:before="150" w:after="900"/>
    </w:pPr>
  </w:style>
  <w:style w:type="paragraph" w:customStyle="1" w:styleId="mciltlpjgzhjcg">
    <w:name w:val="mciltl_pjgz_hjcg"/>
    <w:basedOn w:val="a"/>
    <w:pPr>
      <w:spacing w:before="100" w:beforeAutospacing="1" w:after="100" w:afterAutospacing="1"/>
    </w:pPr>
  </w:style>
  <w:style w:type="paragraph" w:customStyle="1" w:styleId="mciltlyjzlzdkt">
    <w:name w:val="mciltl_yjzl_zdkt"/>
    <w:basedOn w:val="a"/>
    <w:pPr>
      <w:spacing w:before="100" w:beforeAutospacing="1" w:after="100" w:afterAutospacing="1"/>
    </w:pPr>
  </w:style>
  <w:style w:type="paragraph" w:customStyle="1" w:styleId="divbookcover">
    <w:name w:val="divbookcover"/>
    <w:basedOn w:val="a"/>
    <w:pPr>
      <w:spacing w:before="100" w:beforeAutospacing="1" w:after="100" w:afterAutospacing="1"/>
    </w:pPr>
  </w:style>
  <w:style w:type="paragraph" w:customStyle="1" w:styleId="imgbookcover">
    <w:name w:val="imgbookcover"/>
    <w:basedOn w:val="a"/>
    <w:pPr>
      <w:spacing w:before="120" w:after="120"/>
      <w:ind w:left="120" w:right="120"/>
    </w:pPr>
  </w:style>
  <w:style w:type="paragraph" w:customStyle="1" w:styleId="divbooktextinfo">
    <w:name w:val="divbooktextinfo"/>
    <w:basedOn w:val="a"/>
    <w:pPr>
      <w:pBdr>
        <w:left w:val="single" w:sz="6" w:space="0" w:color="EEEEEE"/>
      </w:pBdr>
      <w:spacing w:before="100" w:beforeAutospacing="1" w:after="100" w:afterAutospacing="1"/>
    </w:pPr>
  </w:style>
  <w:style w:type="paragraph" w:customStyle="1" w:styleId="divbooktitle">
    <w:name w:val="divbooktitle"/>
    <w:basedOn w:val="a"/>
    <w:pPr>
      <w:spacing w:before="75" w:after="75"/>
    </w:pPr>
  </w:style>
  <w:style w:type="paragraph" w:customStyle="1" w:styleId="divbookpublishyear">
    <w:name w:val="divbookpublishyear"/>
    <w:basedOn w:val="a"/>
    <w:pPr>
      <w:spacing w:before="300" w:after="100" w:afterAutospacing="1"/>
    </w:pPr>
  </w:style>
  <w:style w:type="paragraph" w:customStyle="1" w:styleId="divbookpublishyearone">
    <w:name w:val="divbookpublishyear_one"/>
    <w:basedOn w:val="a"/>
    <w:pPr>
      <w:spacing w:before="75" w:after="75"/>
      <w:ind w:left="75" w:right="75"/>
    </w:pPr>
    <w:rPr>
      <w:sz w:val="18"/>
      <w:szCs w:val="18"/>
    </w:rPr>
  </w:style>
  <w:style w:type="paragraph" w:customStyle="1" w:styleId="divnewsnote">
    <w:name w:val="divnewsnote"/>
    <w:basedOn w:val="a"/>
    <w:pPr>
      <w:spacing w:before="100" w:beforeAutospacing="1" w:after="100" w:afterAutospacing="1"/>
    </w:pPr>
    <w:rPr>
      <w:sz w:val="21"/>
      <w:szCs w:val="21"/>
    </w:rPr>
  </w:style>
  <w:style w:type="paragraph" w:customStyle="1" w:styleId="mciltlcbwlzyz">
    <w:name w:val="mciltl_cbw_lzyz"/>
    <w:basedOn w:val="a"/>
    <w:pPr>
      <w:spacing w:before="100" w:beforeAutospacing="1" w:after="100" w:afterAutospacing="1"/>
    </w:pPr>
  </w:style>
  <w:style w:type="paragraph" w:customStyle="1" w:styleId="minsideimgarea">
    <w:name w:val="minsideimgarea"/>
    <w:basedOn w:val="a"/>
    <w:pPr>
      <w:spacing w:before="75" w:after="75"/>
      <w:ind w:left="75" w:right="75"/>
      <w:jc w:val="center"/>
      <w:textAlignment w:val="top"/>
    </w:pPr>
  </w:style>
  <w:style w:type="paragraph" w:customStyle="1" w:styleId="minsideimgareaimg">
    <w:name w:val="minsideimgareaimg"/>
    <w:basedOn w:val="a"/>
    <w:pPr>
      <w:spacing w:before="100" w:beforeAutospacing="1" w:after="100" w:afterAutospacing="1"/>
    </w:pPr>
  </w:style>
  <w:style w:type="paragraph" w:customStyle="1" w:styleId="minsideimgareatxt">
    <w:name w:val="minsideimgareatxt"/>
    <w:basedOn w:val="a"/>
    <w:pPr>
      <w:wordWrap w:val="0"/>
      <w:spacing w:before="100" w:beforeAutospacing="1" w:after="100" w:afterAutospacing="1"/>
    </w:pPr>
  </w:style>
  <w:style w:type="paragraph" w:customStyle="1" w:styleId="divinsidetpxw">
    <w:name w:val="divinsidetpxw"/>
    <w:basedOn w:val="a"/>
    <w:pPr>
      <w:spacing w:before="100" w:beforeAutospacing="1" w:after="100" w:afterAutospacing="1"/>
    </w:pPr>
  </w:style>
  <w:style w:type="paragraph" w:customStyle="1" w:styleId="g-ipt">
    <w:name w:val="g-ipt"/>
    <w:basedOn w:val="a"/>
    <w:pPr>
      <w:spacing w:before="150" w:after="150"/>
      <w:ind w:left="150" w:right="150"/>
    </w:pPr>
  </w:style>
  <w:style w:type="paragraph" w:customStyle="1" w:styleId="btnsub">
    <w:name w:val="btnsub"/>
    <w:basedOn w:val="a"/>
    <w:pPr>
      <w:pBdr>
        <w:top w:val="single" w:sz="6" w:space="2" w:color="CCCCCC"/>
        <w:left w:val="single" w:sz="6" w:space="2" w:color="CCCCCC"/>
        <w:bottom w:val="single" w:sz="6" w:space="2" w:color="CCCCCC"/>
        <w:right w:val="single" w:sz="6" w:space="2" w:color="CCCCCC"/>
      </w:pBdr>
      <w:shd w:val="clear" w:color="auto" w:fill="C8161D"/>
      <w:spacing w:before="150"/>
      <w:ind w:left="75" w:right="75"/>
      <w:jc w:val="center"/>
    </w:pPr>
    <w:rPr>
      <w:color w:val="FFFFFF"/>
    </w:rPr>
  </w:style>
  <w:style w:type="paragraph" w:customStyle="1" w:styleId="pages">
    <w:name w:val="pages"/>
    <w:basedOn w:val="a"/>
    <w:pPr>
      <w:shd w:val="clear" w:color="auto" w:fill="FFFFFF"/>
      <w:jc w:val="center"/>
    </w:pPr>
    <w:rPr>
      <w:color w:val="999999"/>
    </w:rPr>
  </w:style>
  <w:style w:type="paragraph" w:customStyle="1" w:styleId="verbtn">
    <w:name w:val="verbtn"/>
    <w:basedOn w:val="a"/>
    <w:pPr>
      <w:spacing w:before="100" w:beforeAutospacing="1" w:after="100" w:afterAutospacing="1" w:line="360" w:lineRule="atLeast"/>
      <w:ind w:right="225"/>
      <w:jc w:val="center"/>
    </w:pPr>
    <w:rPr>
      <w:color w:val="535353"/>
      <w:sz w:val="20"/>
      <w:szCs w:val="20"/>
    </w:rPr>
  </w:style>
  <w:style w:type="paragraph" w:customStyle="1" w:styleId="minsideredline">
    <w:name w:val="minsideredline"/>
    <w:basedOn w:val="a"/>
    <w:pPr>
      <w:pBdr>
        <w:top w:val="single" w:sz="12" w:space="0" w:color="C8161D"/>
      </w:pBdr>
      <w:spacing w:before="150" w:after="150"/>
    </w:pPr>
  </w:style>
  <w:style w:type="paragraph" w:customStyle="1" w:styleId="minsidecifunctionalarea">
    <w:name w:val="minsidecifunctionalarea"/>
    <w:basedOn w:val="a"/>
    <w:pPr>
      <w:spacing w:before="75" w:after="75" w:line="195" w:lineRule="atLeast"/>
    </w:pPr>
    <w:rPr>
      <w:color w:val="646464"/>
      <w:sz w:val="18"/>
      <w:szCs w:val="18"/>
    </w:rPr>
  </w:style>
  <w:style w:type="paragraph" w:customStyle="1" w:styleId="misidecifafont">
    <w:name w:val="misidecifafont"/>
    <w:basedOn w:val="a"/>
    <w:pPr>
      <w:ind w:left="105" w:right="105"/>
    </w:pPr>
  </w:style>
  <w:style w:type="paragraph" w:customStyle="1" w:styleId="misidecifaprotactcolor">
    <w:name w:val="misidecifaprotactcolor"/>
    <w:basedOn w:val="a"/>
    <w:pPr>
      <w:ind w:left="105" w:right="105"/>
    </w:pPr>
  </w:style>
  <w:style w:type="paragraph" w:customStyle="1" w:styleId="misidecifaprinter">
    <w:name w:val="misidecifaprinter"/>
    <w:basedOn w:val="a"/>
    <w:pPr>
      <w:ind w:left="105" w:right="105"/>
    </w:pPr>
  </w:style>
  <w:style w:type="paragraph" w:customStyle="1" w:styleId="misidecifaback">
    <w:name w:val="misidecifaback"/>
    <w:basedOn w:val="a"/>
    <w:pPr>
      <w:ind w:left="105" w:right="105"/>
    </w:pPr>
  </w:style>
  <w:style w:type="paragraph" w:customStyle="1" w:styleId="misidecifaclose">
    <w:name w:val="misidecifaclose"/>
    <w:basedOn w:val="a"/>
    <w:pPr>
      <w:ind w:left="105" w:right="105"/>
    </w:pPr>
  </w:style>
  <w:style w:type="paragraph" w:customStyle="1" w:styleId="misidecifaaplus">
    <w:name w:val="misidecifaaplus"/>
    <w:basedOn w:val="a"/>
    <w:pPr>
      <w:spacing w:before="100" w:beforeAutospacing="1" w:after="100" w:afterAutospacing="1"/>
    </w:pPr>
  </w:style>
  <w:style w:type="paragraph" w:customStyle="1" w:styleId="misidecifaamin">
    <w:name w:val="misidecifaamin"/>
    <w:basedOn w:val="a"/>
    <w:pPr>
      <w:spacing w:before="100" w:beforeAutospacing="1" w:after="100" w:afterAutospacing="1"/>
    </w:pPr>
  </w:style>
  <w:style w:type="paragraph" w:customStyle="1" w:styleId="misidecifaaprotectcolor">
    <w:name w:val="misidecifaaprotectcolor"/>
    <w:basedOn w:val="a"/>
    <w:pPr>
      <w:spacing w:before="100" w:beforeAutospacing="1" w:after="100" w:afterAutospacing="1"/>
    </w:pPr>
  </w:style>
  <w:style w:type="paragraph" w:customStyle="1" w:styleId="misidecifaaprinter">
    <w:name w:val="misidecifaaprinter"/>
    <w:basedOn w:val="a"/>
    <w:pPr>
      <w:spacing w:before="100" w:beforeAutospacing="1" w:after="100" w:afterAutospacing="1"/>
    </w:pPr>
  </w:style>
  <w:style w:type="paragraph" w:customStyle="1" w:styleId="misidecifaapageback">
    <w:name w:val="misidecifaapageback"/>
    <w:basedOn w:val="a"/>
    <w:pPr>
      <w:spacing w:before="100" w:beforeAutospacing="1" w:after="100" w:afterAutospacing="1"/>
    </w:pPr>
  </w:style>
  <w:style w:type="paragraph" w:customStyle="1" w:styleId="misidecifaaclosecurrentpage">
    <w:name w:val="misidecifaaclosecurrentpage"/>
    <w:basedOn w:val="a"/>
    <w:pPr>
      <w:spacing w:before="100" w:beforeAutospacing="1" w:after="100" w:afterAutospacing="1"/>
    </w:pPr>
  </w:style>
  <w:style w:type="paragraph" w:customStyle="1" w:styleId="divsearchlistarea">
    <w:name w:val="divsearchlistarea"/>
    <w:basedOn w:val="a"/>
    <w:pPr>
      <w:pBdr>
        <w:top w:val="single" w:sz="6" w:space="0" w:color="A4A4A4"/>
        <w:left w:val="single" w:sz="6" w:space="0" w:color="A4A4A4"/>
        <w:bottom w:val="single" w:sz="6" w:space="0" w:color="A4A4A4"/>
        <w:right w:val="single" w:sz="6" w:space="0" w:color="A4A4A4"/>
      </w:pBdr>
      <w:spacing w:before="150" w:line="450" w:lineRule="atLeast"/>
    </w:pPr>
  </w:style>
  <w:style w:type="paragraph" w:customStyle="1" w:styleId="searchlistspan">
    <w:name w:val="searchlist_span"/>
    <w:basedOn w:val="a"/>
    <w:pPr>
      <w:ind w:left="45" w:right="45"/>
    </w:pPr>
    <w:rPr>
      <w:color w:val="ADADAD"/>
      <w:sz w:val="21"/>
      <w:szCs w:val="21"/>
    </w:rPr>
  </w:style>
  <w:style w:type="paragraph" w:customStyle="1" w:styleId="searchlistinputtxt">
    <w:name w:val="searchlist_inputtxt"/>
    <w:basedOn w:val="a"/>
    <w:pPr>
      <w:spacing w:before="100" w:beforeAutospacing="1" w:after="100" w:afterAutospacing="1" w:line="390" w:lineRule="atLeast"/>
    </w:pPr>
    <w:rPr>
      <w:rFonts w:ascii="微软雅黑" w:eastAsia="微软雅黑" w:hAnsi="微软雅黑"/>
      <w:color w:val="646464"/>
    </w:rPr>
  </w:style>
  <w:style w:type="paragraph" w:customStyle="1" w:styleId="searchlistbtnsearch">
    <w:name w:val="searchlist_btnsearch"/>
    <w:basedOn w:val="a"/>
    <w:pPr>
      <w:spacing w:before="100" w:beforeAutospacing="1" w:after="100" w:afterAutospacing="1"/>
    </w:pPr>
  </w:style>
  <w:style w:type="paragraph" w:customStyle="1" w:styleId="divblentxt">
    <w:name w:val="divblentxt"/>
    <w:basedOn w:val="a"/>
    <w:pPr>
      <w:spacing w:before="100" w:beforeAutospacing="1" w:after="100" w:afterAutospacing="1"/>
    </w:pPr>
    <w:rPr>
      <w:color w:val="A72126"/>
      <w:sz w:val="18"/>
      <w:szCs w:val="18"/>
    </w:rPr>
  </w:style>
  <w:style w:type="paragraph" w:customStyle="1" w:styleId="minsideheadarea">
    <w:name w:val="minsideheadarea"/>
    <w:basedOn w:val="a"/>
    <w:pPr>
      <w:spacing w:before="100" w:beforeAutospacing="1" w:after="100" w:afterAutospacing="1"/>
    </w:pPr>
  </w:style>
  <w:style w:type="paragraph" w:customStyle="1" w:styleId="minsideheadareasearchlist">
    <w:name w:val="minsideheadarea_searchlist"/>
    <w:basedOn w:val="a"/>
    <w:pPr>
      <w:spacing w:before="100" w:beforeAutospacing="1" w:after="100" w:afterAutospacing="1"/>
    </w:pPr>
  </w:style>
  <w:style w:type="paragraph" w:customStyle="1" w:styleId="minsideheadareasearchlistadv">
    <w:name w:val="minsideheadarea_searchlist_adv"/>
    <w:basedOn w:val="a"/>
    <w:rPr>
      <w:sz w:val="21"/>
      <w:szCs w:val="21"/>
    </w:rPr>
  </w:style>
  <w:style w:type="paragraph" w:customStyle="1" w:styleId="minsidehasladvlines">
    <w:name w:val="minsidehasl_adv_lines"/>
    <w:basedOn w:val="a"/>
  </w:style>
  <w:style w:type="paragraph" w:customStyle="1" w:styleId="minsidehasladvline">
    <w:name w:val="minsidehasl_adv_line"/>
    <w:basedOn w:val="a"/>
    <w:pPr>
      <w:spacing w:before="150" w:after="150"/>
    </w:pPr>
  </w:style>
  <w:style w:type="paragraph" w:customStyle="1" w:styleId="minsidehaslalspan">
    <w:name w:val="minsidehaslal_span"/>
    <w:basedOn w:val="a"/>
    <w:pPr>
      <w:spacing w:before="100" w:beforeAutospacing="1" w:after="100" w:afterAutospacing="1" w:line="375" w:lineRule="atLeast"/>
      <w:jc w:val="right"/>
    </w:pPr>
  </w:style>
  <w:style w:type="paragraph" w:customStyle="1" w:styleId="minsidehaslalctrl">
    <w:name w:val="minsidehaslal_ctrl"/>
    <w:basedOn w:val="a"/>
    <w:pPr>
      <w:spacing w:before="100" w:beforeAutospacing="1" w:after="100" w:afterAutospacing="1"/>
      <w:ind w:left="150"/>
    </w:pPr>
  </w:style>
  <w:style w:type="paragraph" w:customStyle="1" w:styleId="minsidehaslaltxt">
    <w:name w:val="minsidehaslal_txt"/>
    <w:basedOn w:val="a"/>
    <w:pPr>
      <w:spacing w:before="100" w:beforeAutospacing="1" w:after="100" w:afterAutospacing="1"/>
    </w:pPr>
  </w:style>
  <w:style w:type="paragraph" w:customStyle="1" w:styleId="minsidehaslalddl">
    <w:name w:val="minsidehaslal_ddl"/>
    <w:basedOn w:val="a"/>
    <w:pPr>
      <w:spacing w:before="100" w:beforeAutospacing="1" w:after="100" w:afterAutospacing="1"/>
    </w:pPr>
  </w:style>
  <w:style w:type="paragraph" w:customStyle="1" w:styleId="divsearchareaadv">
    <w:name w:val="divsearcharea_adv"/>
    <w:basedOn w:val="a"/>
    <w:pPr>
      <w:spacing w:before="100" w:beforeAutospacing="1" w:after="100" w:afterAutospacing="1"/>
      <w:ind w:right="2400"/>
    </w:pPr>
  </w:style>
  <w:style w:type="paragraph" w:customStyle="1" w:styleId="wdate">
    <w:name w:val="wdate"/>
    <w:basedOn w:val="a"/>
    <w:pPr>
      <w:spacing w:before="100" w:beforeAutospacing="1" w:after="100" w:afterAutospacing="1"/>
    </w:pPr>
  </w:style>
  <w:style w:type="paragraph" w:customStyle="1" w:styleId="divdzjgmark">
    <w:name w:val="divdzjgmark"/>
    <w:basedOn w:val="a"/>
    <w:pPr>
      <w:spacing w:before="100" w:beforeAutospacing="1" w:after="100" w:afterAutospacing="1"/>
    </w:pPr>
  </w:style>
  <w:style w:type="paragraph" w:customStyle="1" w:styleId="zgw-modal">
    <w:name w:val="zgw-modal"/>
    <w:basedOn w:val="a"/>
    <w:pPr>
      <w:shd w:val="clear" w:color="auto" w:fill="000000"/>
      <w:spacing w:before="100" w:beforeAutospacing="1" w:after="100" w:afterAutospacing="1"/>
    </w:pPr>
    <w:rPr>
      <w:vanish/>
      <w:color w:val="FFFFFF"/>
    </w:rPr>
  </w:style>
  <w:style w:type="paragraph" w:customStyle="1" w:styleId="no-margin">
    <w:name w:val="no-margin"/>
    <w:basedOn w:val="a"/>
  </w:style>
  <w:style w:type="paragraph" w:customStyle="1" w:styleId="text-center">
    <w:name w:val="text-center"/>
    <w:basedOn w:val="a"/>
    <w:pPr>
      <w:spacing w:before="100" w:beforeAutospacing="1" w:after="100" w:afterAutospacing="1"/>
      <w:jc w:val="center"/>
    </w:pPr>
  </w:style>
  <w:style w:type="paragraph" w:customStyle="1" w:styleId="titletimespn">
    <w:name w:val="titletimespn"/>
    <w:basedOn w:val="a"/>
    <w:pPr>
      <w:spacing w:before="100" w:beforeAutospacing="1" w:after="100" w:afterAutospacing="1"/>
    </w:pPr>
    <w:rPr>
      <w:sz w:val="23"/>
      <w:szCs w:val="23"/>
    </w:rPr>
  </w:style>
  <w:style w:type="paragraph" w:customStyle="1" w:styleId="disabilitiesnav">
    <w:name w:val="disabilitiesnav"/>
    <w:basedOn w:val="a"/>
    <w:pPr>
      <w:spacing w:before="100" w:beforeAutospacing="1" w:after="100" w:afterAutospacing="1"/>
      <w:jc w:val="center"/>
    </w:pPr>
  </w:style>
  <w:style w:type="paragraph" w:customStyle="1" w:styleId="disabilitiesnavfold">
    <w:name w:val="disabilitiesnavfold"/>
    <w:basedOn w:val="a"/>
    <w:pPr>
      <w:spacing w:before="100" w:beforeAutospacing="1" w:after="100" w:afterAutospacing="1"/>
      <w:jc w:val="center"/>
    </w:pPr>
  </w:style>
  <w:style w:type="paragraph" w:customStyle="1" w:styleId="disabilitieslanguage">
    <w:name w:val="disabilitieslanguage"/>
    <w:basedOn w:val="a"/>
    <w:pPr>
      <w:spacing w:before="100" w:beforeAutospacing="1" w:after="100" w:afterAutospacing="1"/>
    </w:pPr>
  </w:style>
  <w:style w:type="paragraph" w:customStyle="1" w:styleId="disabilitiesright">
    <w:name w:val="disabilitiesright"/>
    <w:basedOn w:val="a"/>
    <w:pPr>
      <w:shd w:val="clear" w:color="auto" w:fill="4C4C4C"/>
      <w:spacing w:before="100" w:beforeAutospacing="1" w:after="100" w:afterAutospacing="1"/>
    </w:pPr>
  </w:style>
  <w:style w:type="paragraph" w:customStyle="1" w:styleId="cpb">
    <w:name w:val="cpb"/>
    <w:basedOn w:val="a"/>
    <w:pPr>
      <w:spacing w:before="100" w:beforeAutospacing="1" w:after="100" w:afterAutospacing="1"/>
    </w:pPr>
  </w:style>
  <w:style w:type="paragraph" w:customStyle="1" w:styleId="disabilitiestopbg">
    <w:name w:val="disabilitiestopbg"/>
    <w:basedOn w:val="a"/>
    <w:pPr>
      <w:spacing w:before="100" w:beforeAutospacing="1" w:after="100" w:afterAutospacing="1"/>
    </w:pPr>
  </w:style>
  <w:style w:type="paragraph" w:customStyle="1" w:styleId="disabilitiesmain">
    <w:name w:val="disabilitiesmain"/>
    <w:basedOn w:val="a"/>
    <w:pPr>
      <w:spacing w:before="100" w:beforeAutospacing="1" w:after="100" w:afterAutospacing="1"/>
    </w:pPr>
  </w:style>
  <w:style w:type="paragraph" w:customStyle="1" w:styleId="disabilitiesfooterbg">
    <w:name w:val="disabilitiesfooterbg"/>
    <w:basedOn w:val="a"/>
    <w:pPr>
      <w:spacing w:before="100" w:beforeAutospacing="1" w:after="100" w:afterAutospacing="1"/>
    </w:pPr>
  </w:style>
  <w:style w:type="paragraph" w:customStyle="1" w:styleId="languagemain">
    <w:name w:val="languagemain"/>
    <w:basedOn w:val="a"/>
    <w:pPr>
      <w:spacing w:before="100" w:beforeAutospacing="1" w:after="100" w:afterAutospacing="1"/>
    </w:pPr>
  </w:style>
  <w:style w:type="paragraph" w:customStyle="1" w:styleId="languagetext">
    <w:name w:val="languagetext"/>
    <w:basedOn w:val="a"/>
    <w:pPr>
      <w:spacing w:before="100" w:beforeAutospacing="1" w:after="100" w:afterAutospacing="1"/>
    </w:pPr>
  </w:style>
  <w:style w:type="paragraph" w:customStyle="1" w:styleId="languagetextmin">
    <w:name w:val="languagetextmin"/>
    <w:basedOn w:val="a"/>
    <w:pPr>
      <w:spacing w:before="100" w:beforeAutospacing="1" w:after="100" w:afterAutospacing="1"/>
    </w:pPr>
  </w:style>
  <w:style w:type="paragraph" w:customStyle="1" w:styleId="disabilitiescontent">
    <w:name w:val="disabilitiescontent"/>
    <w:basedOn w:val="a"/>
    <w:pPr>
      <w:spacing w:before="100" w:beforeAutospacing="1" w:after="100" w:afterAutospacing="1"/>
    </w:pPr>
  </w:style>
  <w:style w:type="paragraph" w:customStyle="1" w:styleId="languagetextcontent">
    <w:name w:val="languagetextcontent"/>
    <w:basedOn w:val="a"/>
    <w:pPr>
      <w:spacing w:before="100" w:beforeAutospacing="1" w:after="100" w:afterAutospacing="1"/>
    </w:pPr>
  </w:style>
  <w:style w:type="paragraph" w:customStyle="1" w:styleId="shareqrintro">
    <w:name w:val="share_qr_intro"/>
    <w:basedOn w:val="a"/>
    <w:pPr>
      <w:spacing w:before="100" w:beforeAutospacing="1" w:after="100" w:afterAutospacing="1"/>
    </w:pPr>
  </w:style>
  <w:style w:type="paragraph" w:customStyle="1" w:styleId="cpb1">
    <w:name w:val="cpb1"/>
    <w:basedOn w:val="a"/>
    <w:pPr>
      <w:pBdr>
        <w:top w:val="single" w:sz="6" w:space="0" w:color="C8161D"/>
        <w:left w:val="single" w:sz="6" w:space="0" w:color="C8161D"/>
        <w:bottom w:val="single" w:sz="6" w:space="0" w:color="C8161D"/>
        <w:right w:val="single" w:sz="6" w:space="0" w:color="C8161D"/>
      </w:pBdr>
      <w:shd w:val="clear" w:color="auto" w:fill="C8161D"/>
      <w:spacing w:line="420" w:lineRule="atLeast"/>
      <w:ind w:left="30" w:right="30"/>
    </w:pPr>
    <w:rPr>
      <w:rFonts w:ascii="Arial" w:hAnsi="Arial" w:cs="Arial"/>
      <w:b/>
      <w:bCs/>
      <w:color w:val="FFFFFF"/>
      <w:sz w:val="21"/>
      <w:szCs w:val="21"/>
    </w:rPr>
  </w:style>
  <w:style w:type="paragraph" w:customStyle="1" w:styleId="shareqrintro1">
    <w:name w:val="share_qr_intro1"/>
    <w:basedOn w:val="a"/>
    <w:pPr>
      <w:spacing w:before="150" w:line="450" w:lineRule="atLeast"/>
      <w:ind w:left="150"/>
    </w:pPr>
  </w:style>
  <w:style w:type="paragraph" w:customStyle="1" w:styleId="disabilitiestopbg1">
    <w:name w:val="disabilitiestopbg1"/>
    <w:basedOn w:val="a"/>
    <w:pPr>
      <w:shd w:val="clear" w:color="auto" w:fill="484A4A"/>
      <w:spacing w:before="100" w:beforeAutospacing="1" w:after="100" w:afterAutospacing="1"/>
    </w:pPr>
  </w:style>
  <w:style w:type="paragraph" w:customStyle="1" w:styleId="disabilitiesmain1">
    <w:name w:val="disabilitiesmain1"/>
    <w:basedOn w:val="a"/>
  </w:style>
  <w:style w:type="paragraph" w:customStyle="1" w:styleId="disabilitiescontent1">
    <w:name w:val="disabilitiescontent1"/>
    <w:basedOn w:val="a"/>
  </w:style>
  <w:style w:type="paragraph" w:customStyle="1" w:styleId="disabilitiestopbg2">
    <w:name w:val="disabilitiestopbg2"/>
    <w:basedOn w:val="a"/>
    <w:pPr>
      <w:shd w:val="clear" w:color="auto" w:fill="484A4A"/>
      <w:spacing w:before="100" w:beforeAutospacing="1" w:after="100" w:afterAutospacing="1"/>
    </w:pPr>
  </w:style>
  <w:style w:type="paragraph" w:customStyle="1" w:styleId="disabilitiesmain2">
    <w:name w:val="disabilitiesmain2"/>
    <w:basedOn w:val="a"/>
  </w:style>
  <w:style w:type="paragraph" w:customStyle="1" w:styleId="disabilitiescontent2">
    <w:name w:val="disabilitiescontent2"/>
    <w:basedOn w:val="a"/>
  </w:style>
  <w:style w:type="paragraph" w:customStyle="1" w:styleId="disabilitiesfooterbg1">
    <w:name w:val="disabilitiesfooterbg1"/>
    <w:basedOn w:val="a"/>
    <w:pPr>
      <w:shd w:val="clear" w:color="auto" w:fill="484A4A"/>
      <w:spacing w:before="100" w:beforeAutospacing="1" w:after="100" w:afterAutospacing="1"/>
    </w:pPr>
  </w:style>
  <w:style w:type="paragraph" w:customStyle="1" w:styleId="languagemain1">
    <w:name w:val="languagemain1"/>
    <w:basedOn w:val="a"/>
    <w:pPr>
      <w:spacing w:before="100" w:beforeAutospacing="1" w:after="100" w:afterAutospacing="1"/>
    </w:pPr>
  </w:style>
  <w:style w:type="paragraph" w:customStyle="1" w:styleId="languagetext1">
    <w:name w:val="languagetext1"/>
    <w:basedOn w:val="a"/>
    <w:pPr>
      <w:spacing w:before="100" w:beforeAutospacing="1" w:after="100" w:afterAutospacing="1"/>
    </w:pPr>
  </w:style>
  <w:style w:type="paragraph" w:customStyle="1" w:styleId="languagetextmin1">
    <w:name w:val="languagetextmin1"/>
    <w:basedOn w:val="a"/>
    <w:pPr>
      <w:spacing w:before="100" w:beforeAutospacing="1" w:after="100" w:afterAutospacing="1"/>
    </w:pPr>
  </w:style>
  <w:style w:type="paragraph" w:customStyle="1" w:styleId="languagetextcontent1">
    <w:name w:val="languagetextcontent1"/>
    <w:basedOn w:val="a"/>
    <w:pPr>
      <w:shd w:val="clear" w:color="auto" w:fill="DEE0E0"/>
      <w:spacing w:before="100" w:beforeAutospacing="1" w:after="100" w:afterAutospacing="1"/>
    </w:p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character" w:customStyle="1" w:styleId="minsidetg1">
    <w:name w:val="minsidetg1"/>
    <w:basedOn w:val="a0"/>
    <w:rPr>
      <w:color w:val="969696"/>
    </w:rPr>
  </w:style>
  <w:style w:type="character" w:customStyle="1" w:styleId="minsidetr">
    <w:name w:val="minsidetr"/>
    <w:basedOn w:val="a0"/>
  </w:style>
  <w:style w:type="character" w:customStyle="1" w:styleId="titletimespn1">
    <w:name w:val="titletimespn1"/>
    <w:basedOn w:val="a0"/>
    <w:rPr>
      <w:b w:val="0"/>
      <w:bCs w:val="0"/>
      <w:sz w:val="23"/>
      <w:szCs w:val="23"/>
    </w:rPr>
  </w:style>
  <w:style w:type="character" w:customStyle="1" w:styleId="misidecifaspan">
    <w:name w:val="misidecifaspan"/>
    <w:basedOn w:val="a0"/>
  </w:style>
  <w:style w:type="character" w:styleId="a7">
    <w:name w:val="Strong"/>
    <w:basedOn w:val="a0"/>
    <w:uiPriority w:val="22"/>
    <w:qFormat/>
    <w:rPr>
      <w:b/>
      <w:bCs/>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paragraph" w:styleId="a8">
    <w:name w:val="header"/>
    <w:basedOn w:val="a"/>
    <w:link w:val="Char"/>
    <w:uiPriority w:val="99"/>
    <w:unhideWhenUsed/>
    <w:rsid w:val="00A06B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A06B41"/>
    <w:rPr>
      <w:rFonts w:ascii="宋体" w:eastAsia="宋体" w:hAnsi="宋体" w:cs="宋体"/>
      <w:sz w:val="18"/>
      <w:szCs w:val="18"/>
    </w:rPr>
  </w:style>
  <w:style w:type="paragraph" w:styleId="a9">
    <w:name w:val="footer"/>
    <w:basedOn w:val="a"/>
    <w:link w:val="Char0"/>
    <w:uiPriority w:val="99"/>
    <w:unhideWhenUsed/>
    <w:rsid w:val="00A06B41"/>
    <w:pPr>
      <w:tabs>
        <w:tab w:val="center" w:pos="4153"/>
        <w:tab w:val="right" w:pos="8306"/>
      </w:tabs>
      <w:snapToGrid w:val="0"/>
    </w:pPr>
    <w:rPr>
      <w:sz w:val="18"/>
      <w:szCs w:val="18"/>
    </w:rPr>
  </w:style>
  <w:style w:type="character" w:customStyle="1" w:styleId="Char0">
    <w:name w:val="页脚 Char"/>
    <w:basedOn w:val="a0"/>
    <w:link w:val="a9"/>
    <w:uiPriority w:val="99"/>
    <w:rsid w:val="00A06B41"/>
    <w:rPr>
      <w:rFonts w:ascii="宋体" w:eastAsia="宋体" w:hAnsi="宋体" w:cs="宋体"/>
      <w:sz w:val="18"/>
      <w:szCs w:val="18"/>
    </w:rPr>
  </w:style>
  <w:style w:type="paragraph" w:styleId="aa">
    <w:name w:val="Balloon Text"/>
    <w:basedOn w:val="a"/>
    <w:link w:val="Char1"/>
    <w:uiPriority w:val="99"/>
    <w:semiHidden/>
    <w:unhideWhenUsed/>
    <w:rsid w:val="00A06B41"/>
    <w:rPr>
      <w:sz w:val="18"/>
      <w:szCs w:val="18"/>
    </w:rPr>
  </w:style>
  <w:style w:type="character" w:customStyle="1" w:styleId="Char1">
    <w:name w:val="批注框文本 Char"/>
    <w:basedOn w:val="a0"/>
    <w:link w:val="aa"/>
    <w:uiPriority w:val="99"/>
    <w:semiHidden/>
    <w:rsid w:val="00A06B41"/>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46464"/>
      <w:u w:val="none"/>
      <w:effect w:val="none"/>
    </w:rPr>
  </w:style>
  <w:style w:type="character" w:styleId="a4">
    <w:name w:val="FollowedHyperlink"/>
    <w:basedOn w:val="a0"/>
    <w:uiPriority w:val="99"/>
    <w:semiHidden/>
    <w:unhideWhenUsed/>
    <w:rPr>
      <w:strike w:val="0"/>
      <w:dstrike w:val="0"/>
      <w:color w:val="646464"/>
      <w:u w:val="none"/>
      <w:effect w:val="none"/>
    </w:rPr>
  </w:style>
  <w:style w:type="character" w:styleId="a5">
    <w:name w:val="Emphasis"/>
    <w:basedOn w:val="a0"/>
    <w:uiPriority w:val="20"/>
    <w:qFormat/>
    <w:rPr>
      <w:i/>
      <w:iCs/>
    </w:rPr>
  </w:style>
  <w:style w:type="paragraph" w:styleId="a6">
    <w:name w:val="Normal (Web)"/>
    <w:basedOn w:val="a"/>
    <w:uiPriority w:val="99"/>
    <w:unhideWhenUsed/>
    <w:pPr>
      <w:spacing w:before="100" w:beforeAutospacing="1" w:after="100" w:afterAutospacing="1"/>
    </w:pPr>
  </w:style>
  <w:style w:type="paragraph" w:customStyle="1" w:styleId="banner">
    <w:name w:val="banner"/>
    <w:basedOn w:val="a"/>
  </w:style>
  <w:style w:type="paragraph" w:customStyle="1" w:styleId="divmain">
    <w:name w:val="divmain"/>
    <w:basedOn w:val="a"/>
  </w:style>
  <w:style w:type="paragraph" w:customStyle="1" w:styleId="num">
    <w:name w:val="num"/>
    <w:basedOn w:val="a"/>
    <w:pPr>
      <w:jc w:val="center"/>
    </w:pPr>
    <w:rPr>
      <w:color w:val="C8161D"/>
      <w:sz w:val="27"/>
      <w:szCs w:val="27"/>
    </w:rPr>
  </w:style>
  <w:style w:type="paragraph" w:customStyle="1" w:styleId="numimg">
    <w:name w:val="numimg"/>
    <w:basedOn w:val="a"/>
    <w:pPr>
      <w:spacing w:before="100" w:beforeAutospacing="1" w:after="100" w:afterAutospacing="1"/>
    </w:pPr>
  </w:style>
  <w:style w:type="paragraph" w:customStyle="1" w:styleId="divnumcontent">
    <w:name w:val="divnumcontent"/>
    <w:basedOn w:val="a"/>
    <w:pPr>
      <w:spacing w:before="100" w:beforeAutospacing="1" w:after="100" w:afterAutospacing="1"/>
    </w:pPr>
  </w:style>
  <w:style w:type="paragraph" w:customStyle="1" w:styleId="numlines">
    <w:name w:val="numlines"/>
    <w:basedOn w:val="a"/>
    <w:pPr>
      <w:pBdr>
        <w:top w:val="single" w:sz="6" w:space="0" w:color="C8161D"/>
      </w:pBdr>
      <w:spacing w:before="375"/>
    </w:pPr>
  </w:style>
  <w:style w:type="paragraph" w:customStyle="1" w:styleId="anuminfo">
    <w:name w:val="anuminfo"/>
    <w:basedOn w:val="a"/>
    <w:pPr>
      <w:spacing w:before="100" w:beforeAutospacing="1" w:after="100" w:afterAutospacing="1"/>
    </w:pPr>
    <w:rPr>
      <w:b/>
      <w:bCs/>
      <w:color w:val="C8161D"/>
    </w:rPr>
  </w:style>
  <w:style w:type="paragraph" w:customStyle="1" w:styleId="divdownarrow">
    <w:name w:val="divdownarrow"/>
    <w:basedOn w:val="a"/>
    <w:pPr>
      <w:spacing w:before="100" w:beforeAutospacing="1" w:after="100" w:afterAutospacing="1"/>
    </w:pPr>
  </w:style>
  <w:style w:type="paragraph" w:customStyle="1" w:styleId="divleftarrow">
    <w:name w:val="divleftarrow"/>
    <w:basedOn w:val="a"/>
    <w:pPr>
      <w:spacing w:before="100" w:beforeAutospacing="1" w:after="100" w:afterAutospacing="1"/>
    </w:pPr>
  </w:style>
  <w:style w:type="paragraph" w:customStyle="1" w:styleId="divcuttxt">
    <w:name w:val="divcuttxt"/>
    <w:basedOn w:val="a"/>
    <w:pPr>
      <w:spacing w:before="100" w:beforeAutospacing="1" w:after="100" w:afterAutospacing="1"/>
    </w:pPr>
  </w:style>
  <w:style w:type="paragraph" w:customStyle="1" w:styleId="divtopbanner">
    <w:name w:val="divtopbanner"/>
    <w:basedOn w:val="a"/>
  </w:style>
  <w:style w:type="paragraph" w:customStyle="1" w:styleId="divcontent">
    <w:name w:val="divcontent"/>
    <w:basedOn w:val="a"/>
  </w:style>
  <w:style w:type="paragraph" w:customStyle="1" w:styleId="divbottom">
    <w:name w:val="divbottom"/>
    <w:basedOn w:val="a"/>
    <w:pPr>
      <w:spacing w:before="100" w:beforeAutospacing="1" w:after="100" w:afterAutospacing="1"/>
    </w:pPr>
  </w:style>
  <w:style w:type="paragraph" w:customStyle="1" w:styleId="divbbtn">
    <w:name w:val="divbbtn"/>
    <w:basedOn w:val="a"/>
    <w:pPr>
      <w:shd w:val="clear" w:color="auto" w:fill="DCDCDC"/>
      <w:spacing w:before="100" w:beforeAutospacing="1" w:after="100" w:afterAutospacing="1"/>
    </w:pPr>
  </w:style>
  <w:style w:type="paragraph" w:customStyle="1" w:styleId="divbinfo">
    <w:name w:val="divbinfo"/>
    <w:basedOn w:val="a"/>
    <w:pPr>
      <w:shd w:val="clear" w:color="auto" w:fill="000000"/>
      <w:spacing w:before="100" w:beforeAutospacing="1" w:after="100" w:afterAutospacing="1"/>
    </w:pPr>
    <w:rPr>
      <w:vanish/>
    </w:rPr>
  </w:style>
  <w:style w:type="paragraph" w:customStyle="1" w:styleId="divbitop">
    <w:name w:val="divbitop"/>
    <w:basedOn w:val="a"/>
    <w:pPr>
      <w:pBdr>
        <w:top w:val="single" w:sz="36" w:space="0" w:color="C8161D"/>
      </w:pBdr>
      <w:spacing w:before="100" w:beforeAutospacing="1" w:after="100" w:afterAutospacing="1"/>
    </w:pPr>
  </w:style>
  <w:style w:type="paragraph" w:customStyle="1" w:styleId="divbitleft">
    <w:name w:val="divbitleft"/>
    <w:basedOn w:val="a"/>
    <w:pPr>
      <w:spacing w:before="100" w:beforeAutospacing="1" w:after="100" w:afterAutospacing="1"/>
      <w:jc w:val="center"/>
    </w:pPr>
  </w:style>
  <w:style w:type="paragraph" w:customStyle="1" w:styleId="divbitclose">
    <w:name w:val="divbit_close"/>
    <w:basedOn w:val="a"/>
    <w:pPr>
      <w:spacing w:before="75"/>
      <w:ind w:right="75"/>
    </w:pPr>
  </w:style>
  <w:style w:type="paragraph" w:customStyle="1" w:styleId="divtopbimg">
    <w:name w:val="divtopbimg"/>
    <w:basedOn w:val="a"/>
    <w:pPr>
      <w:spacing w:before="450" w:after="100" w:afterAutospacing="1"/>
      <w:ind w:left="2381"/>
    </w:pPr>
  </w:style>
  <w:style w:type="paragraph" w:customStyle="1" w:styleId="divcontentin">
    <w:name w:val="divcontentin"/>
    <w:basedOn w:val="a"/>
  </w:style>
  <w:style w:type="paragraph" w:customStyle="1" w:styleId="iconbplus">
    <w:name w:val="icon_bplus"/>
    <w:basedOn w:val="a"/>
    <w:pPr>
      <w:spacing w:before="100" w:beforeAutospacing="1" w:after="100" w:afterAutospacing="1"/>
    </w:pPr>
  </w:style>
  <w:style w:type="paragraph" w:customStyle="1" w:styleId="divbmore">
    <w:name w:val="divbmore"/>
    <w:basedOn w:val="a"/>
    <w:pPr>
      <w:spacing w:before="100" w:beforeAutospacing="1" w:after="100" w:afterAutospacing="1"/>
      <w:jc w:val="center"/>
    </w:pPr>
  </w:style>
  <w:style w:type="paragraph" w:customStyle="1" w:styleId="divbwza">
    <w:name w:val="divbwza"/>
    <w:basedOn w:val="a"/>
    <w:pPr>
      <w:spacing w:before="100" w:beforeAutospacing="1" w:after="100" w:afterAutospacing="1"/>
      <w:jc w:val="center"/>
    </w:pPr>
  </w:style>
  <w:style w:type="paragraph" w:customStyle="1" w:styleId="divwxgzh">
    <w:name w:val="divwxgzh"/>
    <w:basedOn w:val="a"/>
    <w:pPr>
      <w:spacing w:before="100" w:beforeAutospacing="1" w:after="100" w:afterAutospacing="1"/>
      <w:jc w:val="center"/>
    </w:pPr>
  </w:style>
  <w:style w:type="paragraph" w:customStyle="1" w:styleId="divblan">
    <w:name w:val="divblan"/>
    <w:basedOn w:val="a"/>
    <w:pPr>
      <w:spacing w:before="100" w:beforeAutospacing="1" w:after="100" w:afterAutospacing="1"/>
      <w:jc w:val="center"/>
    </w:pPr>
  </w:style>
  <w:style w:type="paragraph" w:customStyle="1" w:styleId="divbsharing">
    <w:name w:val="divbsharing"/>
    <w:basedOn w:val="a"/>
    <w:pPr>
      <w:spacing w:before="100" w:beforeAutospacing="1" w:after="100" w:afterAutospacing="1"/>
      <w:ind w:right="150"/>
      <w:jc w:val="center"/>
    </w:pPr>
  </w:style>
  <w:style w:type="paragraph" w:customStyle="1" w:styleId="divbonlineq">
    <w:name w:val="divbonlineq"/>
    <w:basedOn w:val="a"/>
    <w:pPr>
      <w:spacing w:before="100" w:beforeAutospacing="1" w:after="100" w:afterAutospacing="1"/>
      <w:ind w:right="150"/>
      <w:jc w:val="center"/>
    </w:pPr>
  </w:style>
  <w:style w:type="paragraph" w:customStyle="1" w:styleId="iconclosea">
    <w:name w:val="icon_close_a"/>
    <w:basedOn w:val="a"/>
    <w:pPr>
      <w:spacing w:before="75"/>
      <w:ind w:right="75"/>
    </w:pPr>
  </w:style>
  <w:style w:type="paragraph" w:customStyle="1" w:styleId="divbibottom">
    <w:name w:val="divbibottom"/>
    <w:basedOn w:val="a"/>
    <w:pPr>
      <w:pBdr>
        <w:top w:val="single" w:sz="6" w:space="0" w:color="FFFFFF"/>
      </w:pBdr>
      <w:spacing w:before="100" w:beforeAutospacing="1" w:after="100" w:afterAutospacing="1" w:line="450" w:lineRule="atLeast"/>
      <w:jc w:val="center"/>
    </w:pPr>
    <w:rPr>
      <w:color w:val="FFFFFF"/>
      <w:sz w:val="17"/>
      <w:szCs w:val="17"/>
    </w:rPr>
  </w:style>
  <w:style w:type="paragraph" w:customStyle="1" w:styleId="minsidelineth">
    <w:name w:val="minsidelineth"/>
    <w:basedOn w:val="a"/>
    <w:pPr>
      <w:shd w:val="clear" w:color="auto" w:fill="EDEDED"/>
      <w:spacing w:before="100" w:beforeAutospacing="1" w:after="150" w:line="600" w:lineRule="atLeast"/>
    </w:pPr>
    <w:rPr>
      <w:b/>
      <w:bCs/>
    </w:rPr>
  </w:style>
  <w:style w:type="paragraph" w:customStyle="1" w:styleId="minsideline">
    <w:name w:val="minsideline"/>
    <w:basedOn w:val="a"/>
    <w:pPr>
      <w:spacing w:before="100" w:beforeAutospacing="1" w:after="100" w:afterAutospacing="1" w:line="600" w:lineRule="atLeast"/>
    </w:pPr>
    <w:rPr>
      <w:sz w:val="21"/>
      <w:szCs w:val="21"/>
    </w:rPr>
  </w:style>
  <w:style w:type="paragraph" w:customStyle="1" w:styleId="minsidelindex">
    <w:name w:val="minsidelindex"/>
    <w:basedOn w:val="a"/>
    <w:pPr>
      <w:pBdr>
        <w:bottom w:val="dotted" w:sz="6" w:space="0" w:color="DCDCC8"/>
      </w:pBdr>
      <w:spacing w:before="100" w:beforeAutospacing="1" w:after="100" w:afterAutospacing="1"/>
      <w:jc w:val="center"/>
    </w:pPr>
  </w:style>
  <w:style w:type="paragraph" w:customStyle="1" w:styleId="minsideltitle">
    <w:name w:val="minsideltitle"/>
    <w:basedOn w:val="a"/>
    <w:pPr>
      <w:pBdr>
        <w:bottom w:val="dotted" w:sz="6" w:space="0" w:color="DCDCC8"/>
      </w:pBdr>
      <w:spacing w:before="100" w:beforeAutospacing="1" w:after="100" w:afterAutospacing="1"/>
    </w:pPr>
  </w:style>
  <w:style w:type="paragraph" w:customStyle="1" w:styleId="minsideldownload">
    <w:name w:val="minsideldownload"/>
    <w:basedOn w:val="a"/>
    <w:pPr>
      <w:pBdr>
        <w:bottom w:val="dotted" w:sz="6" w:space="0" w:color="DCDCC8"/>
      </w:pBdr>
      <w:spacing w:before="100" w:beforeAutospacing="1" w:after="100" w:afterAutospacing="1"/>
      <w:jc w:val="center"/>
    </w:pPr>
  </w:style>
  <w:style w:type="paragraph" w:customStyle="1" w:styleId="minsidetitle">
    <w:name w:val="minsidetitle"/>
    <w:basedOn w:val="a"/>
    <w:pPr>
      <w:spacing w:before="100" w:beforeAutospacing="1" w:after="100" w:afterAutospacing="1"/>
    </w:pPr>
    <w:rPr>
      <w:color w:val="C8161D"/>
    </w:rPr>
  </w:style>
  <w:style w:type="paragraph" w:customStyle="1" w:styleId="minsidetg">
    <w:name w:val="minsidetg"/>
    <w:basedOn w:val="a"/>
    <w:pPr>
      <w:spacing w:before="100" w:beforeAutospacing="1" w:after="100" w:afterAutospacing="1"/>
    </w:pPr>
    <w:rPr>
      <w:color w:val="969696"/>
    </w:rPr>
  </w:style>
  <w:style w:type="paragraph" w:customStyle="1" w:styleId="minsidelines">
    <w:name w:val="minsidelines"/>
    <w:basedOn w:val="a"/>
    <w:pPr>
      <w:pBdr>
        <w:top w:val="single" w:sz="6" w:space="0" w:color="EEEEEE"/>
        <w:left w:val="single" w:sz="6" w:space="0" w:color="EEEEEE"/>
        <w:bottom w:val="single" w:sz="6" w:space="0" w:color="EEEEEE"/>
        <w:right w:val="single" w:sz="6" w:space="0" w:color="EEEEEE"/>
      </w:pBdr>
      <w:shd w:val="clear" w:color="auto" w:fill="FAFAFA"/>
      <w:spacing w:before="150"/>
    </w:pPr>
  </w:style>
  <w:style w:type="paragraph" w:customStyle="1" w:styleId="minsidelicon">
    <w:name w:val="minsidelicon"/>
    <w:basedOn w:val="a"/>
    <w:pPr>
      <w:spacing w:before="100" w:beforeAutospacing="1" w:after="100" w:afterAutospacing="1"/>
    </w:pPr>
  </w:style>
  <w:style w:type="paragraph" w:customStyle="1" w:styleId="minsideliconth">
    <w:name w:val="minsideliconth"/>
    <w:basedOn w:val="a"/>
    <w:pPr>
      <w:spacing w:before="100" w:beforeAutospacing="1" w:after="100" w:afterAutospacing="1"/>
    </w:pPr>
  </w:style>
  <w:style w:type="paragraph" w:customStyle="1" w:styleId="minsidelista">
    <w:name w:val="minsidelista"/>
    <w:basedOn w:val="a"/>
    <w:pPr>
      <w:spacing w:before="100" w:beforeAutospacing="1" w:after="100" w:afterAutospacing="1"/>
    </w:pPr>
    <w:rPr>
      <w:color w:val="000000"/>
    </w:rPr>
  </w:style>
  <w:style w:type="paragraph" w:customStyle="1" w:styleId="minsidemenu">
    <w:name w:val="minsidemenu"/>
    <w:basedOn w:val="a"/>
    <w:pPr>
      <w:spacing w:before="2400"/>
    </w:pPr>
  </w:style>
  <w:style w:type="paragraph" w:customStyle="1" w:styleId="mimul">
    <w:name w:val="mimul"/>
    <w:basedOn w:val="a"/>
  </w:style>
  <w:style w:type="paragraph" w:customStyle="1" w:styleId="mimuli">
    <w:name w:val="mimuli"/>
    <w:basedOn w:val="a"/>
    <w:pPr>
      <w:spacing w:before="100" w:beforeAutospacing="1" w:after="100" w:afterAutospacing="1"/>
    </w:pPr>
    <w:rPr>
      <w:color w:val="FFFFFF"/>
    </w:rPr>
  </w:style>
  <w:style w:type="paragraph" w:customStyle="1" w:styleId="liactived">
    <w:name w:val="liactived"/>
    <w:basedOn w:val="a"/>
    <w:pPr>
      <w:spacing w:before="100" w:beforeAutospacing="1" w:after="100" w:afterAutospacing="1"/>
    </w:pPr>
    <w:rPr>
      <w:color w:val="FFF100"/>
    </w:rPr>
  </w:style>
  <w:style w:type="paragraph" w:customStyle="1" w:styleId="mimulia">
    <w:name w:val="mimulia"/>
    <w:basedOn w:val="a"/>
    <w:pPr>
      <w:spacing w:before="100" w:beforeAutospacing="1" w:after="100" w:afterAutospacing="1"/>
    </w:pPr>
    <w:rPr>
      <w:color w:val="FFFFFF"/>
    </w:rPr>
  </w:style>
  <w:style w:type="paragraph" w:customStyle="1" w:styleId="mimuliaactived">
    <w:name w:val="mimuliaactived"/>
    <w:basedOn w:val="a"/>
    <w:pPr>
      <w:spacing w:before="100" w:beforeAutospacing="1" w:after="100" w:afterAutospacing="1"/>
    </w:pPr>
    <w:rPr>
      <w:color w:val="FFF100"/>
    </w:rPr>
  </w:style>
  <w:style w:type="paragraph" w:customStyle="1" w:styleId="minsidesonformlables">
    <w:name w:val="minsidesonformlables"/>
    <w:basedOn w:val="a"/>
  </w:style>
  <w:style w:type="paragraph" w:customStyle="1" w:styleId="minsidesonformlable">
    <w:name w:val="minsidesonformlable"/>
    <w:basedOn w:val="a"/>
    <w:pPr>
      <w:pBdr>
        <w:top w:val="single" w:sz="6" w:space="2" w:color="CCCCCC"/>
        <w:left w:val="single" w:sz="6" w:space="0" w:color="CCCCCC"/>
        <w:bottom w:val="single" w:sz="6" w:space="2" w:color="CCCCCC"/>
        <w:right w:val="single" w:sz="6" w:space="0" w:color="CCCCCC"/>
      </w:pBdr>
      <w:shd w:val="clear" w:color="auto" w:fill="FCFCFC"/>
      <w:spacing w:before="150"/>
      <w:ind w:left="45" w:right="45"/>
      <w:jc w:val="center"/>
    </w:pPr>
  </w:style>
  <w:style w:type="paragraph" w:customStyle="1" w:styleId="minsidesonformlablelang">
    <w:name w:val="minsidesonformlable_lang"/>
    <w:basedOn w:val="a"/>
    <w:pPr>
      <w:pBdr>
        <w:top w:val="single" w:sz="6" w:space="2" w:color="CCCCCC"/>
        <w:left w:val="single" w:sz="6" w:space="2" w:color="CCCCCC"/>
        <w:bottom w:val="single" w:sz="6" w:space="2" w:color="CCCCCC"/>
        <w:right w:val="single" w:sz="6" w:space="2" w:color="CCCCCC"/>
      </w:pBdr>
      <w:shd w:val="clear" w:color="auto" w:fill="FCFCFC"/>
      <w:spacing w:before="150"/>
      <w:ind w:left="75" w:right="75"/>
      <w:jc w:val="center"/>
    </w:pPr>
    <w:rPr>
      <w:sz w:val="21"/>
      <w:szCs w:val="21"/>
    </w:rPr>
  </w:style>
  <w:style w:type="paragraph" w:customStyle="1" w:styleId="minsidesonformlableyjxp">
    <w:name w:val="minsidesonformlableyjxp"/>
    <w:basedOn w:val="a"/>
    <w:pPr>
      <w:pBdr>
        <w:top w:val="single" w:sz="6" w:space="2" w:color="CCCCCC"/>
        <w:left w:val="single" w:sz="6" w:space="2" w:color="CCCCCC"/>
        <w:bottom w:val="single" w:sz="6" w:space="2" w:color="CCCCCC"/>
        <w:right w:val="single" w:sz="6" w:space="2" w:color="CCCCCC"/>
      </w:pBdr>
      <w:shd w:val="clear" w:color="auto" w:fill="FCFCFC"/>
      <w:spacing w:before="135"/>
      <w:ind w:left="75" w:right="75"/>
      <w:jc w:val="center"/>
    </w:pPr>
  </w:style>
  <w:style w:type="paragraph" w:customStyle="1" w:styleId="minsidesonformlablewsbstzgs">
    <w:name w:val="minsidesonformlable_wsbstzgs"/>
    <w:basedOn w:val="a"/>
    <w:pPr>
      <w:pBdr>
        <w:top w:val="single" w:sz="6" w:space="2" w:color="CCCCCC"/>
        <w:left w:val="single" w:sz="6" w:space="0" w:color="CCCCCC"/>
        <w:bottom w:val="single" w:sz="6" w:space="2" w:color="CCCCCC"/>
        <w:right w:val="single" w:sz="6" w:space="0" w:color="CCCCCC"/>
      </w:pBdr>
      <w:shd w:val="clear" w:color="auto" w:fill="FCFCFC"/>
      <w:spacing w:before="150"/>
      <w:ind w:left="45" w:right="45"/>
      <w:jc w:val="center"/>
    </w:pPr>
  </w:style>
  <w:style w:type="paragraph" w:customStyle="1" w:styleId="actived">
    <w:name w:val="actived"/>
    <w:basedOn w:val="a"/>
    <w:pPr>
      <w:shd w:val="clear" w:color="auto" w:fill="C8161D"/>
      <w:spacing w:before="100" w:beforeAutospacing="1" w:after="100" w:afterAutospacing="1"/>
    </w:pPr>
    <w:rPr>
      <w:color w:val="FFFFFF"/>
    </w:rPr>
  </w:style>
  <w:style w:type="paragraph" w:customStyle="1" w:styleId="divbtxt">
    <w:name w:val="divbtxt"/>
    <w:basedOn w:val="a"/>
    <w:pPr>
      <w:spacing w:before="100" w:beforeAutospacing="1" w:after="100" w:afterAutospacing="1"/>
    </w:pPr>
    <w:rPr>
      <w:color w:val="A72126"/>
      <w:sz w:val="18"/>
      <w:szCs w:val="18"/>
    </w:rPr>
  </w:style>
  <w:style w:type="paragraph" w:customStyle="1" w:styleId="minsidecontentinfo">
    <w:name w:val="minsidecontentinfo"/>
    <w:basedOn w:val="a"/>
    <w:pPr>
      <w:shd w:val="clear" w:color="auto" w:fill="FEFEFE"/>
      <w:spacing w:before="150" w:after="900"/>
    </w:pPr>
  </w:style>
  <w:style w:type="paragraph" w:customStyle="1" w:styleId="minsideciedge">
    <w:name w:val="minsideciedge"/>
    <w:basedOn w:val="a"/>
    <w:pPr>
      <w:spacing w:before="100" w:beforeAutospacing="1" w:after="100" w:afterAutospacing="1"/>
    </w:pPr>
  </w:style>
  <w:style w:type="paragraph" w:customStyle="1" w:styleId="minsidecicontenttitle">
    <w:name w:val="minsidecicontenttitle"/>
    <w:basedOn w:val="a"/>
    <w:pPr>
      <w:spacing w:before="150" w:after="150"/>
      <w:jc w:val="center"/>
    </w:pPr>
    <w:rPr>
      <w:b/>
      <w:bCs/>
      <w:sz w:val="30"/>
      <w:szCs w:val="30"/>
    </w:rPr>
  </w:style>
  <w:style w:type="paragraph" w:customStyle="1" w:styleId="minsidecontenttext">
    <w:name w:val="minsidecontenttext"/>
    <w:basedOn w:val="a"/>
    <w:pPr>
      <w:spacing w:before="150" w:after="150"/>
    </w:pPr>
    <w:rPr>
      <w:sz w:val="21"/>
      <w:szCs w:val="21"/>
    </w:rPr>
  </w:style>
  <w:style w:type="paragraph" w:customStyle="1" w:styleId="minsidecilists">
    <w:name w:val="minsidecilists"/>
    <w:basedOn w:val="a"/>
    <w:pPr>
      <w:spacing w:before="100" w:beforeAutospacing="1" w:after="100" w:afterAutospacing="1"/>
    </w:pPr>
  </w:style>
  <w:style w:type="paragraph" w:customStyle="1" w:styleId="minsidecilist">
    <w:name w:val="minsidecilist"/>
    <w:basedOn w:val="a"/>
    <w:pPr>
      <w:spacing w:before="100" w:beforeAutospacing="1" w:after="100" w:afterAutospacing="1"/>
    </w:pPr>
  </w:style>
  <w:style w:type="paragraph" w:customStyle="1" w:styleId="minsidecilisttitle">
    <w:name w:val="minsidecilisttitle"/>
    <w:basedOn w:val="a"/>
    <w:pPr>
      <w:shd w:val="clear" w:color="auto" w:fill="EEEEEE"/>
      <w:spacing w:before="100" w:beforeAutospacing="1" w:after="100" w:afterAutospacing="1" w:line="450" w:lineRule="atLeast"/>
    </w:pPr>
    <w:rPr>
      <w:color w:val="969696"/>
      <w:sz w:val="27"/>
      <w:szCs w:val="27"/>
    </w:rPr>
  </w:style>
  <w:style w:type="paragraph" w:customStyle="1" w:styleId="minsidecilisttleft">
    <w:name w:val="minsidecilisttleft"/>
    <w:basedOn w:val="a"/>
    <w:pPr>
      <w:shd w:val="clear" w:color="auto" w:fill="C8161D"/>
      <w:jc w:val="center"/>
    </w:pPr>
    <w:rPr>
      <w:color w:val="FFFFFF"/>
    </w:rPr>
  </w:style>
  <w:style w:type="paragraph" w:customStyle="1" w:styleId="iconnewsplus">
    <w:name w:val="icon_newsplus"/>
    <w:basedOn w:val="a"/>
    <w:pPr>
      <w:spacing w:before="90" w:after="100" w:afterAutospacing="1"/>
      <w:ind w:right="90"/>
    </w:pPr>
  </w:style>
  <w:style w:type="paragraph" w:customStyle="1" w:styleId="minsideciline">
    <w:name w:val="minsideciline"/>
    <w:basedOn w:val="a"/>
    <w:pPr>
      <w:spacing w:before="100" w:beforeAutospacing="1" w:after="100" w:afterAutospacing="1" w:line="600" w:lineRule="atLeast"/>
    </w:pPr>
    <w:rPr>
      <w:sz w:val="21"/>
      <w:szCs w:val="21"/>
    </w:rPr>
  </w:style>
  <w:style w:type="paragraph" w:customStyle="1" w:styleId="minsidecilindex">
    <w:name w:val="minsidecilindex"/>
    <w:basedOn w:val="a"/>
    <w:pPr>
      <w:pBdr>
        <w:bottom w:val="dotted" w:sz="6" w:space="0" w:color="DCDCC8"/>
      </w:pBdr>
      <w:spacing w:before="100" w:beforeAutospacing="1" w:after="100" w:afterAutospacing="1"/>
      <w:jc w:val="center"/>
    </w:pPr>
  </w:style>
  <w:style w:type="paragraph" w:customStyle="1" w:styleId="minsideciltitle">
    <w:name w:val="minsideciltitle"/>
    <w:basedOn w:val="a"/>
    <w:pPr>
      <w:pBdr>
        <w:bottom w:val="dotted" w:sz="6" w:space="0" w:color="DCDCC8"/>
      </w:pBdr>
      <w:spacing w:before="100" w:beforeAutospacing="1" w:after="100" w:afterAutospacing="1"/>
    </w:pPr>
  </w:style>
  <w:style w:type="paragraph" w:customStyle="1" w:styleId="minsidecildownload">
    <w:name w:val="minsidecildownload"/>
    <w:basedOn w:val="a"/>
    <w:pPr>
      <w:pBdr>
        <w:bottom w:val="dotted" w:sz="6" w:space="0" w:color="DCDCC8"/>
      </w:pBdr>
      <w:spacing w:before="100" w:beforeAutospacing="1" w:after="100" w:afterAutospacing="1"/>
      <w:jc w:val="center"/>
    </w:pPr>
  </w:style>
  <w:style w:type="paragraph" w:customStyle="1" w:styleId="minsidecilista">
    <w:name w:val="minsidecilista"/>
    <w:basedOn w:val="a"/>
    <w:pPr>
      <w:spacing w:before="100" w:beforeAutospacing="1" w:after="100" w:afterAutospacing="1"/>
    </w:pPr>
    <w:rPr>
      <w:color w:val="000000"/>
    </w:rPr>
  </w:style>
  <w:style w:type="paragraph" w:customStyle="1" w:styleId="minsidexxgkjggkjgszarea">
    <w:name w:val="minsidexxgk_jggk_jgsz_area"/>
    <w:basedOn w:val="a"/>
  </w:style>
  <w:style w:type="paragraph" w:customStyle="1" w:styleId="minsidexxgkjggkjgszareatitle">
    <w:name w:val="minsidexxgk_jggk_jgsz_area_title"/>
    <w:basedOn w:val="a"/>
    <w:pPr>
      <w:spacing w:before="100" w:beforeAutospacing="1" w:after="100" w:afterAutospacing="1" w:line="375" w:lineRule="atLeast"/>
    </w:pPr>
    <w:rPr>
      <w:sz w:val="27"/>
      <w:szCs w:val="27"/>
    </w:rPr>
  </w:style>
  <w:style w:type="paragraph" w:customStyle="1" w:styleId="minsidexxgkjggkjgszarealables">
    <w:name w:val="minsidexxgk_jggk_jgsz_area_lables"/>
    <w:basedOn w:val="a"/>
    <w:pPr>
      <w:spacing w:before="100" w:beforeAutospacing="1" w:after="100" w:afterAutospacing="1"/>
    </w:pPr>
  </w:style>
  <w:style w:type="paragraph" w:customStyle="1" w:styleId="minsidexxgkjggkjgszarealable">
    <w:name w:val="minsidexxgk_jggk_jgsz_area_lable"/>
    <w:basedOn w:val="a"/>
    <w:pPr>
      <w:pBdr>
        <w:top w:val="single" w:sz="6" w:space="4" w:color="DDDDDD"/>
        <w:left w:val="single" w:sz="6" w:space="4" w:color="DDDDDD"/>
        <w:bottom w:val="single" w:sz="6" w:space="4" w:color="DDDDDD"/>
        <w:right w:val="single" w:sz="6" w:space="4" w:color="DDDDDD"/>
      </w:pBdr>
      <w:spacing w:before="75" w:after="75" w:line="375" w:lineRule="atLeast"/>
      <w:ind w:right="150"/>
      <w:jc w:val="center"/>
    </w:pPr>
  </w:style>
  <w:style w:type="paragraph" w:customStyle="1" w:styleId="minsidexxgkzfxxgkgdarealables">
    <w:name w:val="minsidexxgk_zfxxgkgd_area_lables"/>
    <w:basedOn w:val="a"/>
  </w:style>
  <w:style w:type="paragraph" w:customStyle="1" w:styleId="minsidexxgkzfxxgkgdarealable">
    <w:name w:val="minsidexxgk_zfxxgkgd_area_lable"/>
    <w:basedOn w:val="a"/>
    <w:pPr>
      <w:pBdr>
        <w:top w:val="single" w:sz="6" w:space="4" w:color="DDDDDD"/>
        <w:left w:val="single" w:sz="6" w:space="4" w:color="DDDDDD"/>
        <w:bottom w:val="single" w:sz="6" w:space="4" w:color="DDDDDD"/>
        <w:right w:val="single" w:sz="6" w:space="4" w:color="DDDDDD"/>
      </w:pBdr>
      <w:spacing w:before="75" w:after="75" w:line="375" w:lineRule="atLeast"/>
      <w:ind w:left="75" w:right="75"/>
      <w:jc w:val="center"/>
    </w:pPr>
  </w:style>
  <w:style w:type="paragraph" w:customStyle="1" w:styleId="manylistform">
    <w:name w:val="manylistform"/>
    <w:basedOn w:val="a"/>
    <w:pPr>
      <w:shd w:val="clear" w:color="auto" w:fill="FEFEFE"/>
      <w:spacing w:before="150" w:after="900"/>
    </w:pPr>
  </w:style>
  <w:style w:type="paragraph" w:customStyle="1" w:styleId="mciltlpjgzhjcg">
    <w:name w:val="mciltl_pjgz_hjcg"/>
    <w:basedOn w:val="a"/>
    <w:pPr>
      <w:spacing w:before="100" w:beforeAutospacing="1" w:after="100" w:afterAutospacing="1"/>
    </w:pPr>
  </w:style>
  <w:style w:type="paragraph" w:customStyle="1" w:styleId="mciltlyjzlzdkt">
    <w:name w:val="mciltl_yjzl_zdkt"/>
    <w:basedOn w:val="a"/>
    <w:pPr>
      <w:spacing w:before="100" w:beforeAutospacing="1" w:after="100" w:afterAutospacing="1"/>
    </w:pPr>
  </w:style>
  <w:style w:type="paragraph" w:customStyle="1" w:styleId="divbookcover">
    <w:name w:val="divbookcover"/>
    <w:basedOn w:val="a"/>
    <w:pPr>
      <w:spacing w:before="100" w:beforeAutospacing="1" w:after="100" w:afterAutospacing="1"/>
    </w:pPr>
  </w:style>
  <w:style w:type="paragraph" w:customStyle="1" w:styleId="imgbookcover">
    <w:name w:val="imgbookcover"/>
    <w:basedOn w:val="a"/>
    <w:pPr>
      <w:spacing w:before="120" w:after="120"/>
      <w:ind w:left="120" w:right="120"/>
    </w:pPr>
  </w:style>
  <w:style w:type="paragraph" w:customStyle="1" w:styleId="divbooktextinfo">
    <w:name w:val="divbooktextinfo"/>
    <w:basedOn w:val="a"/>
    <w:pPr>
      <w:pBdr>
        <w:left w:val="single" w:sz="6" w:space="0" w:color="EEEEEE"/>
      </w:pBdr>
      <w:spacing w:before="100" w:beforeAutospacing="1" w:after="100" w:afterAutospacing="1"/>
    </w:pPr>
  </w:style>
  <w:style w:type="paragraph" w:customStyle="1" w:styleId="divbooktitle">
    <w:name w:val="divbooktitle"/>
    <w:basedOn w:val="a"/>
    <w:pPr>
      <w:spacing w:before="75" w:after="75"/>
    </w:pPr>
  </w:style>
  <w:style w:type="paragraph" w:customStyle="1" w:styleId="divbookpublishyear">
    <w:name w:val="divbookpublishyear"/>
    <w:basedOn w:val="a"/>
    <w:pPr>
      <w:spacing w:before="300" w:after="100" w:afterAutospacing="1"/>
    </w:pPr>
  </w:style>
  <w:style w:type="paragraph" w:customStyle="1" w:styleId="divbookpublishyearone">
    <w:name w:val="divbookpublishyear_one"/>
    <w:basedOn w:val="a"/>
    <w:pPr>
      <w:spacing w:before="75" w:after="75"/>
      <w:ind w:left="75" w:right="75"/>
    </w:pPr>
    <w:rPr>
      <w:sz w:val="18"/>
      <w:szCs w:val="18"/>
    </w:rPr>
  </w:style>
  <w:style w:type="paragraph" w:customStyle="1" w:styleId="divnewsnote">
    <w:name w:val="divnewsnote"/>
    <w:basedOn w:val="a"/>
    <w:pPr>
      <w:spacing w:before="100" w:beforeAutospacing="1" w:after="100" w:afterAutospacing="1"/>
    </w:pPr>
    <w:rPr>
      <w:sz w:val="21"/>
      <w:szCs w:val="21"/>
    </w:rPr>
  </w:style>
  <w:style w:type="paragraph" w:customStyle="1" w:styleId="mciltlcbwlzyz">
    <w:name w:val="mciltl_cbw_lzyz"/>
    <w:basedOn w:val="a"/>
    <w:pPr>
      <w:spacing w:before="100" w:beforeAutospacing="1" w:after="100" w:afterAutospacing="1"/>
    </w:pPr>
  </w:style>
  <w:style w:type="paragraph" w:customStyle="1" w:styleId="minsideimgarea">
    <w:name w:val="minsideimgarea"/>
    <w:basedOn w:val="a"/>
    <w:pPr>
      <w:spacing w:before="75" w:after="75"/>
      <w:ind w:left="75" w:right="75"/>
      <w:jc w:val="center"/>
      <w:textAlignment w:val="top"/>
    </w:pPr>
  </w:style>
  <w:style w:type="paragraph" w:customStyle="1" w:styleId="minsideimgareaimg">
    <w:name w:val="minsideimgareaimg"/>
    <w:basedOn w:val="a"/>
    <w:pPr>
      <w:spacing w:before="100" w:beforeAutospacing="1" w:after="100" w:afterAutospacing="1"/>
    </w:pPr>
  </w:style>
  <w:style w:type="paragraph" w:customStyle="1" w:styleId="minsideimgareatxt">
    <w:name w:val="minsideimgareatxt"/>
    <w:basedOn w:val="a"/>
    <w:pPr>
      <w:wordWrap w:val="0"/>
      <w:spacing w:before="100" w:beforeAutospacing="1" w:after="100" w:afterAutospacing="1"/>
    </w:pPr>
  </w:style>
  <w:style w:type="paragraph" w:customStyle="1" w:styleId="divinsidetpxw">
    <w:name w:val="divinsidetpxw"/>
    <w:basedOn w:val="a"/>
    <w:pPr>
      <w:spacing w:before="100" w:beforeAutospacing="1" w:after="100" w:afterAutospacing="1"/>
    </w:pPr>
  </w:style>
  <w:style w:type="paragraph" w:customStyle="1" w:styleId="g-ipt">
    <w:name w:val="g-ipt"/>
    <w:basedOn w:val="a"/>
    <w:pPr>
      <w:spacing w:before="150" w:after="150"/>
      <w:ind w:left="150" w:right="150"/>
    </w:pPr>
  </w:style>
  <w:style w:type="paragraph" w:customStyle="1" w:styleId="btnsub">
    <w:name w:val="btnsub"/>
    <w:basedOn w:val="a"/>
    <w:pPr>
      <w:pBdr>
        <w:top w:val="single" w:sz="6" w:space="2" w:color="CCCCCC"/>
        <w:left w:val="single" w:sz="6" w:space="2" w:color="CCCCCC"/>
        <w:bottom w:val="single" w:sz="6" w:space="2" w:color="CCCCCC"/>
        <w:right w:val="single" w:sz="6" w:space="2" w:color="CCCCCC"/>
      </w:pBdr>
      <w:shd w:val="clear" w:color="auto" w:fill="C8161D"/>
      <w:spacing w:before="150"/>
      <w:ind w:left="75" w:right="75"/>
      <w:jc w:val="center"/>
    </w:pPr>
    <w:rPr>
      <w:color w:val="FFFFFF"/>
    </w:rPr>
  </w:style>
  <w:style w:type="paragraph" w:customStyle="1" w:styleId="pages">
    <w:name w:val="pages"/>
    <w:basedOn w:val="a"/>
    <w:pPr>
      <w:shd w:val="clear" w:color="auto" w:fill="FFFFFF"/>
      <w:jc w:val="center"/>
    </w:pPr>
    <w:rPr>
      <w:color w:val="999999"/>
    </w:rPr>
  </w:style>
  <w:style w:type="paragraph" w:customStyle="1" w:styleId="verbtn">
    <w:name w:val="verbtn"/>
    <w:basedOn w:val="a"/>
    <w:pPr>
      <w:spacing w:before="100" w:beforeAutospacing="1" w:after="100" w:afterAutospacing="1" w:line="360" w:lineRule="atLeast"/>
      <w:ind w:right="225"/>
      <w:jc w:val="center"/>
    </w:pPr>
    <w:rPr>
      <w:color w:val="535353"/>
      <w:sz w:val="20"/>
      <w:szCs w:val="20"/>
    </w:rPr>
  </w:style>
  <w:style w:type="paragraph" w:customStyle="1" w:styleId="minsideredline">
    <w:name w:val="minsideredline"/>
    <w:basedOn w:val="a"/>
    <w:pPr>
      <w:pBdr>
        <w:top w:val="single" w:sz="12" w:space="0" w:color="C8161D"/>
      </w:pBdr>
      <w:spacing w:before="150" w:after="150"/>
    </w:pPr>
  </w:style>
  <w:style w:type="paragraph" w:customStyle="1" w:styleId="minsidecifunctionalarea">
    <w:name w:val="minsidecifunctionalarea"/>
    <w:basedOn w:val="a"/>
    <w:pPr>
      <w:spacing w:before="75" w:after="75" w:line="195" w:lineRule="atLeast"/>
    </w:pPr>
    <w:rPr>
      <w:color w:val="646464"/>
      <w:sz w:val="18"/>
      <w:szCs w:val="18"/>
    </w:rPr>
  </w:style>
  <w:style w:type="paragraph" w:customStyle="1" w:styleId="misidecifafont">
    <w:name w:val="misidecifafont"/>
    <w:basedOn w:val="a"/>
    <w:pPr>
      <w:ind w:left="105" w:right="105"/>
    </w:pPr>
  </w:style>
  <w:style w:type="paragraph" w:customStyle="1" w:styleId="misidecifaprotactcolor">
    <w:name w:val="misidecifaprotactcolor"/>
    <w:basedOn w:val="a"/>
    <w:pPr>
      <w:ind w:left="105" w:right="105"/>
    </w:pPr>
  </w:style>
  <w:style w:type="paragraph" w:customStyle="1" w:styleId="misidecifaprinter">
    <w:name w:val="misidecifaprinter"/>
    <w:basedOn w:val="a"/>
    <w:pPr>
      <w:ind w:left="105" w:right="105"/>
    </w:pPr>
  </w:style>
  <w:style w:type="paragraph" w:customStyle="1" w:styleId="misidecifaback">
    <w:name w:val="misidecifaback"/>
    <w:basedOn w:val="a"/>
    <w:pPr>
      <w:ind w:left="105" w:right="105"/>
    </w:pPr>
  </w:style>
  <w:style w:type="paragraph" w:customStyle="1" w:styleId="misidecifaclose">
    <w:name w:val="misidecifaclose"/>
    <w:basedOn w:val="a"/>
    <w:pPr>
      <w:ind w:left="105" w:right="105"/>
    </w:pPr>
  </w:style>
  <w:style w:type="paragraph" w:customStyle="1" w:styleId="misidecifaaplus">
    <w:name w:val="misidecifaaplus"/>
    <w:basedOn w:val="a"/>
    <w:pPr>
      <w:spacing w:before="100" w:beforeAutospacing="1" w:after="100" w:afterAutospacing="1"/>
    </w:pPr>
  </w:style>
  <w:style w:type="paragraph" w:customStyle="1" w:styleId="misidecifaamin">
    <w:name w:val="misidecifaamin"/>
    <w:basedOn w:val="a"/>
    <w:pPr>
      <w:spacing w:before="100" w:beforeAutospacing="1" w:after="100" w:afterAutospacing="1"/>
    </w:pPr>
  </w:style>
  <w:style w:type="paragraph" w:customStyle="1" w:styleId="misidecifaaprotectcolor">
    <w:name w:val="misidecifaaprotectcolor"/>
    <w:basedOn w:val="a"/>
    <w:pPr>
      <w:spacing w:before="100" w:beforeAutospacing="1" w:after="100" w:afterAutospacing="1"/>
    </w:pPr>
  </w:style>
  <w:style w:type="paragraph" w:customStyle="1" w:styleId="misidecifaaprinter">
    <w:name w:val="misidecifaaprinter"/>
    <w:basedOn w:val="a"/>
    <w:pPr>
      <w:spacing w:before="100" w:beforeAutospacing="1" w:after="100" w:afterAutospacing="1"/>
    </w:pPr>
  </w:style>
  <w:style w:type="paragraph" w:customStyle="1" w:styleId="misidecifaapageback">
    <w:name w:val="misidecifaapageback"/>
    <w:basedOn w:val="a"/>
    <w:pPr>
      <w:spacing w:before="100" w:beforeAutospacing="1" w:after="100" w:afterAutospacing="1"/>
    </w:pPr>
  </w:style>
  <w:style w:type="paragraph" w:customStyle="1" w:styleId="misidecifaaclosecurrentpage">
    <w:name w:val="misidecifaaclosecurrentpage"/>
    <w:basedOn w:val="a"/>
    <w:pPr>
      <w:spacing w:before="100" w:beforeAutospacing="1" w:after="100" w:afterAutospacing="1"/>
    </w:pPr>
  </w:style>
  <w:style w:type="paragraph" w:customStyle="1" w:styleId="divsearchlistarea">
    <w:name w:val="divsearchlistarea"/>
    <w:basedOn w:val="a"/>
    <w:pPr>
      <w:pBdr>
        <w:top w:val="single" w:sz="6" w:space="0" w:color="A4A4A4"/>
        <w:left w:val="single" w:sz="6" w:space="0" w:color="A4A4A4"/>
        <w:bottom w:val="single" w:sz="6" w:space="0" w:color="A4A4A4"/>
        <w:right w:val="single" w:sz="6" w:space="0" w:color="A4A4A4"/>
      </w:pBdr>
      <w:spacing w:before="150" w:line="450" w:lineRule="atLeast"/>
    </w:pPr>
  </w:style>
  <w:style w:type="paragraph" w:customStyle="1" w:styleId="searchlistspan">
    <w:name w:val="searchlist_span"/>
    <w:basedOn w:val="a"/>
    <w:pPr>
      <w:ind w:left="45" w:right="45"/>
    </w:pPr>
    <w:rPr>
      <w:color w:val="ADADAD"/>
      <w:sz w:val="21"/>
      <w:szCs w:val="21"/>
    </w:rPr>
  </w:style>
  <w:style w:type="paragraph" w:customStyle="1" w:styleId="searchlistinputtxt">
    <w:name w:val="searchlist_inputtxt"/>
    <w:basedOn w:val="a"/>
    <w:pPr>
      <w:spacing w:before="100" w:beforeAutospacing="1" w:after="100" w:afterAutospacing="1" w:line="390" w:lineRule="atLeast"/>
    </w:pPr>
    <w:rPr>
      <w:rFonts w:ascii="微软雅黑" w:eastAsia="微软雅黑" w:hAnsi="微软雅黑"/>
      <w:color w:val="646464"/>
    </w:rPr>
  </w:style>
  <w:style w:type="paragraph" w:customStyle="1" w:styleId="searchlistbtnsearch">
    <w:name w:val="searchlist_btnsearch"/>
    <w:basedOn w:val="a"/>
    <w:pPr>
      <w:spacing w:before="100" w:beforeAutospacing="1" w:after="100" w:afterAutospacing="1"/>
    </w:pPr>
  </w:style>
  <w:style w:type="paragraph" w:customStyle="1" w:styleId="divblentxt">
    <w:name w:val="divblentxt"/>
    <w:basedOn w:val="a"/>
    <w:pPr>
      <w:spacing w:before="100" w:beforeAutospacing="1" w:after="100" w:afterAutospacing="1"/>
    </w:pPr>
    <w:rPr>
      <w:color w:val="A72126"/>
      <w:sz w:val="18"/>
      <w:szCs w:val="18"/>
    </w:rPr>
  </w:style>
  <w:style w:type="paragraph" w:customStyle="1" w:styleId="minsideheadarea">
    <w:name w:val="minsideheadarea"/>
    <w:basedOn w:val="a"/>
    <w:pPr>
      <w:spacing w:before="100" w:beforeAutospacing="1" w:after="100" w:afterAutospacing="1"/>
    </w:pPr>
  </w:style>
  <w:style w:type="paragraph" w:customStyle="1" w:styleId="minsideheadareasearchlist">
    <w:name w:val="minsideheadarea_searchlist"/>
    <w:basedOn w:val="a"/>
    <w:pPr>
      <w:spacing w:before="100" w:beforeAutospacing="1" w:after="100" w:afterAutospacing="1"/>
    </w:pPr>
  </w:style>
  <w:style w:type="paragraph" w:customStyle="1" w:styleId="minsideheadareasearchlistadv">
    <w:name w:val="minsideheadarea_searchlist_adv"/>
    <w:basedOn w:val="a"/>
    <w:rPr>
      <w:sz w:val="21"/>
      <w:szCs w:val="21"/>
    </w:rPr>
  </w:style>
  <w:style w:type="paragraph" w:customStyle="1" w:styleId="minsidehasladvlines">
    <w:name w:val="minsidehasl_adv_lines"/>
    <w:basedOn w:val="a"/>
  </w:style>
  <w:style w:type="paragraph" w:customStyle="1" w:styleId="minsidehasladvline">
    <w:name w:val="minsidehasl_adv_line"/>
    <w:basedOn w:val="a"/>
    <w:pPr>
      <w:spacing w:before="150" w:after="150"/>
    </w:pPr>
  </w:style>
  <w:style w:type="paragraph" w:customStyle="1" w:styleId="minsidehaslalspan">
    <w:name w:val="minsidehaslal_span"/>
    <w:basedOn w:val="a"/>
    <w:pPr>
      <w:spacing w:before="100" w:beforeAutospacing="1" w:after="100" w:afterAutospacing="1" w:line="375" w:lineRule="atLeast"/>
      <w:jc w:val="right"/>
    </w:pPr>
  </w:style>
  <w:style w:type="paragraph" w:customStyle="1" w:styleId="minsidehaslalctrl">
    <w:name w:val="minsidehaslal_ctrl"/>
    <w:basedOn w:val="a"/>
    <w:pPr>
      <w:spacing w:before="100" w:beforeAutospacing="1" w:after="100" w:afterAutospacing="1"/>
      <w:ind w:left="150"/>
    </w:pPr>
  </w:style>
  <w:style w:type="paragraph" w:customStyle="1" w:styleId="minsidehaslaltxt">
    <w:name w:val="minsidehaslal_txt"/>
    <w:basedOn w:val="a"/>
    <w:pPr>
      <w:spacing w:before="100" w:beforeAutospacing="1" w:after="100" w:afterAutospacing="1"/>
    </w:pPr>
  </w:style>
  <w:style w:type="paragraph" w:customStyle="1" w:styleId="minsidehaslalddl">
    <w:name w:val="minsidehaslal_ddl"/>
    <w:basedOn w:val="a"/>
    <w:pPr>
      <w:spacing w:before="100" w:beforeAutospacing="1" w:after="100" w:afterAutospacing="1"/>
    </w:pPr>
  </w:style>
  <w:style w:type="paragraph" w:customStyle="1" w:styleId="divsearchareaadv">
    <w:name w:val="divsearcharea_adv"/>
    <w:basedOn w:val="a"/>
    <w:pPr>
      <w:spacing w:before="100" w:beforeAutospacing="1" w:after="100" w:afterAutospacing="1"/>
      <w:ind w:right="2400"/>
    </w:pPr>
  </w:style>
  <w:style w:type="paragraph" w:customStyle="1" w:styleId="wdate">
    <w:name w:val="wdate"/>
    <w:basedOn w:val="a"/>
    <w:pPr>
      <w:spacing w:before="100" w:beforeAutospacing="1" w:after="100" w:afterAutospacing="1"/>
    </w:pPr>
  </w:style>
  <w:style w:type="paragraph" w:customStyle="1" w:styleId="divdzjgmark">
    <w:name w:val="divdzjgmark"/>
    <w:basedOn w:val="a"/>
    <w:pPr>
      <w:spacing w:before="100" w:beforeAutospacing="1" w:after="100" w:afterAutospacing="1"/>
    </w:pPr>
  </w:style>
  <w:style w:type="paragraph" w:customStyle="1" w:styleId="zgw-modal">
    <w:name w:val="zgw-modal"/>
    <w:basedOn w:val="a"/>
    <w:pPr>
      <w:shd w:val="clear" w:color="auto" w:fill="000000"/>
      <w:spacing w:before="100" w:beforeAutospacing="1" w:after="100" w:afterAutospacing="1"/>
    </w:pPr>
    <w:rPr>
      <w:vanish/>
      <w:color w:val="FFFFFF"/>
    </w:rPr>
  </w:style>
  <w:style w:type="paragraph" w:customStyle="1" w:styleId="no-margin">
    <w:name w:val="no-margin"/>
    <w:basedOn w:val="a"/>
  </w:style>
  <w:style w:type="paragraph" w:customStyle="1" w:styleId="text-center">
    <w:name w:val="text-center"/>
    <w:basedOn w:val="a"/>
    <w:pPr>
      <w:spacing w:before="100" w:beforeAutospacing="1" w:after="100" w:afterAutospacing="1"/>
      <w:jc w:val="center"/>
    </w:pPr>
  </w:style>
  <w:style w:type="paragraph" w:customStyle="1" w:styleId="titletimespn">
    <w:name w:val="titletimespn"/>
    <w:basedOn w:val="a"/>
    <w:pPr>
      <w:spacing w:before="100" w:beforeAutospacing="1" w:after="100" w:afterAutospacing="1"/>
    </w:pPr>
    <w:rPr>
      <w:sz w:val="23"/>
      <w:szCs w:val="23"/>
    </w:rPr>
  </w:style>
  <w:style w:type="paragraph" w:customStyle="1" w:styleId="disabilitiesnav">
    <w:name w:val="disabilitiesnav"/>
    <w:basedOn w:val="a"/>
    <w:pPr>
      <w:spacing w:before="100" w:beforeAutospacing="1" w:after="100" w:afterAutospacing="1"/>
      <w:jc w:val="center"/>
    </w:pPr>
  </w:style>
  <w:style w:type="paragraph" w:customStyle="1" w:styleId="disabilitiesnavfold">
    <w:name w:val="disabilitiesnavfold"/>
    <w:basedOn w:val="a"/>
    <w:pPr>
      <w:spacing w:before="100" w:beforeAutospacing="1" w:after="100" w:afterAutospacing="1"/>
      <w:jc w:val="center"/>
    </w:pPr>
  </w:style>
  <w:style w:type="paragraph" w:customStyle="1" w:styleId="disabilitieslanguage">
    <w:name w:val="disabilitieslanguage"/>
    <w:basedOn w:val="a"/>
    <w:pPr>
      <w:spacing w:before="100" w:beforeAutospacing="1" w:after="100" w:afterAutospacing="1"/>
    </w:pPr>
  </w:style>
  <w:style w:type="paragraph" w:customStyle="1" w:styleId="disabilitiesright">
    <w:name w:val="disabilitiesright"/>
    <w:basedOn w:val="a"/>
    <w:pPr>
      <w:shd w:val="clear" w:color="auto" w:fill="4C4C4C"/>
      <w:spacing w:before="100" w:beforeAutospacing="1" w:after="100" w:afterAutospacing="1"/>
    </w:pPr>
  </w:style>
  <w:style w:type="paragraph" w:customStyle="1" w:styleId="cpb">
    <w:name w:val="cpb"/>
    <w:basedOn w:val="a"/>
    <w:pPr>
      <w:spacing w:before="100" w:beforeAutospacing="1" w:after="100" w:afterAutospacing="1"/>
    </w:pPr>
  </w:style>
  <w:style w:type="paragraph" w:customStyle="1" w:styleId="disabilitiestopbg">
    <w:name w:val="disabilitiestopbg"/>
    <w:basedOn w:val="a"/>
    <w:pPr>
      <w:spacing w:before="100" w:beforeAutospacing="1" w:after="100" w:afterAutospacing="1"/>
    </w:pPr>
  </w:style>
  <w:style w:type="paragraph" w:customStyle="1" w:styleId="disabilitiesmain">
    <w:name w:val="disabilitiesmain"/>
    <w:basedOn w:val="a"/>
    <w:pPr>
      <w:spacing w:before="100" w:beforeAutospacing="1" w:after="100" w:afterAutospacing="1"/>
    </w:pPr>
  </w:style>
  <w:style w:type="paragraph" w:customStyle="1" w:styleId="disabilitiesfooterbg">
    <w:name w:val="disabilitiesfooterbg"/>
    <w:basedOn w:val="a"/>
    <w:pPr>
      <w:spacing w:before="100" w:beforeAutospacing="1" w:after="100" w:afterAutospacing="1"/>
    </w:pPr>
  </w:style>
  <w:style w:type="paragraph" w:customStyle="1" w:styleId="languagemain">
    <w:name w:val="languagemain"/>
    <w:basedOn w:val="a"/>
    <w:pPr>
      <w:spacing w:before="100" w:beforeAutospacing="1" w:after="100" w:afterAutospacing="1"/>
    </w:pPr>
  </w:style>
  <w:style w:type="paragraph" w:customStyle="1" w:styleId="languagetext">
    <w:name w:val="languagetext"/>
    <w:basedOn w:val="a"/>
    <w:pPr>
      <w:spacing w:before="100" w:beforeAutospacing="1" w:after="100" w:afterAutospacing="1"/>
    </w:pPr>
  </w:style>
  <w:style w:type="paragraph" w:customStyle="1" w:styleId="languagetextmin">
    <w:name w:val="languagetextmin"/>
    <w:basedOn w:val="a"/>
    <w:pPr>
      <w:spacing w:before="100" w:beforeAutospacing="1" w:after="100" w:afterAutospacing="1"/>
    </w:pPr>
  </w:style>
  <w:style w:type="paragraph" w:customStyle="1" w:styleId="disabilitiescontent">
    <w:name w:val="disabilitiescontent"/>
    <w:basedOn w:val="a"/>
    <w:pPr>
      <w:spacing w:before="100" w:beforeAutospacing="1" w:after="100" w:afterAutospacing="1"/>
    </w:pPr>
  </w:style>
  <w:style w:type="paragraph" w:customStyle="1" w:styleId="languagetextcontent">
    <w:name w:val="languagetextcontent"/>
    <w:basedOn w:val="a"/>
    <w:pPr>
      <w:spacing w:before="100" w:beforeAutospacing="1" w:after="100" w:afterAutospacing="1"/>
    </w:pPr>
  </w:style>
  <w:style w:type="paragraph" w:customStyle="1" w:styleId="shareqrintro">
    <w:name w:val="share_qr_intro"/>
    <w:basedOn w:val="a"/>
    <w:pPr>
      <w:spacing w:before="100" w:beforeAutospacing="1" w:after="100" w:afterAutospacing="1"/>
    </w:pPr>
  </w:style>
  <w:style w:type="paragraph" w:customStyle="1" w:styleId="cpb1">
    <w:name w:val="cpb1"/>
    <w:basedOn w:val="a"/>
    <w:pPr>
      <w:pBdr>
        <w:top w:val="single" w:sz="6" w:space="0" w:color="C8161D"/>
        <w:left w:val="single" w:sz="6" w:space="0" w:color="C8161D"/>
        <w:bottom w:val="single" w:sz="6" w:space="0" w:color="C8161D"/>
        <w:right w:val="single" w:sz="6" w:space="0" w:color="C8161D"/>
      </w:pBdr>
      <w:shd w:val="clear" w:color="auto" w:fill="C8161D"/>
      <w:spacing w:line="420" w:lineRule="atLeast"/>
      <w:ind w:left="30" w:right="30"/>
    </w:pPr>
    <w:rPr>
      <w:rFonts w:ascii="Arial" w:hAnsi="Arial" w:cs="Arial"/>
      <w:b/>
      <w:bCs/>
      <w:color w:val="FFFFFF"/>
      <w:sz w:val="21"/>
      <w:szCs w:val="21"/>
    </w:rPr>
  </w:style>
  <w:style w:type="paragraph" w:customStyle="1" w:styleId="shareqrintro1">
    <w:name w:val="share_qr_intro1"/>
    <w:basedOn w:val="a"/>
    <w:pPr>
      <w:spacing w:before="150" w:line="450" w:lineRule="atLeast"/>
      <w:ind w:left="150"/>
    </w:pPr>
  </w:style>
  <w:style w:type="paragraph" w:customStyle="1" w:styleId="disabilitiestopbg1">
    <w:name w:val="disabilitiestopbg1"/>
    <w:basedOn w:val="a"/>
    <w:pPr>
      <w:shd w:val="clear" w:color="auto" w:fill="484A4A"/>
      <w:spacing w:before="100" w:beforeAutospacing="1" w:after="100" w:afterAutospacing="1"/>
    </w:pPr>
  </w:style>
  <w:style w:type="paragraph" w:customStyle="1" w:styleId="disabilitiesmain1">
    <w:name w:val="disabilitiesmain1"/>
    <w:basedOn w:val="a"/>
  </w:style>
  <w:style w:type="paragraph" w:customStyle="1" w:styleId="disabilitiescontent1">
    <w:name w:val="disabilitiescontent1"/>
    <w:basedOn w:val="a"/>
  </w:style>
  <w:style w:type="paragraph" w:customStyle="1" w:styleId="disabilitiestopbg2">
    <w:name w:val="disabilitiestopbg2"/>
    <w:basedOn w:val="a"/>
    <w:pPr>
      <w:shd w:val="clear" w:color="auto" w:fill="484A4A"/>
      <w:spacing w:before="100" w:beforeAutospacing="1" w:after="100" w:afterAutospacing="1"/>
    </w:pPr>
  </w:style>
  <w:style w:type="paragraph" w:customStyle="1" w:styleId="disabilitiesmain2">
    <w:name w:val="disabilitiesmain2"/>
    <w:basedOn w:val="a"/>
  </w:style>
  <w:style w:type="paragraph" w:customStyle="1" w:styleId="disabilitiescontent2">
    <w:name w:val="disabilitiescontent2"/>
    <w:basedOn w:val="a"/>
  </w:style>
  <w:style w:type="paragraph" w:customStyle="1" w:styleId="disabilitiesfooterbg1">
    <w:name w:val="disabilitiesfooterbg1"/>
    <w:basedOn w:val="a"/>
    <w:pPr>
      <w:shd w:val="clear" w:color="auto" w:fill="484A4A"/>
      <w:spacing w:before="100" w:beforeAutospacing="1" w:after="100" w:afterAutospacing="1"/>
    </w:pPr>
  </w:style>
  <w:style w:type="paragraph" w:customStyle="1" w:styleId="languagemain1">
    <w:name w:val="languagemain1"/>
    <w:basedOn w:val="a"/>
    <w:pPr>
      <w:spacing w:before="100" w:beforeAutospacing="1" w:after="100" w:afterAutospacing="1"/>
    </w:pPr>
  </w:style>
  <w:style w:type="paragraph" w:customStyle="1" w:styleId="languagetext1">
    <w:name w:val="languagetext1"/>
    <w:basedOn w:val="a"/>
    <w:pPr>
      <w:spacing w:before="100" w:beforeAutospacing="1" w:after="100" w:afterAutospacing="1"/>
    </w:pPr>
  </w:style>
  <w:style w:type="paragraph" w:customStyle="1" w:styleId="languagetextmin1">
    <w:name w:val="languagetextmin1"/>
    <w:basedOn w:val="a"/>
    <w:pPr>
      <w:spacing w:before="100" w:beforeAutospacing="1" w:after="100" w:afterAutospacing="1"/>
    </w:pPr>
  </w:style>
  <w:style w:type="paragraph" w:customStyle="1" w:styleId="languagetextcontent1">
    <w:name w:val="languagetextcontent1"/>
    <w:basedOn w:val="a"/>
    <w:pPr>
      <w:shd w:val="clear" w:color="auto" w:fill="DEE0E0"/>
      <w:spacing w:before="100" w:beforeAutospacing="1" w:after="100" w:afterAutospacing="1"/>
    </w:p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character" w:customStyle="1" w:styleId="minsidetg1">
    <w:name w:val="minsidetg1"/>
    <w:basedOn w:val="a0"/>
    <w:rPr>
      <w:color w:val="969696"/>
    </w:rPr>
  </w:style>
  <w:style w:type="character" w:customStyle="1" w:styleId="minsidetr">
    <w:name w:val="minsidetr"/>
    <w:basedOn w:val="a0"/>
  </w:style>
  <w:style w:type="character" w:customStyle="1" w:styleId="titletimespn1">
    <w:name w:val="titletimespn1"/>
    <w:basedOn w:val="a0"/>
    <w:rPr>
      <w:b w:val="0"/>
      <w:bCs w:val="0"/>
      <w:sz w:val="23"/>
      <w:szCs w:val="23"/>
    </w:rPr>
  </w:style>
  <w:style w:type="character" w:customStyle="1" w:styleId="misidecifaspan">
    <w:name w:val="misidecifaspan"/>
    <w:basedOn w:val="a0"/>
  </w:style>
  <w:style w:type="character" w:styleId="a7">
    <w:name w:val="Strong"/>
    <w:basedOn w:val="a0"/>
    <w:uiPriority w:val="22"/>
    <w:qFormat/>
    <w:rPr>
      <w:b/>
      <w:bCs/>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paragraph" w:styleId="a8">
    <w:name w:val="header"/>
    <w:basedOn w:val="a"/>
    <w:link w:val="Char"/>
    <w:uiPriority w:val="99"/>
    <w:unhideWhenUsed/>
    <w:rsid w:val="00A06B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A06B41"/>
    <w:rPr>
      <w:rFonts w:ascii="宋体" w:eastAsia="宋体" w:hAnsi="宋体" w:cs="宋体"/>
      <w:sz w:val="18"/>
      <w:szCs w:val="18"/>
    </w:rPr>
  </w:style>
  <w:style w:type="paragraph" w:styleId="a9">
    <w:name w:val="footer"/>
    <w:basedOn w:val="a"/>
    <w:link w:val="Char0"/>
    <w:uiPriority w:val="99"/>
    <w:unhideWhenUsed/>
    <w:rsid w:val="00A06B41"/>
    <w:pPr>
      <w:tabs>
        <w:tab w:val="center" w:pos="4153"/>
        <w:tab w:val="right" w:pos="8306"/>
      </w:tabs>
      <w:snapToGrid w:val="0"/>
    </w:pPr>
    <w:rPr>
      <w:sz w:val="18"/>
      <w:szCs w:val="18"/>
    </w:rPr>
  </w:style>
  <w:style w:type="character" w:customStyle="1" w:styleId="Char0">
    <w:name w:val="页脚 Char"/>
    <w:basedOn w:val="a0"/>
    <w:link w:val="a9"/>
    <w:uiPriority w:val="99"/>
    <w:rsid w:val="00A06B41"/>
    <w:rPr>
      <w:rFonts w:ascii="宋体" w:eastAsia="宋体" w:hAnsi="宋体" w:cs="宋体"/>
      <w:sz w:val="18"/>
      <w:szCs w:val="18"/>
    </w:rPr>
  </w:style>
  <w:style w:type="paragraph" w:styleId="aa">
    <w:name w:val="Balloon Text"/>
    <w:basedOn w:val="a"/>
    <w:link w:val="Char1"/>
    <w:uiPriority w:val="99"/>
    <w:semiHidden/>
    <w:unhideWhenUsed/>
    <w:rsid w:val="00A06B41"/>
    <w:rPr>
      <w:sz w:val="18"/>
      <w:szCs w:val="18"/>
    </w:rPr>
  </w:style>
  <w:style w:type="character" w:customStyle="1" w:styleId="Char1">
    <w:name w:val="批注框文本 Char"/>
    <w:basedOn w:val="a0"/>
    <w:link w:val="aa"/>
    <w:uiPriority w:val="99"/>
    <w:semiHidden/>
    <w:rsid w:val="00A06B41"/>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199903">
      <w:marLeft w:val="0"/>
      <w:marRight w:val="0"/>
      <w:marTop w:val="0"/>
      <w:marBottom w:val="0"/>
      <w:divBdr>
        <w:top w:val="none" w:sz="0" w:space="0" w:color="auto"/>
        <w:left w:val="none" w:sz="0" w:space="0" w:color="auto"/>
        <w:bottom w:val="none" w:sz="0" w:space="0" w:color="auto"/>
        <w:right w:val="none" w:sz="0" w:space="0" w:color="auto"/>
      </w:divBdr>
      <w:divsChild>
        <w:div w:id="1092699950">
          <w:marLeft w:val="0"/>
          <w:marRight w:val="0"/>
          <w:marTop w:val="0"/>
          <w:marBottom w:val="0"/>
          <w:divBdr>
            <w:top w:val="none" w:sz="0" w:space="0" w:color="auto"/>
            <w:left w:val="none" w:sz="0" w:space="0" w:color="auto"/>
            <w:bottom w:val="none" w:sz="0" w:space="0" w:color="auto"/>
            <w:right w:val="none" w:sz="0" w:space="0" w:color="auto"/>
          </w:divBdr>
          <w:divsChild>
            <w:div w:id="431514853">
              <w:marLeft w:val="0"/>
              <w:marRight w:val="0"/>
              <w:marTop w:val="0"/>
              <w:marBottom w:val="0"/>
              <w:divBdr>
                <w:top w:val="none" w:sz="0" w:space="0" w:color="auto"/>
                <w:left w:val="none" w:sz="0" w:space="0" w:color="auto"/>
                <w:bottom w:val="none" w:sz="0" w:space="0" w:color="auto"/>
                <w:right w:val="none" w:sz="0" w:space="0" w:color="auto"/>
              </w:divBdr>
              <w:divsChild>
                <w:div w:id="53437281">
                  <w:marLeft w:val="0"/>
                  <w:marRight w:val="0"/>
                  <w:marTop w:val="150"/>
                  <w:marBottom w:val="900"/>
                  <w:divBdr>
                    <w:top w:val="none" w:sz="0" w:space="0" w:color="auto"/>
                    <w:left w:val="none" w:sz="0" w:space="0" w:color="auto"/>
                    <w:bottom w:val="none" w:sz="0" w:space="0" w:color="auto"/>
                    <w:right w:val="none" w:sz="0" w:space="0" w:color="auto"/>
                  </w:divBdr>
                  <w:divsChild>
                    <w:div w:id="1542666800">
                      <w:marLeft w:val="0"/>
                      <w:marRight w:val="0"/>
                      <w:marTop w:val="150"/>
                      <w:marBottom w:val="150"/>
                      <w:divBdr>
                        <w:top w:val="none" w:sz="0" w:space="0" w:color="auto"/>
                        <w:left w:val="none" w:sz="0" w:space="0" w:color="auto"/>
                        <w:bottom w:val="none" w:sz="0" w:space="0" w:color="auto"/>
                        <w:right w:val="none" w:sz="0" w:space="0" w:color="auto"/>
                      </w:divBdr>
                    </w:div>
                    <w:div w:id="1775318540">
                      <w:marLeft w:val="0"/>
                      <w:marRight w:val="0"/>
                      <w:marTop w:val="150"/>
                      <w:marBottom w:val="150"/>
                      <w:divBdr>
                        <w:top w:val="none" w:sz="0" w:space="0" w:color="auto"/>
                        <w:left w:val="none" w:sz="0" w:space="0" w:color="auto"/>
                        <w:bottom w:val="none" w:sz="0" w:space="0" w:color="auto"/>
                        <w:right w:val="none" w:sz="0" w:space="0" w:color="auto"/>
                      </w:divBdr>
                      <w:divsChild>
                        <w:div w:id="12227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40964">
          <w:marLeft w:val="0"/>
          <w:marRight w:val="0"/>
          <w:marTop w:val="0"/>
          <w:marBottom w:val="0"/>
          <w:divBdr>
            <w:top w:val="none" w:sz="0" w:space="0" w:color="auto"/>
            <w:left w:val="none" w:sz="0" w:space="0" w:color="auto"/>
            <w:bottom w:val="none" w:sz="0" w:space="0" w:color="auto"/>
            <w:right w:val="none" w:sz="0" w:space="0" w:color="auto"/>
          </w:divBdr>
          <w:divsChild>
            <w:div w:id="1496143427">
              <w:marLeft w:val="0"/>
              <w:marRight w:val="0"/>
              <w:marTop w:val="0"/>
              <w:marBottom w:val="0"/>
              <w:divBdr>
                <w:top w:val="none" w:sz="0" w:space="0" w:color="auto"/>
                <w:left w:val="none" w:sz="0" w:space="0" w:color="auto"/>
                <w:bottom w:val="none" w:sz="0" w:space="0" w:color="auto"/>
                <w:right w:val="none" w:sz="0" w:space="0" w:color="auto"/>
              </w:divBdr>
            </w:div>
            <w:div w:id="2003122485">
              <w:marLeft w:val="0"/>
              <w:marRight w:val="0"/>
              <w:marTop w:val="0"/>
              <w:marBottom w:val="0"/>
              <w:divBdr>
                <w:top w:val="none" w:sz="0" w:space="0" w:color="auto"/>
                <w:left w:val="none" w:sz="0" w:space="0" w:color="auto"/>
                <w:bottom w:val="none" w:sz="0" w:space="0" w:color="auto"/>
                <w:right w:val="none" w:sz="0" w:space="0" w:color="auto"/>
              </w:divBdr>
            </w:div>
            <w:div w:id="1266428601">
              <w:marLeft w:val="0"/>
              <w:marRight w:val="0"/>
              <w:marTop w:val="0"/>
              <w:marBottom w:val="0"/>
              <w:divBdr>
                <w:top w:val="none" w:sz="0" w:space="0" w:color="auto"/>
                <w:left w:val="none" w:sz="0" w:space="0" w:color="auto"/>
                <w:bottom w:val="none" w:sz="0" w:space="0" w:color="auto"/>
                <w:right w:val="none" w:sz="0" w:space="0" w:color="auto"/>
              </w:divBdr>
            </w:div>
            <w:div w:id="364718173">
              <w:marLeft w:val="0"/>
              <w:marRight w:val="0"/>
              <w:marTop w:val="0"/>
              <w:marBottom w:val="0"/>
              <w:divBdr>
                <w:top w:val="none" w:sz="0" w:space="0" w:color="auto"/>
                <w:left w:val="none" w:sz="0" w:space="0" w:color="auto"/>
                <w:bottom w:val="none" w:sz="0" w:space="0" w:color="auto"/>
                <w:right w:val="none" w:sz="0" w:space="0" w:color="auto"/>
              </w:divBdr>
            </w:div>
            <w:div w:id="165485637">
              <w:marLeft w:val="0"/>
              <w:marRight w:val="0"/>
              <w:marTop w:val="0"/>
              <w:marBottom w:val="0"/>
              <w:divBdr>
                <w:top w:val="none" w:sz="0" w:space="0" w:color="auto"/>
                <w:left w:val="none" w:sz="0" w:space="0" w:color="auto"/>
                <w:bottom w:val="none" w:sz="0" w:space="0" w:color="auto"/>
                <w:right w:val="none" w:sz="0" w:space="0" w:color="auto"/>
              </w:divBdr>
            </w:div>
            <w:div w:id="104618604">
              <w:marLeft w:val="0"/>
              <w:marRight w:val="0"/>
              <w:marTop w:val="0"/>
              <w:marBottom w:val="0"/>
              <w:divBdr>
                <w:top w:val="none" w:sz="0" w:space="0" w:color="auto"/>
                <w:left w:val="none" w:sz="0" w:space="0" w:color="auto"/>
                <w:bottom w:val="none" w:sz="0" w:space="0" w:color="auto"/>
                <w:right w:val="none" w:sz="0" w:space="0" w:color="auto"/>
              </w:divBdr>
            </w:div>
            <w:div w:id="1903364782">
              <w:marLeft w:val="0"/>
              <w:marRight w:val="0"/>
              <w:marTop w:val="0"/>
              <w:marBottom w:val="0"/>
              <w:divBdr>
                <w:top w:val="none" w:sz="0" w:space="0" w:color="auto"/>
                <w:left w:val="none" w:sz="0" w:space="0" w:color="auto"/>
                <w:bottom w:val="none" w:sz="0" w:space="0" w:color="auto"/>
                <w:right w:val="none" w:sz="0" w:space="0" w:color="auto"/>
              </w:divBdr>
            </w:div>
            <w:div w:id="1202323810">
              <w:marLeft w:val="0"/>
              <w:marRight w:val="0"/>
              <w:marTop w:val="0"/>
              <w:marBottom w:val="0"/>
              <w:divBdr>
                <w:top w:val="none" w:sz="0" w:space="0" w:color="auto"/>
                <w:left w:val="none" w:sz="0" w:space="0" w:color="auto"/>
                <w:bottom w:val="none" w:sz="0" w:space="0" w:color="auto"/>
                <w:right w:val="none" w:sz="0" w:space="0" w:color="auto"/>
              </w:divBdr>
            </w:div>
            <w:div w:id="1524246569">
              <w:marLeft w:val="0"/>
              <w:marRight w:val="0"/>
              <w:marTop w:val="0"/>
              <w:marBottom w:val="0"/>
              <w:divBdr>
                <w:top w:val="none" w:sz="0" w:space="0" w:color="auto"/>
                <w:left w:val="none" w:sz="0" w:space="0" w:color="auto"/>
                <w:bottom w:val="none" w:sz="0" w:space="0" w:color="auto"/>
                <w:right w:val="none" w:sz="0" w:space="0" w:color="auto"/>
              </w:divBdr>
              <w:divsChild>
                <w:div w:id="614168356">
                  <w:marLeft w:val="0"/>
                  <w:marRight w:val="0"/>
                  <w:marTop w:val="75"/>
                  <w:marBottom w:val="0"/>
                  <w:divBdr>
                    <w:top w:val="none" w:sz="0" w:space="0" w:color="auto"/>
                    <w:left w:val="none" w:sz="0" w:space="0" w:color="auto"/>
                    <w:bottom w:val="none" w:sz="0" w:space="0" w:color="auto"/>
                    <w:right w:val="none" w:sz="0" w:space="0" w:color="auto"/>
                  </w:divBdr>
                </w:div>
              </w:divsChild>
            </w:div>
            <w:div w:id="1681161750">
              <w:marLeft w:val="0"/>
              <w:marRight w:val="0"/>
              <w:marTop w:val="0"/>
              <w:marBottom w:val="0"/>
              <w:divBdr>
                <w:top w:val="none" w:sz="0" w:space="0" w:color="auto"/>
                <w:left w:val="none" w:sz="0" w:space="0" w:color="auto"/>
                <w:bottom w:val="none" w:sz="0" w:space="0" w:color="auto"/>
                <w:right w:val="none" w:sz="0" w:space="0" w:color="auto"/>
              </w:divBdr>
              <w:divsChild>
                <w:div w:id="1303196321">
                  <w:marLeft w:val="0"/>
                  <w:marRight w:val="0"/>
                  <w:marTop w:val="75"/>
                  <w:marBottom w:val="0"/>
                  <w:divBdr>
                    <w:top w:val="none" w:sz="0" w:space="0" w:color="auto"/>
                    <w:left w:val="none" w:sz="0" w:space="0" w:color="auto"/>
                    <w:bottom w:val="none" w:sz="0" w:space="0" w:color="auto"/>
                    <w:right w:val="none" w:sz="0" w:space="0" w:color="auto"/>
                  </w:divBdr>
                </w:div>
              </w:divsChild>
            </w:div>
            <w:div w:id="182521899">
              <w:marLeft w:val="0"/>
              <w:marRight w:val="150"/>
              <w:marTop w:val="0"/>
              <w:marBottom w:val="0"/>
              <w:divBdr>
                <w:top w:val="none" w:sz="0" w:space="0" w:color="auto"/>
                <w:left w:val="none" w:sz="0" w:space="0" w:color="auto"/>
                <w:bottom w:val="none" w:sz="0" w:space="0" w:color="auto"/>
                <w:right w:val="none" w:sz="0" w:space="0" w:color="auto"/>
              </w:divBdr>
              <w:divsChild>
                <w:div w:id="867378883">
                  <w:marLeft w:val="0"/>
                  <w:marRight w:val="0"/>
                  <w:marTop w:val="0"/>
                  <w:marBottom w:val="0"/>
                  <w:divBdr>
                    <w:top w:val="none" w:sz="0" w:space="0" w:color="auto"/>
                    <w:left w:val="none" w:sz="0" w:space="0" w:color="auto"/>
                    <w:bottom w:val="none" w:sz="0" w:space="0" w:color="auto"/>
                    <w:right w:val="none" w:sz="0" w:space="0" w:color="auto"/>
                  </w:divBdr>
                  <w:divsChild>
                    <w:div w:id="8923490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64151037">
              <w:marLeft w:val="0"/>
              <w:marRight w:val="0"/>
              <w:marTop w:val="0"/>
              <w:marBottom w:val="0"/>
              <w:divBdr>
                <w:top w:val="none" w:sz="0" w:space="0" w:color="auto"/>
                <w:left w:val="none" w:sz="0" w:space="0" w:color="auto"/>
                <w:bottom w:val="none" w:sz="0" w:space="0" w:color="auto"/>
                <w:right w:val="none" w:sz="0" w:space="0" w:color="auto"/>
              </w:divBdr>
              <w:divsChild>
                <w:div w:id="1286235530">
                  <w:marLeft w:val="0"/>
                  <w:marRight w:val="0"/>
                  <w:marTop w:val="0"/>
                  <w:marBottom w:val="0"/>
                  <w:divBdr>
                    <w:top w:val="single" w:sz="36" w:space="0" w:color="C8161D"/>
                    <w:left w:val="none" w:sz="0" w:space="0" w:color="auto"/>
                    <w:bottom w:val="none" w:sz="0" w:space="0" w:color="auto"/>
                    <w:right w:val="none" w:sz="0" w:space="0" w:color="auto"/>
                  </w:divBdr>
                </w:div>
                <w:div w:id="249507365">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 w:id="643969583">
          <w:marLeft w:val="0"/>
          <w:marRight w:val="0"/>
          <w:marTop w:val="0"/>
          <w:marBottom w:val="0"/>
          <w:divBdr>
            <w:top w:val="none" w:sz="0" w:space="0" w:color="auto"/>
            <w:left w:val="none" w:sz="0" w:space="0" w:color="auto"/>
            <w:bottom w:val="none" w:sz="0" w:space="0" w:color="auto"/>
            <w:right w:val="none" w:sz="0" w:space="0" w:color="auto"/>
          </w:divBdr>
          <w:divsChild>
            <w:div w:id="144709554">
              <w:marLeft w:val="0"/>
              <w:marRight w:val="0"/>
              <w:marTop w:val="0"/>
              <w:marBottom w:val="0"/>
              <w:divBdr>
                <w:top w:val="none" w:sz="0" w:space="0" w:color="auto"/>
                <w:left w:val="none" w:sz="0" w:space="0" w:color="auto"/>
                <w:bottom w:val="none" w:sz="0" w:space="0" w:color="auto"/>
                <w:right w:val="none" w:sz="0" w:space="0" w:color="auto"/>
              </w:divBdr>
            </w:div>
          </w:divsChild>
        </w:div>
        <w:div w:id="1588466109">
          <w:marLeft w:val="0"/>
          <w:marRight w:val="0"/>
          <w:marTop w:val="0"/>
          <w:marBottom w:val="0"/>
          <w:divBdr>
            <w:top w:val="single" w:sz="6" w:space="4" w:color="999999"/>
            <w:left w:val="single" w:sz="6" w:space="0" w:color="999999"/>
            <w:bottom w:val="single" w:sz="6" w:space="0" w:color="999999"/>
            <w:right w:val="single" w:sz="6" w:space="0" w:color="999999"/>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o.ying@mail.shufe.edu.cn&#1228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3188</Words>
  <Characters>498</Characters>
  <Application>Microsoft Office Word</Application>
  <DocSecurity>0</DocSecurity>
  <Lines>4</Lines>
  <Paragraphs>7</Paragraphs>
  <ScaleCrop>false</ScaleCrop>
  <Company>Sky123.Org</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上海市人民政府发展研究中心 关于2019年度上海市人民政府决策咨询研究财政专项课题社会公开招标的通知</dc:title>
  <dc:creator>Administrator</dc:creator>
  <cp:lastModifiedBy>Administrator</cp:lastModifiedBy>
  <cp:revision>2</cp:revision>
  <dcterms:created xsi:type="dcterms:W3CDTF">2019-06-09T12:33:00Z</dcterms:created>
  <dcterms:modified xsi:type="dcterms:W3CDTF">2019-06-09T12:33:00Z</dcterms:modified>
</cp:coreProperties>
</file>