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DBC" w:rsidRDefault="00154DBC" w:rsidP="00D44086">
      <w:pPr>
        <w:widowControl/>
        <w:spacing w:line="375" w:lineRule="atLeast"/>
        <w:jc w:val="center"/>
        <w:outlineLvl w:val="0"/>
        <w:rPr>
          <w:rFonts w:ascii="宋体" w:cs="宋体"/>
          <w:b/>
          <w:bCs/>
          <w:color w:val="333333"/>
          <w:kern w:val="36"/>
          <w:sz w:val="29"/>
          <w:szCs w:val="29"/>
        </w:rPr>
      </w:pPr>
      <w:r w:rsidRPr="00200AE2">
        <w:rPr>
          <w:rFonts w:ascii="宋体" w:hAnsi="宋体" w:cs="宋体" w:hint="eastAsia"/>
          <w:b/>
          <w:bCs/>
          <w:color w:val="333333"/>
          <w:kern w:val="36"/>
          <w:sz w:val="29"/>
          <w:szCs w:val="29"/>
        </w:rPr>
        <w:t>第十八届“安子介国际贸易研究奖”评奖工作通知</w:t>
      </w:r>
    </w:p>
    <w:p w:rsidR="00154DBC" w:rsidRDefault="00154DBC" w:rsidP="00200AE2">
      <w:pPr>
        <w:widowControl/>
        <w:spacing w:line="375" w:lineRule="atLeast"/>
        <w:jc w:val="left"/>
        <w:rPr>
          <w:rFonts w:ascii="宋体" w:cs="宋体"/>
          <w:color w:val="000000"/>
          <w:kern w:val="0"/>
          <w:szCs w:val="21"/>
        </w:rPr>
      </w:pPr>
    </w:p>
    <w:p w:rsidR="00154DBC" w:rsidRPr="00200AE2" w:rsidRDefault="00154DBC" w:rsidP="00200AE2">
      <w:pPr>
        <w:widowControl/>
        <w:spacing w:line="375" w:lineRule="atLeast"/>
        <w:jc w:val="left"/>
        <w:rPr>
          <w:rFonts w:ascii="宋体" w:cs="宋体"/>
          <w:color w:val="000000"/>
          <w:kern w:val="0"/>
          <w:szCs w:val="21"/>
        </w:rPr>
      </w:pPr>
      <w:r w:rsidRPr="00200AE2">
        <w:rPr>
          <w:rFonts w:ascii="宋体" w:hAnsi="宋体" w:cs="宋体" w:hint="eastAsia"/>
          <w:color w:val="000000"/>
          <w:kern w:val="0"/>
          <w:szCs w:val="21"/>
        </w:rPr>
        <w:t xml:space="preserve">　　受著名爱国人士、香港知名实业家、中国人民政治协商会议第九届全国委员会副主席安子介先生生前委托，对外经济贸易大学一直负责“安子介国际贸易研究奖”奖励金的管理和评审工作。第十八届“安子介国际贸易研究奖”的申报和评审工作从即日起开始。</w:t>
      </w:r>
    </w:p>
    <w:p w:rsidR="00154DBC" w:rsidRPr="00200AE2" w:rsidRDefault="00154DBC" w:rsidP="00200AE2">
      <w:pPr>
        <w:widowControl/>
        <w:spacing w:before="150" w:line="375" w:lineRule="atLeast"/>
        <w:jc w:val="left"/>
        <w:rPr>
          <w:rFonts w:ascii="宋体" w:cs="宋体"/>
          <w:color w:val="000000"/>
          <w:kern w:val="0"/>
          <w:szCs w:val="21"/>
        </w:rPr>
      </w:pPr>
      <w:r w:rsidRPr="00200AE2">
        <w:rPr>
          <w:rFonts w:ascii="宋体" w:hAnsi="宋体" w:cs="宋体" w:hint="eastAsia"/>
          <w:color w:val="000000"/>
          <w:kern w:val="0"/>
          <w:szCs w:val="21"/>
        </w:rPr>
        <w:t xml:space="preserve">　　“安子介国际贸易研究奖”是安子介先生为推动我国在国际贸易领域的研究而出资设立的。奖励成果种类为专著和论文，评选范围包括国际贸易理论与政策、国际贸易实务、国际投资、国际工商管理、国际经济贸易法规、世界市场分析与预测、服务贸易等与国际贸易相关的领域。</w:t>
      </w:r>
    </w:p>
    <w:p w:rsidR="00154DBC" w:rsidRPr="00200AE2" w:rsidRDefault="00154DBC" w:rsidP="00200AE2">
      <w:pPr>
        <w:widowControl/>
        <w:spacing w:before="150" w:line="375" w:lineRule="atLeast"/>
        <w:jc w:val="left"/>
        <w:rPr>
          <w:rFonts w:ascii="宋体" w:cs="宋体"/>
          <w:color w:val="000000"/>
          <w:kern w:val="0"/>
          <w:szCs w:val="21"/>
        </w:rPr>
      </w:pPr>
      <w:r w:rsidRPr="00200AE2">
        <w:rPr>
          <w:rFonts w:ascii="宋体" w:hAnsi="宋体" w:cs="宋体" w:hint="eastAsia"/>
          <w:color w:val="000000"/>
          <w:kern w:val="0"/>
          <w:szCs w:val="21"/>
        </w:rPr>
        <w:t xml:space="preserve">　　</w:t>
      </w:r>
      <w:r w:rsidRPr="00200AE2">
        <w:rPr>
          <w:rFonts w:ascii="宋体" w:hAnsi="宋体" w:cs="宋体" w:hint="eastAsia"/>
          <w:b/>
          <w:bCs/>
          <w:color w:val="000000"/>
          <w:kern w:val="0"/>
        </w:rPr>
        <w:t>一、优秀著作奖</w:t>
      </w:r>
      <w:r w:rsidRPr="00200AE2">
        <w:rPr>
          <w:rFonts w:ascii="宋体" w:cs="宋体"/>
          <w:b/>
          <w:bCs/>
          <w:color w:val="000000"/>
          <w:kern w:val="0"/>
          <w:szCs w:val="21"/>
        </w:rPr>
        <w:br/>
      </w:r>
      <w:r w:rsidRPr="00200AE2">
        <w:rPr>
          <w:rFonts w:ascii="宋体" w:hAnsi="宋体" w:cs="宋体" w:hint="eastAsia"/>
          <w:color w:val="000000"/>
          <w:kern w:val="0"/>
          <w:szCs w:val="21"/>
        </w:rPr>
        <w:t>优秀著作奖设一、二、三等奖，获奖名额不限，奖励金分别为</w:t>
      </w:r>
      <w:r w:rsidRPr="00200AE2">
        <w:rPr>
          <w:rFonts w:ascii="宋体" w:hAnsi="宋体" w:cs="宋体"/>
          <w:color w:val="000000"/>
          <w:kern w:val="0"/>
          <w:szCs w:val="21"/>
        </w:rPr>
        <w:t>10000</w:t>
      </w:r>
      <w:r w:rsidRPr="00200AE2">
        <w:rPr>
          <w:rFonts w:ascii="宋体" w:hAnsi="宋体" w:cs="宋体" w:hint="eastAsia"/>
          <w:color w:val="000000"/>
          <w:kern w:val="0"/>
          <w:szCs w:val="21"/>
        </w:rPr>
        <w:t>元、</w:t>
      </w:r>
      <w:r w:rsidRPr="00200AE2">
        <w:rPr>
          <w:rFonts w:ascii="宋体" w:hAnsi="宋体" w:cs="宋体"/>
          <w:color w:val="000000"/>
          <w:kern w:val="0"/>
          <w:szCs w:val="21"/>
        </w:rPr>
        <w:t>8000</w:t>
      </w:r>
      <w:r w:rsidRPr="00200AE2">
        <w:rPr>
          <w:rFonts w:ascii="宋体" w:hAnsi="宋体" w:cs="宋体" w:hint="eastAsia"/>
          <w:color w:val="000000"/>
          <w:kern w:val="0"/>
          <w:szCs w:val="21"/>
        </w:rPr>
        <w:t>元和</w:t>
      </w:r>
      <w:r w:rsidRPr="00200AE2">
        <w:rPr>
          <w:rFonts w:ascii="宋体" w:hAnsi="宋体" w:cs="宋体"/>
          <w:color w:val="000000"/>
          <w:kern w:val="0"/>
          <w:szCs w:val="21"/>
        </w:rPr>
        <w:t>6000</w:t>
      </w:r>
      <w:r w:rsidRPr="00200AE2">
        <w:rPr>
          <w:rFonts w:ascii="宋体" w:hAnsi="宋体" w:cs="宋体" w:hint="eastAsia"/>
          <w:color w:val="000000"/>
          <w:kern w:val="0"/>
          <w:szCs w:val="21"/>
        </w:rPr>
        <w:t>元。</w:t>
      </w:r>
      <w:r w:rsidRPr="00200AE2">
        <w:rPr>
          <w:rFonts w:ascii="宋体" w:cs="宋体"/>
          <w:color w:val="000000"/>
          <w:kern w:val="0"/>
        </w:rPr>
        <w:t> </w:t>
      </w:r>
      <w:r w:rsidRPr="00200AE2">
        <w:rPr>
          <w:rFonts w:ascii="宋体" w:cs="宋体"/>
          <w:color w:val="000000"/>
          <w:kern w:val="0"/>
          <w:szCs w:val="21"/>
        </w:rPr>
        <w:br/>
      </w:r>
      <w:r w:rsidRPr="00200AE2">
        <w:rPr>
          <w:rFonts w:ascii="宋体" w:hAnsi="宋体" w:cs="宋体" w:hint="eastAsia"/>
          <w:color w:val="000000"/>
          <w:kern w:val="0"/>
          <w:szCs w:val="21"/>
        </w:rPr>
        <w:t xml:space="preserve">　　（一）申报条件</w:t>
      </w:r>
      <w:r w:rsidRPr="00200AE2">
        <w:rPr>
          <w:rFonts w:ascii="宋体" w:cs="宋体"/>
          <w:color w:val="000000"/>
          <w:kern w:val="0"/>
          <w:szCs w:val="21"/>
        </w:rPr>
        <w:br/>
      </w:r>
      <w:r w:rsidRPr="00200AE2">
        <w:rPr>
          <w:rFonts w:ascii="宋体" w:hAnsi="宋体" w:cs="宋体" w:hint="eastAsia"/>
          <w:color w:val="000000"/>
          <w:kern w:val="0"/>
          <w:szCs w:val="21"/>
        </w:rPr>
        <w:t xml:space="preserve">　　</w:t>
      </w:r>
      <w:r w:rsidRPr="00200AE2">
        <w:rPr>
          <w:rFonts w:ascii="宋体" w:hAnsi="宋体" w:cs="宋体"/>
          <w:color w:val="000000"/>
          <w:kern w:val="0"/>
          <w:szCs w:val="21"/>
        </w:rPr>
        <w:t>1</w:t>
      </w:r>
      <w:r w:rsidRPr="00200AE2">
        <w:rPr>
          <w:rFonts w:ascii="宋体" w:hAnsi="宋体" w:cs="宋体" w:hint="eastAsia"/>
          <w:color w:val="000000"/>
          <w:kern w:val="0"/>
          <w:szCs w:val="21"/>
        </w:rPr>
        <w:t>．</w:t>
      </w:r>
      <w:r w:rsidRPr="00200AE2">
        <w:rPr>
          <w:rFonts w:ascii="宋体" w:hAnsi="宋体" w:cs="宋体"/>
          <w:color w:val="000000"/>
          <w:kern w:val="0"/>
          <w:szCs w:val="21"/>
        </w:rPr>
        <w:t>2012</w:t>
      </w:r>
      <w:r w:rsidRPr="00200AE2">
        <w:rPr>
          <w:rFonts w:ascii="宋体" w:hAnsi="宋体" w:cs="宋体" w:hint="eastAsia"/>
          <w:color w:val="000000"/>
          <w:kern w:val="0"/>
          <w:szCs w:val="21"/>
        </w:rPr>
        <w:t>年</w:t>
      </w:r>
      <w:r w:rsidRPr="00200AE2">
        <w:rPr>
          <w:rFonts w:ascii="宋体" w:hAnsi="宋体" w:cs="宋体"/>
          <w:color w:val="000000"/>
          <w:kern w:val="0"/>
          <w:szCs w:val="21"/>
        </w:rPr>
        <w:t>5</w:t>
      </w:r>
      <w:r w:rsidRPr="00200AE2">
        <w:rPr>
          <w:rFonts w:ascii="宋体" w:hAnsi="宋体" w:cs="宋体" w:hint="eastAsia"/>
          <w:color w:val="000000"/>
          <w:kern w:val="0"/>
          <w:szCs w:val="21"/>
        </w:rPr>
        <w:t>月</w:t>
      </w:r>
      <w:r w:rsidRPr="00200AE2">
        <w:rPr>
          <w:rFonts w:ascii="宋体" w:hAnsi="宋体" w:cs="宋体"/>
          <w:color w:val="000000"/>
          <w:kern w:val="0"/>
          <w:szCs w:val="21"/>
        </w:rPr>
        <w:t>—2014</w:t>
      </w:r>
      <w:r w:rsidRPr="00200AE2">
        <w:rPr>
          <w:rFonts w:ascii="宋体" w:hAnsi="宋体" w:cs="宋体" w:hint="eastAsia"/>
          <w:color w:val="000000"/>
          <w:kern w:val="0"/>
          <w:szCs w:val="21"/>
        </w:rPr>
        <w:t>年</w:t>
      </w:r>
      <w:r w:rsidRPr="00200AE2">
        <w:rPr>
          <w:rFonts w:ascii="宋体" w:hAnsi="宋体" w:cs="宋体"/>
          <w:color w:val="000000"/>
          <w:kern w:val="0"/>
          <w:szCs w:val="21"/>
        </w:rPr>
        <w:t>4</w:t>
      </w:r>
      <w:r w:rsidRPr="00200AE2">
        <w:rPr>
          <w:rFonts w:ascii="宋体" w:hAnsi="宋体" w:cs="宋体" w:hint="eastAsia"/>
          <w:color w:val="000000"/>
          <w:kern w:val="0"/>
          <w:szCs w:val="21"/>
        </w:rPr>
        <w:t>月期间正式出版的国际贸易研究领域的学术专著，不包括编著、译著、教材以及科普读物；</w:t>
      </w:r>
      <w:r w:rsidRPr="00200AE2">
        <w:rPr>
          <w:rFonts w:ascii="宋体" w:cs="宋体"/>
          <w:color w:val="000000"/>
          <w:kern w:val="0"/>
          <w:szCs w:val="21"/>
        </w:rPr>
        <w:br/>
      </w:r>
      <w:r w:rsidRPr="00200AE2">
        <w:rPr>
          <w:rFonts w:ascii="宋体" w:hAnsi="宋体" w:cs="宋体" w:hint="eastAsia"/>
          <w:color w:val="000000"/>
          <w:kern w:val="0"/>
          <w:szCs w:val="21"/>
        </w:rPr>
        <w:t xml:space="preserve">　　</w:t>
      </w:r>
      <w:r w:rsidRPr="00200AE2">
        <w:rPr>
          <w:rFonts w:ascii="宋体" w:hAnsi="宋体" w:cs="宋体"/>
          <w:color w:val="000000"/>
          <w:kern w:val="0"/>
          <w:szCs w:val="21"/>
        </w:rPr>
        <w:t>2</w:t>
      </w:r>
      <w:r w:rsidRPr="00200AE2">
        <w:rPr>
          <w:rFonts w:ascii="宋体" w:hAnsi="宋体" w:cs="宋体" w:hint="eastAsia"/>
          <w:color w:val="000000"/>
          <w:kern w:val="0"/>
          <w:szCs w:val="21"/>
        </w:rPr>
        <w:t>．参评成果须附有所在单位的推荐意见。</w:t>
      </w:r>
      <w:r w:rsidRPr="00200AE2">
        <w:rPr>
          <w:rFonts w:ascii="宋体" w:cs="宋体"/>
          <w:color w:val="000000"/>
          <w:kern w:val="0"/>
          <w:szCs w:val="21"/>
        </w:rPr>
        <w:br/>
      </w:r>
      <w:r w:rsidRPr="00200AE2">
        <w:rPr>
          <w:rFonts w:ascii="宋体" w:hAnsi="宋体" w:cs="宋体" w:hint="eastAsia"/>
          <w:color w:val="000000"/>
          <w:kern w:val="0"/>
          <w:szCs w:val="21"/>
        </w:rPr>
        <w:t xml:space="preserve">　　（二）申报材料</w:t>
      </w:r>
      <w:r w:rsidRPr="00200AE2">
        <w:rPr>
          <w:rFonts w:ascii="宋体" w:cs="宋体"/>
          <w:color w:val="000000"/>
          <w:kern w:val="0"/>
          <w:szCs w:val="21"/>
        </w:rPr>
        <w:br/>
      </w:r>
      <w:r w:rsidRPr="00200AE2">
        <w:rPr>
          <w:rFonts w:ascii="宋体" w:hAnsi="宋体" w:cs="宋体" w:hint="eastAsia"/>
          <w:color w:val="000000"/>
          <w:kern w:val="0"/>
          <w:szCs w:val="21"/>
        </w:rPr>
        <w:t xml:space="preserve">　　</w:t>
      </w:r>
      <w:r w:rsidRPr="00200AE2">
        <w:rPr>
          <w:rFonts w:ascii="宋体" w:hAnsi="宋体" w:cs="宋体"/>
          <w:color w:val="000000"/>
          <w:kern w:val="0"/>
          <w:szCs w:val="21"/>
        </w:rPr>
        <w:t>1</w:t>
      </w:r>
      <w:r w:rsidRPr="00200AE2">
        <w:rPr>
          <w:rFonts w:ascii="宋体" w:hAnsi="宋体" w:cs="宋体" w:hint="eastAsia"/>
          <w:color w:val="000000"/>
          <w:kern w:val="0"/>
          <w:szCs w:val="21"/>
        </w:rPr>
        <w:t>．参评著作</w:t>
      </w:r>
      <w:r>
        <w:rPr>
          <w:rFonts w:ascii="宋体" w:hAnsi="宋体" w:cs="宋体"/>
          <w:color w:val="000000"/>
          <w:kern w:val="0"/>
          <w:szCs w:val="21"/>
        </w:rPr>
        <w:t>6</w:t>
      </w:r>
      <w:r w:rsidRPr="00200AE2">
        <w:rPr>
          <w:rFonts w:ascii="宋体" w:hAnsi="宋体" w:cs="宋体" w:hint="eastAsia"/>
          <w:color w:val="000000"/>
          <w:kern w:val="0"/>
          <w:szCs w:val="21"/>
        </w:rPr>
        <w:t>本；</w:t>
      </w:r>
      <w:r w:rsidRPr="00200AE2">
        <w:rPr>
          <w:rFonts w:ascii="宋体" w:cs="宋体"/>
          <w:color w:val="000000"/>
          <w:kern w:val="0"/>
          <w:szCs w:val="21"/>
        </w:rPr>
        <w:br/>
      </w:r>
      <w:r w:rsidRPr="00200AE2">
        <w:rPr>
          <w:rFonts w:ascii="宋体" w:hAnsi="宋体" w:cs="宋体" w:hint="eastAsia"/>
          <w:color w:val="000000"/>
          <w:kern w:val="0"/>
          <w:szCs w:val="21"/>
        </w:rPr>
        <w:t xml:space="preserve">　　</w:t>
      </w:r>
      <w:r w:rsidRPr="00200AE2">
        <w:rPr>
          <w:rFonts w:ascii="宋体" w:hAnsi="宋体" w:cs="宋体"/>
          <w:color w:val="000000"/>
          <w:kern w:val="0"/>
          <w:szCs w:val="21"/>
        </w:rPr>
        <w:t>2</w:t>
      </w:r>
      <w:r w:rsidRPr="00200AE2">
        <w:rPr>
          <w:rFonts w:ascii="宋体" w:hAnsi="宋体" w:cs="宋体" w:hint="eastAsia"/>
          <w:color w:val="000000"/>
          <w:kern w:val="0"/>
          <w:szCs w:val="21"/>
        </w:rPr>
        <w:t>．《优秀著作奖申请表》纸质版</w:t>
      </w:r>
      <w:r>
        <w:rPr>
          <w:rFonts w:ascii="宋体" w:hAnsi="宋体" w:cs="宋体"/>
          <w:color w:val="000000"/>
          <w:kern w:val="0"/>
          <w:szCs w:val="21"/>
        </w:rPr>
        <w:t>2</w:t>
      </w:r>
      <w:r w:rsidRPr="00200AE2">
        <w:rPr>
          <w:rFonts w:ascii="宋体" w:hAnsi="宋体" w:cs="宋体" w:hint="eastAsia"/>
          <w:color w:val="000000"/>
          <w:kern w:val="0"/>
          <w:szCs w:val="21"/>
        </w:rPr>
        <w:t>份；</w:t>
      </w:r>
      <w:r w:rsidRPr="00200AE2">
        <w:rPr>
          <w:rFonts w:ascii="宋体" w:cs="宋体"/>
          <w:color w:val="000000"/>
          <w:kern w:val="0"/>
          <w:szCs w:val="21"/>
        </w:rPr>
        <w:br/>
      </w:r>
      <w:r w:rsidRPr="00200AE2">
        <w:rPr>
          <w:rFonts w:ascii="宋体" w:hAnsi="宋体" w:cs="宋体" w:hint="eastAsia"/>
          <w:color w:val="000000"/>
          <w:kern w:val="0"/>
          <w:szCs w:val="21"/>
        </w:rPr>
        <w:t xml:space="preserve">　　</w:t>
      </w:r>
      <w:r w:rsidRPr="00200AE2">
        <w:rPr>
          <w:rFonts w:ascii="宋体" w:hAnsi="宋体" w:cs="宋体"/>
          <w:color w:val="000000"/>
          <w:kern w:val="0"/>
          <w:szCs w:val="21"/>
        </w:rPr>
        <w:t>3</w:t>
      </w:r>
      <w:r w:rsidRPr="00200AE2">
        <w:rPr>
          <w:rFonts w:ascii="宋体" w:hAnsi="宋体" w:cs="宋体" w:hint="eastAsia"/>
          <w:color w:val="000000"/>
          <w:kern w:val="0"/>
          <w:szCs w:val="21"/>
        </w:rPr>
        <w:t>．《参评成果简介》一式</w:t>
      </w:r>
      <w:r>
        <w:rPr>
          <w:rFonts w:ascii="宋体" w:hAnsi="宋体" w:cs="宋体"/>
          <w:color w:val="000000"/>
          <w:kern w:val="0"/>
          <w:szCs w:val="21"/>
        </w:rPr>
        <w:t>7</w:t>
      </w:r>
      <w:r w:rsidRPr="00200AE2">
        <w:rPr>
          <w:rFonts w:ascii="宋体" w:hAnsi="宋体" w:cs="宋体" w:hint="eastAsia"/>
          <w:color w:val="000000"/>
          <w:kern w:val="0"/>
          <w:szCs w:val="21"/>
        </w:rPr>
        <w:t>份；</w:t>
      </w:r>
      <w:r w:rsidRPr="00200AE2">
        <w:rPr>
          <w:rFonts w:ascii="宋体" w:cs="宋体"/>
          <w:color w:val="000000"/>
          <w:kern w:val="0"/>
          <w:szCs w:val="21"/>
        </w:rPr>
        <w:br/>
      </w:r>
      <w:r w:rsidRPr="00200AE2">
        <w:rPr>
          <w:rFonts w:ascii="宋体" w:hAnsi="宋体" w:cs="宋体" w:hint="eastAsia"/>
          <w:color w:val="000000"/>
          <w:kern w:val="0"/>
          <w:szCs w:val="21"/>
        </w:rPr>
        <w:t xml:space="preserve">　　</w:t>
      </w:r>
      <w:r w:rsidRPr="00200AE2">
        <w:rPr>
          <w:rFonts w:ascii="宋体" w:hAnsi="宋体" w:cs="宋体"/>
          <w:color w:val="000000"/>
          <w:kern w:val="0"/>
          <w:szCs w:val="21"/>
        </w:rPr>
        <w:t>4</w:t>
      </w:r>
      <w:r w:rsidRPr="00200AE2">
        <w:rPr>
          <w:rFonts w:ascii="宋体" w:hAnsi="宋体" w:cs="宋体" w:hint="eastAsia"/>
          <w:color w:val="000000"/>
          <w:kern w:val="0"/>
          <w:szCs w:val="21"/>
        </w:rPr>
        <w:t>．《承诺书》</w:t>
      </w:r>
      <w:r>
        <w:rPr>
          <w:rFonts w:ascii="宋体" w:hAnsi="宋体" w:cs="宋体"/>
          <w:color w:val="000000"/>
          <w:kern w:val="0"/>
          <w:szCs w:val="21"/>
        </w:rPr>
        <w:t>1</w:t>
      </w:r>
      <w:r w:rsidRPr="00200AE2">
        <w:rPr>
          <w:rFonts w:ascii="宋体" w:hAnsi="宋体" w:cs="宋体" w:hint="eastAsia"/>
          <w:color w:val="000000"/>
          <w:kern w:val="0"/>
          <w:szCs w:val="21"/>
        </w:rPr>
        <w:t>份。</w:t>
      </w:r>
    </w:p>
    <w:p w:rsidR="00154DBC" w:rsidRPr="00200AE2" w:rsidRDefault="00154DBC" w:rsidP="00200AE2">
      <w:pPr>
        <w:widowControl/>
        <w:spacing w:before="150" w:line="375" w:lineRule="atLeast"/>
        <w:jc w:val="left"/>
        <w:rPr>
          <w:rFonts w:ascii="宋体" w:cs="宋体"/>
          <w:color w:val="000000"/>
          <w:kern w:val="0"/>
          <w:szCs w:val="21"/>
        </w:rPr>
      </w:pPr>
      <w:r w:rsidRPr="00200AE2">
        <w:rPr>
          <w:rFonts w:ascii="宋体" w:hAnsi="宋体" w:cs="宋体" w:hint="eastAsia"/>
          <w:color w:val="000000"/>
          <w:kern w:val="0"/>
          <w:szCs w:val="21"/>
        </w:rPr>
        <w:t xml:space="preserve">　　</w:t>
      </w:r>
      <w:r w:rsidRPr="00200AE2">
        <w:rPr>
          <w:rFonts w:ascii="宋体" w:hAnsi="宋体" w:cs="宋体" w:hint="eastAsia"/>
          <w:b/>
          <w:bCs/>
          <w:color w:val="000000"/>
          <w:kern w:val="0"/>
        </w:rPr>
        <w:t>二、优秀论文奖</w:t>
      </w:r>
      <w:r w:rsidRPr="00200AE2">
        <w:rPr>
          <w:rFonts w:ascii="宋体" w:cs="宋体"/>
          <w:b/>
          <w:bCs/>
          <w:color w:val="000000"/>
          <w:kern w:val="0"/>
          <w:szCs w:val="21"/>
        </w:rPr>
        <w:br/>
      </w:r>
      <w:r w:rsidRPr="00200AE2">
        <w:rPr>
          <w:rFonts w:ascii="宋体" w:hAnsi="宋体" w:cs="宋体" w:hint="eastAsia"/>
          <w:color w:val="000000"/>
          <w:kern w:val="0"/>
          <w:szCs w:val="21"/>
        </w:rPr>
        <w:t xml:space="preserve">　　优秀论文奖设一、二、三等奖，获奖名额不限，奖励金分别为</w:t>
      </w:r>
      <w:r w:rsidRPr="00200AE2">
        <w:rPr>
          <w:rFonts w:ascii="宋体" w:hAnsi="宋体" w:cs="宋体"/>
          <w:color w:val="000000"/>
          <w:kern w:val="0"/>
          <w:szCs w:val="21"/>
        </w:rPr>
        <w:t>6000</w:t>
      </w:r>
      <w:r w:rsidRPr="00200AE2">
        <w:rPr>
          <w:rFonts w:ascii="宋体" w:hAnsi="宋体" w:cs="宋体" w:hint="eastAsia"/>
          <w:color w:val="000000"/>
          <w:kern w:val="0"/>
          <w:szCs w:val="21"/>
        </w:rPr>
        <w:t>元、</w:t>
      </w:r>
      <w:r w:rsidRPr="00200AE2">
        <w:rPr>
          <w:rFonts w:ascii="宋体" w:hAnsi="宋体" w:cs="宋体"/>
          <w:color w:val="000000"/>
          <w:kern w:val="0"/>
          <w:szCs w:val="21"/>
        </w:rPr>
        <w:t>5000</w:t>
      </w:r>
      <w:r w:rsidRPr="00200AE2">
        <w:rPr>
          <w:rFonts w:ascii="宋体" w:hAnsi="宋体" w:cs="宋体" w:hint="eastAsia"/>
          <w:color w:val="000000"/>
          <w:kern w:val="0"/>
          <w:szCs w:val="21"/>
        </w:rPr>
        <w:t>元、</w:t>
      </w:r>
      <w:r w:rsidRPr="00200AE2">
        <w:rPr>
          <w:rFonts w:ascii="宋体" w:hAnsi="宋体" w:cs="宋体"/>
          <w:color w:val="000000"/>
          <w:kern w:val="0"/>
          <w:szCs w:val="21"/>
        </w:rPr>
        <w:t>4000</w:t>
      </w:r>
      <w:r w:rsidRPr="00200AE2">
        <w:rPr>
          <w:rFonts w:ascii="宋体" w:hAnsi="宋体" w:cs="宋体" w:hint="eastAsia"/>
          <w:color w:val="000000"/>
          <w:kern w:val="0"/>
          <w:szCs w:val="21"/>
        </w:rPr>
        <w:t>元。</w:t>
      </w:r>
      <w:r w:rsidRPr="00200AE2">
        <w:rPr>
          <w:rFonts w:ascii="宋体" w:cs="宋体"/>
          <w:color w:val="000000"/>
          <w:kern w:val="0"/>
        </w:rPr>
        <w:t> </w:t>
      </w:r>
      <w:r w:rsidRPr="00200AE2">
        <w:rPr>
          <w:rFonts w:ascii="宋体" w:cs="宋体"/>
          <w:color w:val="000000"/>
          <w:kern w:val="0"/>
          <w:szCs w:val="21"/>
        </w:rPr>
        <w:br/>
      </w:r>
      <w:r w:rsidRPr="00200AE2">
        <w:rPr>
          <w:rFonts w:ascii="宋体" w:hAnsi="宋体" w:cs="宋体" w:hint="eastAsia"/>
          <w:color w:val="000000"/>
          <w:kern w:val="0"/>
          <w:szCs w:val="21"/>
        </w:rPr>
        <w:t xml:space="preserve">　　（一）申报条件</w:t>
      </w:r>
      <w:r w:rsidRPr="00200AE2">
        <w:rPr>
          <w:rFonts w:ascii="宋体" w:cs="宋体"/>
          <w:color w:val="000000"/>
          <w:kern w:val="0"/>
          <w:szCs w:val="21"/>
        </w:rPr>
        <w:br/>
      </w:r>
      <w:r w:rsidRPr="00200AE2">
        <w:rPr>
          <w:rFonts w:ascii="宋体" w:hAnsi="宋体" w:cs="宋体" w:hint="eastAsia"/>
          <w:color w:val="000000"/>
          <w:kern w:val="0"/>
          <w:szCs w:val="21"/>
        </w:rPr>
        <w:t xml:space="preserve">　　</w:t>
      </w:r>
      <w:r w:rsidRPr="00200AE2">
        <w:rPr>
          <w:rFonts w:ascii="宋体" w:hAnsi="宋体" w:cs="宋体"/>
          <w:color w:val="000000"/>
          <w:kern w:val="0"/>
          <w:szCs w:val="21"/>
        </w:rPr>
        <w:t>1</w:t>
      </w:r>
      <w:r w:rsidRPr="00200AE2">
        <w:rPr>
          <w:rFonts w:ascii="宋体" w:hAnsi="宋体" w:cs="宋体" w:hint="eastAsia"/>
          <w:color w:val="000000"/>
          <w:kern w:val="0"/>
          <w:szCs w:val="21"/>
        </w:rPr>
        <w:t>．</w:t>
      </w:r>
      <w:r w:rsidRPr="00200AE2">
        <w:rPr>
          <w:rFonts w:ascii="宋体" w:hAnsi="宋体" w:cs="宋体"/>
          <w:color w:val="000000"/>
          <w:kern w:val="0"/>
          <w:szCs w:val="21"/>
        </w:rPr>
        <w:t>2012</w:t>
      </w:r>
      <w:r w:rsidRPr="00200AE2">
        <w:rPr>
          <w:rFonts w:ascii="宋体" w:hAnsi="宋体" w:cs="宋体" w:hint="eastAsia"/>
          <w:color w:val="000000"/>
          <w:kern w:val="0"/>
          <w:szCs w:val="21"/>
        </w:rPr>
        <w:t>年</w:t>
      </w:r>
      <w:r w:rsidRPr="00200AE2">
        <w:rPr>
          <w:rFonts w:ascii="宋体" w:hAnsi="宋体" w:cs="宋体"/>
          <w:color w:val="000000"/>
          <w:kern w:val="0"/>
          <w:szCs w:val="21"/>
        </w:rPr>
        <w:t>5</w:t>
      </w:r>
      <w:r w:rsidRPr="00200AE2">
        <w:rPr>
          <w:rFonts w:ascii="宋体" w:hAnsi="宋体" w:cs="宋体" w:hint="eastAsia"/>
          <w:color w:val="000000"/>
          <w:kern w:val="0"/>
          <w:szCs w:val="21"/>
        </w:rPr>
        <w:t>月</w:t>
      </w:r>
      <w:r w:rsidRPr="00200AE2">
        <w:rPr>
          <w:rFonts w:ascii="宋体" w:hAnsi="宋体" w:cs="宋体"/>
          <w:color w:val="000000"/>
          <w:kern w:val="0"/>
          <w:szCs w:val="21"/>
        </w:rPr>
        <w:t>—2014</w:t>
      </w:r>
      <w:r w:rsidRPr="00200AE2">
        <w:rPr>
          <w:rFonts w:ascii="宋体" w:hAnsi="宋体" w:cs="宋体" w:hint="eastAsia"/>
          <w:color w:val="000000"/>
          <w:kern w:val="0"/>
          <w:szCs w:val="21"/>
        </w:rPr>
        <w:t>年</w:t>
      </w:r>
      <w:r w:rsidRPr="00200AE2">
        <w:rPr>
          <w:rFonts w:ascii="宋体" w:hAnsi="宋体" w:cs="宋体"/>
          <w:color w:val="000000"/>
          <w:kern w:val="0"/>
          <w:szCs w:val="21"/>
        </w:rPr>
        <w:t>4</w:t>
      </w:r>
      <w:r w:rsidRPr="00200AE2">
        <w:rPr>
          <w:rFonts w:ascii="宋体" w:hAnsi="宋体" w:cs="宋体" w:hint="eastAsia"/>
          <w:color w:val="000000"/>
          <w:kern w:val="0"/>
          <w:szCs w:val="21"/>
        </w:rPr>
        <w:t>月期间正式发表的国际贸易研究领域的学术论文；</w:t>
      </w:r>
      <w:r w:rsidRPr="00200AE2">
        <w:rPr>
          <w:rFonts w:ascii="宋体" w:cs="宋体"/>
          <w:color w:val="000000"/>
          <w:kern w:val="0"/>
        </w:rPr>
        <w:t> </w:t>
      </w:r>
      <w:r w:rsidRPr="00200AE2">
        <w:rPr>
          <w:rFonts w:ascii="宋体" w:cs="宋体"/>
          <w:color w:val="000000"/>
          <w:kern w:val="0"/>
          <w:szCs w:val="21"/>
        </w:rPr>
        <w:br/>
      </w:r>
      <w:r w:rsidRPr="00200AE2">
        <w:rPr>
          <w:rFonts w:ascii="宋体" w:hAnsi="宋体" w:cs="宋体" w:hint="eastAsia"/>
          <w:color w:val="000000"/>
          <w:kern w:val="0"/>
          <w:szCs w:val="21"/>
        </w:rPr>
        <w:t xml:space="preserve">　　</w:t>
      </w:r>
      <w:r w:rsidRPr="00200AE2">
        <w:rPr>
          <w:rFonts w:ascii="宋体" w:hAnsi="宋体" w:cs="宋体"/>
          <w:color w:val="000000"/>
          <w:kern w:val="0"/>
          <w:szCs w:val="21"/>
        </w:rPr>
        <w:t>2</w:t>
      </w:r>
      <w:r w:rsidRPr="00200AE2">
        <w:rPr>
          <w:rFonts w:ascii="宋体" w:hAnsi="宋体" w:cs="宋体" w:hint="eastAsia"/>
          <w:color w:val="000000"/>
          <w:kern w:val="0"/>
          <w:szCs w:val="21"/>
        </w:rPr>
        <w:t>．参评成果须附有所在单位的推荐意见。</w:t>
      </w:r>
      <w:r w:rsidRPr="00200AE2">
        <w:rPr>
          <w:rFonts w:ascii="宋体" w:cs="宋体"/>
          <w:color w:val="000000"/>
          <w:kern w:val="0"/>
          <w:szCs w:val="21"/>
        </w:rPr>
        <w:br/>
      </w:r>
      <w:r w:rsidRPr="00200AE2">
        <w:rPr>
          <w:rFonts w:ascii="宋体" w:hAnsi="宋体" w:cs="宋体" w:hint="eastAsia"/>
          <w:color w:val="000000"/>
          <w:kern w:val="0"/>
          <w:szCs w:val="21"/>
        </w:rPr>
        <w:t xml:space="preserve">　　（二）申报材料</w:t>
      </w:r>
      <w:r w:rsidRPr="00200AE2">
        <w:rPr>
          <w:rFonts w:ascii="宋体" w:cs="宋体"/>
          <w:color w:val="000000"/>
          <w:kern w:val="0"/>
          <w:szCs w:val="21"/>
        </w:rPr>
        <w:br/>
      </w:r>
      <w:r w:rsidRPr="00200AE2">
        <w:rPr>
          <w:rFonts w:ascii="宋体" w:hAnsi="宋体" w:cs="宋体" w:hint="eastAsia"/>
          <w:color w:val="000000"/>
          <w:kern w:val="0"/>
          <w:szCs w:val="21"/>
        </w:rPr>
        <w:t xml:space="preserve">　　</w:t>
      </w:r>
      <w:r w:rsidRPr="00200AE2">
        <w:rPr>
          <w:rFonts w:ascii="宋体" w:hAnsi="宋体" w:cs="宋体"/>
          <w:color w:val="000000"/>
          <w:kern w:val="0"/>
          <w:szCs w:val="21"/>
        </w:rPr>
        <w:t>1</w:t>
      </w:r>
      <w:r w:rsidRPr="00200AE2">
        <w:rPr>
          <w:rFonts w:ascii="宋体" w:hAnsi="宋体" w:cs="宋体" w:hint="eastAsia"/>
          <w:color w:val="000000"/>
          <w:kern w:val="0"/>
          <w:szCs w:val="21"/>
        </w:rPr>
        <w:t>．参评论文电子版（</w:t>
      </w:r>
      <w:r w:rsidRPr="00200AE2">
        <w:rPr>
          <w:rFonts w:ascii="宋体" w:hAnsi="宋体" w:cs="宋体"/>
          <w:color w:val="000000"/>
          <w:kern w:val="0"/>
          <w:szCs w:val="21"/>
        </w:rPr>
        <w:t>pdf</w:t>
      </w:r>
      <w:r w:rsidRPr="00200AE2">
        <w:rPr>
          <w:rFonts w:ascii="宋体" w:hAnsi="宋体" w:cs="宋体" w:hint="eastAsia"/>
          <w:color w:val="000000"/>
          <w:kern w:val="0"/>
          <w:szCs w:val="21"/>
        </w:rPr>
        <w:t>格式）上传系统，纸质版一式</w:t>
      </w:r>
      <w:r>
        <w:rPr>
          <w:rFonts w:ascii="宋体" w:hAnsi="宋体" w:cs="宋体"/>
          <w:color w:val="000000"/>
          <w:kern w:val="0"/>
          <w:szCs w:val="21"/>
        </w:rPr>
        <w:t>7</w:t>
      </w:r>
      <w:r w:rsidRPr="00200AE2">
        <w:rPr>
          <w:rFonts w:ascii="宋体" w:hAnsi="宋体" w:cs="宋体" w:hint="eastAsia"/>
          <w:color w:val="000000"/>
          <w:kern w:val="0"/>
          <w:szCs w:val="21"/>
        </w:rPr>
        <w:t>份（期刊原件</w:t>
      </w:r>
      <w:r w:rsidRPr="00200AE2">
        <w:rPr>
          <w:rFonts w:ascii="宋体" w:hAnsi="宋体" w:cs="宋体"/>
          <w:color w:val="000000"/>
          <w:kern w:val="0"/>
          <w:szCs w:val="21"/>
        </w:rPr>
        <w:t>1</w:t>
      </w:r>
      <w:r w:rsidRPr="00200AE2">
        <w:rPr>
          <w:rFonts w:ascii="宋体" w:hAnsi="宋体" w:cs="宋体" w:hint="eastAsia"/>
          <w:color w:val="000000"/>
          <w:kern w:val="0"/>
          <w:szCs w:val="21"/>
        </w:rPr>
        <w:t>份，</w:t>
      </w:r>
      <w:r w:rsidRPr="00200AE2">
        <w:rPr>
          <w:rFonts w:ascii="宋体" w:hAnsi="宋体" w:cs="宋体"/>
          <w:color w:val="000000"/>
          <w:kern w:val="0"/>
          <w:szCs w:val="21"/>
        </w:rPr>
        <w:t>A4</w:t>
      </w:r>
      <w:r w:rsidRPr="00200AE2">
        <w:rPr>
          <w:rFonts w:ascii="宋体" w:hAnsi="宋体" w:cs="宋体" w:hint="eastAsia"/>
          <w:color w:val="000000"/>
          <w:kern w:val="0"/>
          <w:szCs w:val="21"/>
        </w:rPr>
        <w:t>纸复印件</w:t>
      </w:r>
      <w:r>
        <w:rPr>
          <w:rFonts w:ascii="宋体" w:hAnsi="宋体" w:cs="宋体"/>
          <w:color w:val="000000"/>
          <w:kern w:val="0"/>
          <w:szCs w:val="21"/>
        </w:rPr>
        <w:t>6</w:t>
      </w:r>
      <w:r w:rsidRPr="00200AE2">
        <w:rPr>
          <w:rFonts w:ascii="宋体" w:hAnsi="宋体" w:cs="宋体" w:hint="eastAsia"/>
          <w:color w:val="000000"/>
          <w:kern w:val="0"/>
          <w:szCs w:val="21"/>
        </w:rPr>
        <w:t>份。复印件包括期刊封面、目录、版权页以及论文全文）；</w:t>
      </w:r>
      <w:r w:rsidRPr="00200AE2">
        <w:rPr>
          <w:rFonts w:ascii="宋体" w:cs="宋体"/>
          <w:color w:val="000000"/>
          <w:kern w:val="0"/>
        </w:rPr>
        <w:t> </w:t>
      </w:r>
      <w:r w:rsidRPr="00200AE2">
        <w:rPr>
          <w:rFonts w:ascii="宋体" w:cs="宋体"/>
          <w:color w:val="000000"/>
          <w:kern w:val="0"/>
          <w:szCs w:val="21"/>
        </w:rPr>
        <w:br/>
      </w:r>
      <w:r w:rsidRPr="00200AE2">
        <w:rPr>
          <w:rFonts w:ascii="宋体" w:hAnsi="宋体" w:cs="宋体" w:hint="eastAsia"/>
          <w:color w:val="000000"/>
          <w:kern w:val="0"/>
          <w:szCs w:val="21"/>
        </w:rPr>
        <w:t xml:space="preserve">　　</w:t>
      </w:r>
      <w:r w:rsidRPr="00200AE2">
        <w:rPr>
          <w:rFonts w:ascii="宋体" w:hAnsi="宋体" w:cs="宋体"/>
          <w:color w:val="000000"/>
          <w:kern w:val="0"/>
          <w:szCs w:val="21"/>
        </w:rPr>
        <w:t>2</w:t>
      </w:r>
      <w:r w:rsidRPr="00200AE2">
        <w:rPr>
          <w:rFonts w:ascii="宋体" w:hAnsi="宋体" w:cs="宋体" w:hint="eastAsia"/>
          <w:color w:val="000000"/>
          <w:kern w:val="0"/>
          <w:szCs w:val="21"/>
        </w:rPr>
        <w:t>．《优秀论文奖申请表》纸质版</w:t>
      </w:r>
      <w:r>
        <w:rPr>
          <w:rFonts w:ascii="宋体" w:hAnsi="宋体" w:cs="宋体"/>
          <w:color w:val="000000"/>
          <w:kern w:val="0"/>
          <w:szCs w:val="21"/>
        </w:rPr>
        <w:t>2</w:t>
      </w:r>
      <w:r w:rsidRPr="00200AE2">
        <w:rPr>
          <w:rFonts w:ascii="宋体" w:hAnsi="宋体" w:cs="宋体" w:hint="eastAsia"/>
          <w:color w:val="000000"/>
          <w:kern w:val="0"/>
          <w:szCs w:val="21"/>
        </w:rPr>
        <w:t>份；</w:t>
      </w:r>
      <w:r w:rsidRPr="00200AE2">
        <w:rPr>
          <w:rFonts w:ascii="宋体" w:cs="宋体"/>
          <w:color w:val="000000"/>
          <w:kern w:val="0"/>
          <w:szCs w:val="21"/>
        </w:rPr>
        <w:br/>
      </w:r>
      <w:r w:rsidRPr="00200AE2">
        <w:rPr>
          <w:rFonts w:ascii="宋体" w:hAnsi="宋体" w:cs="宋体" w:hint="eastAsia"/>
          <w:color w:val="000000"/>
          <w:kern w:val="0"/>
          <w:szCs w:val="21"/>
        </w:rPr>
        <w:t xml:space="preserve">　　</w:t>
      </w:r>
      <w:r w:rsidRPr="00200AE2">
        <w:rPr>
          <w:rFonts w:ascii="宋体" w:hAnsi="宋体" w:cs="宋体"/>
          <w:color w:val="000000"/>
          <w:kern w:val="0"/>
          <w:szCs w:val="21"/>
        </w:rPr>
        <w:t>3</w:t>
      </w:r>
      <w:r w:rsidRPr="00200AE2">
        <w:rPr>
          <w:rFonts w:ascii="宋体" w:hAnsi="宋体" w:cs="宋体" w:hint="eastAsia"/>
          <w:color w:val="000000"/>
          <w:kern w:val="0"/>
          <w:szCs w:val="21"/>
        </w:rPr>
        <w:t>．《参评成果简介》一式</w:t>
      </w:r>
      <w:r>
        <w:rPr>
          <w:rFonts w:ascii="宋体" w:hAnsi="宋体" w:cs="宋体"/>
          <w:color w:val="000000"/>
          <w:kern w:val="0"/>
          <w:szCs w:val="21"/>
        </w:rPr>
        <w:t>7</w:t>
      </w:r>
      <w:r w:rsidRPr="00200AE2">
        <w:rPr>
          <w:rFonts w:ascii="宋体" w:hAnsi="宋体" w:cs="宋体" w:hint="eastAsia"/>
          <w:color w:val="000000"/>
          <w:kern w:val="0"/>
          <w:szCs w:val="21"/>
        </w:rPr>
        <w:t>份（须置于论文前面，与论文装订在一起）；</w:t>
      </w:r>
      <w:r w:rsidRPr="00200AE2">
        <w:rPr>
          <w:rFonts w:ascii="宋体" w:cs="宋体"/>
          <w:color w:val="000000"/>
          <w:kern w:val="0"/>
          <w:szCs w:val="21"/>
        </w:rPr>
        <w:br/>
      </w:r>
      <w:r w:rsidRPr="00200AE2">
        <w:rPr>
          <w:rFonts w:ascii="宋体" w:hAnsi="宋体" w:cs="宋体" w:hint="eastAsia"/>
          <w:color w:val="000000"/>
          <w:kern w:val="0"/>
          <w:szCs w:val="21"/>
        </w:rPr>
        <w:t xml:space="preserve">　　</w:t>
      </w:r>
      <w:r w:rsidRPr="00200AE2">
        <w:rPr>
          <w:rFonts w:ascii="宋体" w:hAnsi="宋体" w:cs="宋体"/>
          <w:color w:val="000000"/>
          <w:kern w:val="0"/>
          <w:szCs w:val="21"/>
        </w:rPr>
        <w:t>4</w:t>
      </w:r>
      <w:r w:rsidRPr="00200AE2">
        <w:rPr>
          <w:rFonts w:ascii="宋体" w:hAnsi="宋体" w:cs="宋体" w:hint="eastAsia"/>
          <w:color w:val="000000"/>
          <w:kern w:val="0"/>
          <w:szCs w:val="21"/>
        </w:rPr>
        <w:t>．《承诺书》</w:t>
      </w:r>
      <w:r>
        <w:rPr>
          <w:rFonts w:ascii="宋体" w:hAnsi="宋体" w:cs="宋体"/>
          <w:color w:val="000000"/>
          <w:kern w:val="0"/>
          <w:szCs w:val="21"/>
        </w:rPr>
        <w:t>1</w:t>
      </w:r>
      <w:r w:rsidRPr="00200AE2">
        <w:rPr>
          <w:rFonts w:ascii="宋体" w:hAnsi="宋体" w:cs="宋体" w:hint="eastAsia"/>
          <w:color w:val="000000"/>
          <w:kern w:val="0"/>
          <w:szCs w:val="21"/>
        </w:rPr>
        <w:t>份。</w:t>
      </w:r>
    </w:p>
    <w:p w:rsidR="00154DBC" w:rsidRPr="00200AE2" w:rsidRDefault="00154DBC" w:rsidP="00200AE2">
      <w:pPr>
        <w:widowControl/>
        <w:spacing w:before="150" w:line="375" w:lineRule="atLeast"/>
        <w:jc w:val="left"/>
        <w:rPr>
          <w:rFonts w:ascii="宋体" w:cs="宋体"/>
          <w:color w:val="000000"/>
          <w:kern w:val="0"/>
          <w:szCs w:val="21"/>
        </w:rPr>
      </w:pPr>
      <w:r w:rsidRPr="00200AE2">
        <w:rPr>
          <w:rFonts w:ascii="宋体" w:hAnsi="宋体" w:cs="宋体" w:hint="eastAsia"/>
          <w:color w:val="000000"/>
          <w:kern w:val="0"/>
          <w:szCs w:val="21"/>
        </w:rPr>
        <w:t xml:space="preserve">　　</w:t>
      </w:r>
      <w:r w:rsidRPr="00200AE2">
        <w:rPr>
          <w:rFonts w:ascii="宋体" w:hAnsi="宋体" w:cs="宋体" w:hint="eastAsia"/>
          <w:b/>
          <w:bCs/>
          <w:color w:val="000000"/>
          <w:kern w:val="0"/>
        </w:rPr>
        <w:t>三、学术鼓励奖</w:t>
      </w:r>
      <w:r w:rsidRPr="00200AE2">
        <w:rPr>
          <w:rFonts w:ascii="宋体" w:cs="宋体"/>
          <w:b/>
          <w:bCs/>
          <w:color w:val="000000"/>
          <w:kern w:val="0"/>
          <w:szCs w:val="21"/>
        </w:rPr>
        <w:br/>
      </w:r>
      <w:r w:rsidRPr="00200AE2">
        <w:rPr>
          <w:rFonts w:ascii="宋体" w:hAnsi="宋体" w:cs="宋体" w:hint="eastAsia"/>
          <w:color w:val="000000"/>
          <w:kern w:val="0"/>
          <w:szCs w:val="21"/>
        </w:rPr>
        <w:t xml:space="preserve">　　学术鼓励奖不分等级，奖励金为</w:t>
      </w:r>
      <w:r w:rsidRPr="00200AE2">
        <w:rPr>
          <w:rFonts w:ascii="宋体" w:hAnsi="宋体" w:cs="宋体"/>
          <w:color w:val="000000"/>
          <w:kern w:val="0"/>
          <w:szCs w:val="21"/>
        </w:rPr>
        <w:t>2000</w:t>
      </w:r>
      <w:r w:rsidRPr="00200AE2">
        <w:rPr>
          <w:rFonts w:ascii="宋体" w:hAnsi="宋体" w:cs="宋体" w:hint="eastAsia"/>
          <w:color w:val="000000"/>
          <w:kern w:val="0"/>
          <w:szCs w:val="21"/>
        </w:rPr>
        <w:t>元。</w:t>
      </w:r>
      <w:r w:rsidRPr="00200AE2">
        <w:rPr>
          <w:rFonts w:ascii="宋体" w:cs="宋体"/>
          <w:color w:val="000000"/>
          <w:kern w:val="0"/>
        </w:rPr>
        <w:t> </w:t>
      </w:r>
      <w:r w:rsidRPr="00200AE2">
        <w:rPr>
          <w:rFonts w:ascii="宋体" w:cs="宋体"/>
          <w:color w:val="000000"/>
          <w:kern w:val="0"/>
          <w:szCs w:val="21"/>
        </w:rPr>
        <w:br/>
      </w:r>
      <w:r w:rsidRPr="00200AE2">
        <w:rPr>
          <w:rFonts w:ascii="宋体" w:hAnsi="宋体" w:cs="宋体" w:hint="eastAsia"/>
          <w:color w:val="000000"/>
          <w:kern w:val="0"/>
          <w:szCs w:val="21"/>
        </w:rPr>
        <w:t xml:space="preserve">　　（一）申报条件</w:t>
      </w:r>
      <w:r w:rsidRPr="00200AE2">
        <w:rPr>
          <w:rFonts w:ascii="宋体" w:cs="宋体"/>
          <w:color w:val="000000"/>
          <w:kern w:val="0"/>
        </w:rPr>
        <w:t> </w:t>
      </w:r>
      <w:r w:rsidRPr="00200AE2">
        <w:rPr>
          <w:rFonts w:ascii="宋体" w:cs="宋体"/>
          <w:color w:val="000000"/>
          <w:kern w:val="0"/>
          <w:szCs w:val="21"/>
        </w:rPr>
        <w:br/>
      </w:r>
      <w:r w:rsidRPr="00200AE2">
        <w:rPr>
          <w:rFonts w:ascii="宋体" w:hAnsi="宋体" w:cs="宋体" w:hint="eastAsia"/>
          <w:color w:val="000000"/>
          <w:kern w:val="0"/>
          <w:szCs w:val="21"/>
        </w:rPr>
        <w:t xml:space="preserve">　　</w:t>
      </w:r>
      <w:r w:rsidRPr="00200AE2">
        <w:rPr>
          <w:rFonts w:ascii="宋体" w:hAnsi="宋体" w:cs="宋体"/>
          <w:color w:val="000000"/>
          <w:kern w:val="0"/>
          <w:szCs w:val="21"/>
        </w:rPr>
        <w:t>1</w:t>
      </w:r>
      <w:r w:rsidRPr="00200AE2">
        <w:rPr>
          <w:rFonts w:ascii="宋体" w:hAnsi="宋体" w:cs="宋体" w:hint="eastAsia"/>
          <w:color w:val="000000"/>
          <w:kern w:val="0"/>
          <w:szCs w:val="21"/>
        </w:rPr>
        <w:t>．申报者为品学兼优、有高质量学术研究成果的在校高年级本科生和研究生；</w:t>
      </w:r>
      <w:r w:rsidRPr="00200AE2">
        <w:rPr>
          <w:rFonts w:ascii="宋体" w:cs="宋体"/>
          <w:color w:val="000000"/>
          <w:kern w:val="0"/>
        </w:rPr>
        <w:t> </w:t>
      </w:r>
      <w:r w:rsidRPr="00200AE2">
        <w:rPr>
          <w:rFonts w:ascii="宋体" w:cs="宋体"/>
          <w:color w:val="000000"/>
          <w:kern w:val="0"/>
          <w:szCs w:val="21"/>
        </w:rPr>
        <w:br/>
      </w:r>
      <w:r w:rsidRPr="00200AE2">
        <w:rPr>
          <w:rFonts w:ascii="宋体" w:hAnsi="宋体" w:cs="宋体" w:hint="eastAsia"/>
          <w:color w:val="000000"/>
          <w:kern w:val="0"/>
          <w:szCs w:val="21"/>
        </w:rPr>
        <w:t xml:space="preserve">　　</w:t>
      </w:r>
      <w:r w:rsidRPr="00200AE2">
        <w:rPr>
          <w:rFonts w:ascii="宋体" w:hAnsi="宋体" w:cs="宋体"/>
          <w:color w:val="000000"/>
          <w:kern w:val="0"/>
          <w:szCs w:val="21"/>
        </w:rPr>
        <w:t>2</w:t>
      </w:r>
      <w:r w:rsidRPr="00200AE2">
        <w:rPr>
          <w:rFonts w:ascii="宋体" w:hAnsi="宋体" w:cs="宋体" w:hint="eastAsia"/>
          <w:color w:val="000000"/>
          <w:kern w:val="0"/>
          <w:szCs w:val="21"/>
        </w:rPr>
        <w:t>．每位学生须由所在院（系）、学校推荐；</w:t>
      </w:r>
      <w:r w:rsidRPr="00200AE2">
        <w:rPr>
          <w:rFonts w:ascii="宋体" w:cs="宋体"/>
          <w:color w:val="000000"/>
          <w:kern w:val="0"/>
          <w:szCs w:val="21"/>
        </w:rPr>
        <w:br/>
      </w:r>
      <w:r w:rsidRPr="00200AE2">
        <w:rPr>
          <w:rFonts w:ascii="宋体" w:hAnsi="宋体" w:cs="宋体" w:hint="eastAsia"/>
          <w:color w:val="000000"/>
          <w:kern w:val="0"/>
          <w:szCs w:val="21"/>
        </w:rPr>
        <w:t xml:space="preserve">　　</w:t>
      </w:r>
      <w:r w:rsidRPr="00200AE2">
        <w:rPr>
          <w:rFonts w:ascii="宋体" w:hAnsi="宋体" w:cs="宋体"/>
          <w:color w:val="000000"/>
          <w:kern w:val="0"/>
          <w:szCs w:val="21"/>
        </w:rPr>
        <w:t>3</w:t>
      </w:r>
      <w:r w:rsidRPr="00200AE2">
        <w:rPr>
          <w:rFonts w:ascii="宋体" w:hAnsi="宋体" w:cs="宋体" w:hint="eastAsia"/>
          <w:color w:val="000000"/>
          <w:kern w:val="0"/>
          <w:szCs w:val="21"/>
        </w:rPr>
        <w:t>．每位学生须报送</w:t>
      </w:r>
      <w:r w:rsidRPr="00200AE2">
        <w:rPr>
          <w:rFonts w:ascii="宋体" w:hAnsi="宋体" w:cs="宋体"/>
          <w:color w:val="000000"/>
          <w:kern w:val="0"/>
          <w:szCs w:val="21"/>
        </w:rPr>
        <w:t>2012</w:t>
      </w:r>
      <w:r w:rsidRPr="00200AE2">
        <w:rPr>
          <w:rFonts w:ascii="宋体" w:hAnsi="宋体" w:cs="宋体" w:hint="eastAsia"/>
          <w:color w:val="000000"/>
          <w:kern w:val="0"/>
          <w:szCs w:val="21"/>
        </w:rPr>
        <w:t>年</w:t>
      </w:r>
      <w:r w:rsidRPr="00200AE2">
        <w:rPr>
          <w:rFonts w:ascii="宋体" w:hAnsi="宋体" w:cs="宋体"/>
          <w:color w:val="000000"/>
          <w:kern w:val="0"/>
          <w:szCs w:val="21"/>
        </w:rPr>
        <w:t>5</w:t>
      </w:r>
      <w:r w:rsidRPr="00200AE2">
        <w:rPr>
          <w:rFonts w:ascii="宋体" w:hAnsi="宋体" w:cs="宋体" w:hint="eastAsia"/>
          <w:color w:val="000000"/>
          <w:kern w:val="0"/>
          <w:szCs w:val="21"/>
        </w:rPr>
        <w:t>月</w:t>
      </w:r>
      <w:r w:rsidRPr="00200AE2">
        <w:rPr>
          <w:rFonts w:ascii="宋体" w:hAnsi="宋体" w:cs="宋体"/>
          <w:color w:val="000000"/>
          <w:kern w:val="0"/>
          <w:szCs w:val="21"/>
        </w:rPr>
        <w:t>—2014</w:t>
      </w:r>
      <w:r w:rsidRPr="00200AE2">
        <w:rPr>
          <w:rFonts w:ascii="宋体" w:hAnsi="宋体" w:cs="宋体" w:hint="eastAsia"/>
          <w:color w:val="000000"/>
          <w:kern w:val="0"/>
          <w:szCs w:val="21"/>
        </w:rPr>
        <w:t>年</w:t>
      </w:r>
      <w:r w:rsidRPr="00200AE2">
        <w:rPr>
          <w:rFonts w:ascii="宋体" w:hAnsi="宋体" w:cs="宋体"/>
          <w:color w:val="000000"/>
          <w:kern w:val="0"/>
          <w:szCs w:val="21"/>
        </w:rPr>
        <w:t>4</w:t>
      </w:r>
      <w:r w:rsidRPr="00200AE2">
        <w:rPr>
          <w:rFonts w:ascii="宋体" w:hAnsi="宋体" w:cs="宋体" w:hint="eastAsia"/>
          <w:color w:val="000000"/>
          <w:kern w:val="0"/>
          <w:szCs w:val="21"/>
        </w:rPr>
        <w:t>月正式发表的国际贸易研究领域学术论文代表作</w:t>
      </w:r>
      <w:r w:rsidRPr="00200AE2">
        <w:rPr>
          <w:rFonts w:ascii="宋体" w:hAnsi="宋体" w:cs="宋体"/>
          <w:color w:val="000000"/>
          <w:kern w:val="0"/>
          <w:szCs w:val="21"/>
        </w:rPr>
        <w:t>1-3</w:t>
      </w:r>
      <w:r w:rsidRPr="00200AE2">
        <w:rPr>
          <w:rFonts w:ascii="宋体" w:hAnsi="宋体" w:cs="宋体" w:hint="eastAsia"/>
          <w:color w:val="000000"/>
          <w:kern w:val="0"/>
          <w:szCs w:val="21"/>
        </w:rPr>
        <w:t>篇。</w:t>
      </w:r>
      <w:r w:rsidRPr="00200AE2">
        <w:rPr>
          <w:rFonts w:ascii="宋体" w:cs="宋体"/>
          <w:color w:val="000000"/>
          <w:kern w:val="0"/>
          <w:szCs w:val="21"/>
        </w:rPr>
        <w:br/>
      </w:r>
      <w:r w:rsidRPr="00200AE2">
        <w:rPr>
          <w:rFonts w:ascii="宋体" w:hAnsi="宋体" w:cs="宋体" w:hint="eastAsia"/>
          <w:color w:val="000000"/>
          <w:kern w:val="0"/>
          <w:szCs w:val="21"/>
        </w:rPr>
        <w:t xml:space="preserve">　　（二）申报材料</w:t>
      </w:r>
      <w:r w:rsidRPr="00200AE2">
        <w:rPr>
          <w:rFonts w:ascii="宋体" w:cs="宋体"/>
          <w:color w:val="000000"/>
          <w:kern w:val="0"/>
        </w:rPr>
        <w:t> </w:t>
      </w:r>
      <w:r w:rsidRPr="00200AE2">
        <w:rPr>
          <w:rFonts w:ascii="宋体" w:cs="宋体"/>
          <w:color w:val="000000"/>
          <w:kern w:val="0"/>
          <w:szCs w:val="21"/>
        </w:rPr>
        <w:br/>
      </w:r>
      <w:r w:rsidRPr="00200AE2">
        <w:rPr>
          <w:rFonts w:ascii="宋体" w:hAnsi="宋体" w:cs="宋体" w:hint="eastAsia"/>
          <w:color w:val="000000"/>
          <w:kern w:val="0"/>
          <w:szCs w:val="21"/>
        </w:rPr>
        <w:t xml:space="preserve">　　</w:t>
      </w:r>
      <w:r w:rsidRPr="00200AE2">
        <w:rPr>
          <w:rFonts w:ascii="宋体" w:hAnsi="宋体" w:cs="宋体"/>
          <w:color w:val="000000"/>
          <w:kern w:val="0"/>
          <w:szCs w:val="21"/>
        </w:rPr>
        <w:t>1</w:t>
      </w:r>
      <w:r w:rsidRPr="00200AE2">
        <w:rPr>
          <w:rFonts w:ascii="宋体" w:hAnsi="宋体" w:cs="宋体" w:hint="eastAsia"/>
          <w:color w:val="000000"/>
          <w:kern w:val="0"/>
          <w:szCs w:val="21"/>
        </w:rPr>
        <w:t>．参评论文电子版（</w:t>
      </w:r>
      <w:r w:rsidRPr="00200AE2">
        <w:rPr>
          <w:rFonts w:ascii="宋体" w:hAnsi="宋体" w:cs="宋体"/>
          <w:color w:val="000000"/>
          <w:kern w:val="0"/>
          <w:szCs w:val="21"/>
        </w:rPr>
        <w:t>pdf</w:t>
      </w:r>
      <w:r w:rsidRPr="00200AE2">
        <w:rPr>
          <w:rFonts w:ascii="宋体" w:hAnsi="宋体" w:cs="宋体" w:hint="eastAsia"/>
          <w:color w:val="000000"/>
          <w:kern w:val="0"/>
          <w:szCs w:val="21"/>
        </w:rPr>
        <w:t>格式）上传系统，纸质版一式</w:t>
      </w:r>
      <w:r>
        <w:rPr>
          <w:rFonts w:ascii="宋体" w:hAnsi="宋体" w:cs="宋体"/>
          <w:color w:val="000000"/>
          <w:kern w:val="0"/>
          <w:szCs w:val="21"/>
        </w:rPr>
        <w:t>4</w:t>
      </w:r>
      <w:r w:rsidRPr="00200AE2">
        <w:rPr>
          <w:rFonts w:ascii="宋体" w:hAnsi="宋体" w:cs="宋体" w:hint="eastAsia"/>
          <w:color w:val="000000"/>
          <w:kern w:val="0"/>
          <w:szCs w:val="21"/>
        </w:rPr>
        <w:t>份（期刊原件</w:t>
      </w:r>
      <w:r w:rsidRPr="00200AE2">
        <w:rPr>
          <w:rFonts w:ascii="宋体" w:hAnsi="宋体" w:cs="宋体"/>
          <w:color w:val="000000"/>
          <w:kern w:val="0"/>
          <w:szCs w:val="21"/>
        </w:rPr>
        <w:t>1</w:t>
      </w:r>
      <w:r w:rsidRPr="00200AE2">
        <w:rPr>
          <w:rFonts w:ascii="宋体" w:hAnsi="宋体" w:cs="宋体" w:hint="eastAsia"/>
          <w:color w:val="000000"/>
          <w:kern w:val="0"/>
          <w:szCs w:val="21"/>
        </w:rPr>
        <w:t>份，</w:t>
      </w:r>
      <w:r w:rsidRPr="00200AE2">
        <w:rPr>
          <w:rFonts w:ascii="宋体" w:hAnsi="宋体" w:cs="宋体"/>
          <w:color w:val="000000"/>
          <w:kern w:val="0"/>
          <w:szCs w:val="21"/>
        </w:rPr>
        <w:t>A4</w:t>
      </w:r>
      <w:r w:rsidRPr="00200AE2">
        <w:rPr>
          <w:rFonts w:ascii="宋体" w:hAnsi="宋体" w:cs="宋体" w:hint="eastAsia"/>
          <w:color w:val="000000"/>
          <w:kern w:val="0"/>
          <w:szCs w:val="21"/>
        </w:rPr>
        <w:t>纸复印件</w:t>
      </w:r>
      <w:r>
        <w:rPr>
          <w:rFonts w:ascii="宋体" w:hAnsi="宋体" w:cs="宋体"/>
          <w:color w:val="000000"/>
          <w:kern w:val="0"/>
          <w:szCs w:val="21"/>
        </w:rPr>
        <w:t>3</w:t>
      </w:r>
      <w:r w:rsidRPr="00200AE2">
        <w:rPr>
          <w:rFonts w:ascii="宋体" w:hAnsi="宋体" w:cs="宋体" w:hint="eastAsia"/>
          <w:color w:val="000000"/>
          <w:kern w:val="0"/>
          <w:szCs w:val="21"/>
        </w:rPr>
        <w:t>份。复印件包括期刊封面、目录、版权页以及论文全文）；</w:t>
      </w:r>
      <w:r w:rsidRPr="00200AE2">
        <w:rPr>
          <w:rFonts w:ascii="宋体" w:cs="宋体"/>
          <w:color w:val="000000"/>
          <w:kern w:val="0"/>
          <w:szCs w:val="21"/>
        </w:rPr>
        <w:br/>
      </w:r>
      <w:r w:rsidRPr="00200AE2">
        <w:rPr>
          <w:rFonts w:ascii="宋体" w:hAnsi="宋体" w:cs="宋体" w:hint="eastAsia"/>
          <w:color w:val="000000"/>
          <w:kern w:val="0"/>
          <w:szCs w:val="21"/>
        </w:rPr>
        <w:t xml:space="preserve">　　</w:t>
      </w:r>
      <w:r w:rsidRPr="00200AE2">
        <w:rPr>
          <w:rFonts w:ascii="宋体" w:hAnsi="宋体" w:cs="宋体"/>
          <w:color w:val="000000"/>
          <w:kern w:val="0"/>
          <w:szCs w:val="21"/>
        </w:rPr>
        <w:t>2</w:t>
      </w:r>
      <w:r w:rsidRPr="00200AE2">
        <w:rPr>
          <w:rFonts w:ascii="宋体" w:hAnsi="宋体" w:cs="宋体" w:hint="eastAsia"/>
          <w:color w:val="000000"/>
          <w:kern w:val="0"/>
          <w:szCs w:val="21"/>
        </w:rPr>
        <w:t>．《学术鼓励奖申请表》纸质版</w:t>
      </w:r>
      <w:r>
        <w:rPr>
          <w:rFonts w:ascii="宋体" w:hAnsi="宋体" w:cs="宋体"/>
          <w:color w:val="000000"/>
          <w:kern w:val="0"/>
          <w:szCs w:val="21"/>
        </w:rPr>
        <w:t>2</w:t>
      </w:r>
      <w:r w:rsidRPr="00200AE2">
        <w:rPr>
          <w:rFonts w:ascii="宋体" w:hAnsi="宋体" w:cs="宋体" w:hint="eastAsia"/>
          <w:color w:val="000000"/>
          <w:kern w:val="0"/>
          <w:szCs w:val="21"/>
        </w:rPr>
        <w:t>份；</w:t>
      </w:r>
      <w:r w:rsidRPr="00200AE2">
        <w:rPr>
          <w:rFonts w:ascii="宋体" w:cs="宋体"/>
          <w:color w:val="000000"/>
          <w:kern w:val="0"/>
          <w:szCs w:val="21"/>
        </w:rPr>
        <w:br/>
      </w:r>
      <w:r w:rsidRPr="00200AE2">
        <w:rPr>
          <w:rFonts w:ascii="宋体" w:hAnsi="宋体" w:cs="宋体" w:hint="eastAsia"/>
          <w:color w:val="000000"/>
          <w:kern w:val="0"/>
          <w:szCs w:val="21"/>
        </w:rPr>
        <w:t xml:space="preserve">　　</w:t>
      </w:r>
      <w:r w:rsidRPr="00200AE2">
        <w:rPr>
          <w:rFonts w:ascii="宋体" w:hAnsi="宋体" w:cs="宋体"/>
          <w:color w:val="000000"/>
          <w:kern w:val="0"/>
          <w:szCs w:val="21"/>
        </w:rPr>
        <w:t>3</w:t>
      </w:r>
      <w:r w:rsidRPr="00200AE2">
        <w:rPr>
          <w:rFonts w:ascii="宋体" w:hAnsi="宋体" w:cs="宋体" w:hint="eastAsia"/>
          <w:color w:val="000000"/>
          <w:kern w:val="0"/>
          <w:szCs w:val="21"/>
        </w:rPr>
        <w:t>．《参评成果简介》一式</w:t>
      </w:r>
      <w:r>
        <w:rPr>
          <w:rFonts w:ascii="宋体" w:hAnsi="宋体" w:cs="宋体"/>
          <w:color w:val="000000"/>
          <w:kern w:val="0"/>
          <w:szCs w:val="21"/>
        </w:rPr>
        <w:t>4</w:t>
      </w:r>
      <w:r w:rsidRPr="00200AE2">
        <w:rPr>
          <w:rFonts w:ascii="宋体" w:hAnsi="宋体" w:cs="宋体" w:hint="eastAsia"/>
          <w:color w:val="000000"/>
          <w:kern w:val="0"/>
          <w:szCs w:val="21"/>
        </w:rPr>
        <w:t>份（须置于论文前面，与论文装订在一起）；</w:t>
      </w:r>
      <w:r w:rsidRPr="00200AE2">
        <w:rPr>
          <w:rFonts w:ascii="宋体" w:cs="宋体"/>
          <w:color w:val="000000"/>
          <w:kern w:val="0"/>
        </w:rPr>
        <w:t> </w:t>
      </w:r>
      <w:r w:rsidRPr="00200AE2">
        <w:rPr>
          <w:rFonts w:ascii="宋体" w:cs="宋体"/>
          <w:color w:val="000000"/>
          <w:kern w:val="0"/>
          <w:szCs w:val="21"/>
        </w:rPr>
        <w:br/>
      </w:r>
      <w:r w:rsidRPr="00200AE2">
        <w:rPr>
          <w:rFonts w:ascii="宋体" w:hAnsi="宋体" w:cs="宋体" w:hint="eastAsia"/>
          <w:color w:val="000000"/>
          <w:kern w:val="0"/>
          <w:szCs w:val="21"/>
        </w:rPr>
        <w:t xml:space="preserve">　　</w:t>
      </w:r>
      <w:r w:rsidRPr="00200AE2">
        <w:rPr>
          <w:rFonts w:ascii="宋体" w:hAnsi="宋体" w:cs="宋体"/>
          <w:color w:val="000000"/>
          <w:kern w:val="0"/>
          <w:szCs w:val="21"/>
        </w:rPr>
        <w:t>4</w:t>
      </w:r>
      <w:r w:rsidRPr="00200AE2">
        <w:rPr>
          <w:rFonts w:ascii="宋体" w:hAnsi="宋体" w:cs="宋体" w:hint="eastAsia"/>
          <w:color w:val="000000"/>
          <w:kern w:val="0"/>
          <w:szCs w:val="21"/>
        </w:rPr>
        <w:t>．《承诺书》</w:t>
      </w:r>
      <w:r>
        <w:rPr>
          <w:rFonts w:ascii="宋体" w:hAnsi="宋体" w:cs="宋体"/>
          <w:color w:val="000000"/>
          <w:kern w:val="0"/>
          <w:szCs w:val="21"/>
        </w:rPr>
        <w:t>1</w:t>
      </w:r>
      <w:r w:rsidRPr="00200AE2">
        <w:rPr>
          <w:rFonts w:ascii="宋体" w:hAnsi="宋体" w:cs="宋体" w:hint="eastAsia"/>
          <w:color w:val="000000"/>
          <w:kern w:val="0"/>
          <w:szCs w:val="21"/>
        </w:rPr>
        <w:t>份。</w:t>
      </w:r>
    </w:p>
    <w:p w:rsidR="00154DBC" w:rsidRPr="00200AE2" w:rsidRDefault="00154DBC" w:rsidP="00200AE2">
      <w:pPr>
        <w:widowControl/>
        <w:spacing w:before="150" w:line="375" w:lineRule="atLeast"/>
        <w:jc w:val="left"/>
        <w:rPr>
          <w:rFonts w:ascii="宋体" w:cs="宋体"/>
          <w:color w:val="000000"/>
          <w:kern w:val="0"/>
          <w:szCs w:val="21"/>
        </w:rPr>
      </w:pPr>
      <w:r w:rsidRPr="00200AE2">
        <w:rPr>
          <w:rFonts w:ascii="宋体" w:hAnsi="宋体" w:cs="宋体" w:hint="eastAsia"/>
          <w:color w:val="000000"/>
          <w:kern w:val="0"/>
          <w:szCs w:val="21"/>
        </w:rPr>
        <w:t xml:space="preserve">　　</w:t>
      </w:r>
      <w:r w:rsidRPr="00200AE2">
        <w:rPr>
          <w:rFonts w:ascii="宋体" w:hAnsi="宋体" w:cs="宋体" w:hint="eastAsia"/>
          <w:b/>
          <w:bCs/>
          <w:color w:val="000000"/>
          <w:kern w:val="0"/>
        </w:rPr>
        <w:t>四、</w:t>
      </w:r>
      <w:r w:rsidRPr="00200AE2">
        <w:rPr>
          <w:rFonts w:ascii="宋体" w:hAnsi="宋体" w:cs="宋体"/>
          <w:b/>
          <w:bCs/>
          <w:color w:val="000000"/>
          <w:kern w:val="0"/>
        </w:rPr>
        <w:t xml:space="preserve"> </w:t>
      </w:r>
      <w:r w:rsidRPr="00200AE2">
        <w:rPr>
          <w:rFonts w:ascii="宋体" w:hAnsi="宋体" w:cs="宋体" w:hint="eastAsia"/>
          <w:b/>
          <w:bCs/>
          <w:color w:val="000000"/>
          <w:kern w:val="0"/>
        </w:rPr>
        <w:t>申报时间和步骤</w:t>
      </w:r>
      <w:r w:rsidRPr="00200AE2">
        <w:rPr>
          <w:rFonts w:ascii="宋体" w:cs="宋体"/>
          <w:b/>
          <w:bCs/>
          <w:color w:val="000000"/>
          <w:kern w:val="0"/>
          <w:szCs w:val="21"/>
        </w:rPr>
        <w:br/>
      </w:r>
      <w:r w:rsidRPr="00200AE2">
        <w:rPr>
          <w:rFonts w:ascii="宋体" w:hAnsi="宋体" w:cs="宋体" w:hint="eastAsia"/>
          <w:color w:val="000000"/>
          <w:kern w:val="0"/>
          <w:szCs w:val="21"/>
        </w:rPr>
        <w:t xml:space="preserve">　　本届评选采取网上申报，申报时间自即日起至</w:t>
      </w:r>
      <w:smartTag w:uri="urn:schemas-microsoft-com:office:smarttags" w:element="chsdate">
        <w:smartTagPr>
          <w:attr w:name="IsROCDate" w:val="False"/>
          <w:attr w:name="IsLunarDate" w:val="False"/>
          <w:attr w:name="Day" w:val="20"/>
          <w:attr w:name="Month" w:val="5"/>
          <w:attr w:name="Year" w:val="2014"/>
        </w:smartTagPr>
        <w:r w:rsidRPr="00200AE2">
          <w:rPr>
            <w:rFonts w:ascii="宋体" w:hAnsi="宋体" w:cs="宋体"/>
            <w:color w:val="000000"/>
            <w:kern w:val="0"/>
            <w:szCs w:val="21"/>
          </w:rPr>
          <w:t>2014</w:t>
        </w:r>
        <w:r w:rsidRPr="00200AE2">
          <w:rPr>
            <w:rFonts w:ascii="宋体" w:hAnsi="宋体" w:cs="宋体" w:hint="eastAsia"/>
            <w:color w:val="000000"/>
            <w:kern w:val="0"/>
            <w:szCs w:val="21"/>
          </w:rPr>
          <w:t>年</w:t>
        </w:r>
        <w:r w:rsidRPr="00200AE2">
          <w:rPr>
            <w:rFonts w:ascii="宋体" w:hAnsi="宋体" w:cs="宋体"/>
            <w:color w:val="000000"/>
            <w:kern w:val="0"/>
            <w:szCs w:val="21"/>
          </w:rPr>
          <w:t>5</w:t>
        </w:r>
        <w:r w:rsidRPr="00200AE2">
          <w:rPr>
            <w:rFonts w:ascii="宋体" w:hAnsi="宋体" w:cs="宋体" w:hint="eastAsia"/>
            <w:color w:val="000000"/>
            <w:kern w:val="0"/>
            <w:szCs w:val="21"/>
          </w:rPr>
          <w:t>月</w:t>
        </w:r>
        <w:r w:rsidRPr="00200AE2">
          <w:rPr>
            <w:rFonts w:ascii="宋体" w:hAnsi="宋体" w:cs="宋体"/>
            <w:color w:val="000000"/>
            <w:kern w:val="0"/>
            <w:szCs w:val="21"/>
          </w:rPr>
          <w:t>20</w:t>
        </w:r>
        <w:r w:rsidRPr="00200AE2">
          <w:rPr>
            <w:rFonts w:ascii="宋体" w:hAnsi="宋体" w:cs="宋体" w:hint="eastAsia"/>
            <w:color w:val="000000"/>
            <w:kern w:val="0"/>
            <w:szCs w:val="21"/>
          </w:rPr>
          <w:t>日</w:t>
        </w:r>
        <w:r w:rsidRPr="00200AE2">
          <w:rPr>
            <w:rFonts w:ascii="宋体" w:hAnsi="宋体" w:cs="宋体"/>
            <w:color w:val="000000"/>
            <w:kern w:val="0"/>
            <w:szCs w:val="21"/>
          </w:rPr>
          <w:t>17</w:t>
        </w:r>
        <w:r w:rsidRPr="00200AE2">
          <w:rPr>
            <w:rFonts w:ascii="宋体" w:hAnsi="宋体" w:cs="宋体" w:hint="eastAsia"/>
            <w:color w:val="000000"/>
            <w:kern w:val="0"/>
            <w:szCs w:val="21"/>
          </w:rPr>
          <w:t>时</w:t>
        </w:r>
      </w:smartTag>
      <w:r w:rsidRPr="00200AE2">
        <w:rPr>
          <w:rFonts w:ascii="宋体" w:hAnsi="宋体" w:cs="宋体" w:hint="eastAsia"/>
          <w:color w:val="000000"/>
          <w:kern w:val="0"/>
          <w:szCs w:val="21"/>
        </w:rPr>
        <w:t>截止。网上申报地址链接：</w:t>
      </w:r>
      <w:hyperlink r:id="rId6" w:history="1">
        <w:r w:rsidRPr="00200AE2">
          <w:rPr>
            <w:rFonts w:ascii="宋体" w:hAnsi="宋体" w:cs="宋体"/>
            <w:color w:val="1F3A87"/>
            <w:kern w:val="0"/>
            <w:u w:val="single"/>
          </w:rPr>
          <w:t>http://kyc.uibe.edu.cn/zm</w:t>
        </w:r>
      </w:hyperlink>
      <w:r w:rsidRPr="00200AE2">
        <w:rPr>
          <w:rFonts w:ascii="宋体" w:hAnsi="宋体" w:cs="宋体" w:hint="eastAsia"/>
          <w:color w:val="000000"/>
          <w:kern w:val="0"/>
          <w:szCs w:val="21"/>
        </w:rPr>
        <w:t>。</w:t>
      </w:r>
      <w:r w:rsidRPr="00200AE2">
        <w:rPr>
          <w:rFonts w:ascii="宋体" w:cs="宋体"/>
          <w:color w:val="000000"/>
          <w:kern w:val="0"/>
          <w:szCs w:val="21"/>
        </w:rPr>
        <w:br/>
      </w:r>
      <w:r w:rsidRPr="00200AE2">
        <w:rPr>
          <w:rFonts w:ascii="宋体" w:hAnsi="宋体" w:cs="宋体" w:hint="eastAsia"/>
          <w:color w:val="000000"/>
          <w:kern w:val="0"/>
          <w:szCs w:val="21"/>
        </w:rPr>
        <w:t xml:space="preserve">　　申报步骤：申报人下载申请书并完整填写内容；进行网上注册，填写完整的个人信息；登录系统并上传；上传成功后打印、盖章并邮寄；安奖秘书处收到纸质材料后初审，申报人可在系统内查询审核信息。</w:t>
      </w:r>
    </w:p>
    <w:p w:rsidR="00154DBC" w:rsidRDefault="00154DBC" w:rsidP="00E418CD">
      <w:pPr>
        <w:widowControl/>
        <w:spacing w:before="150" w:line="375" w:lineRule="atLeast"/>
        <w:ind w:firstLine="405"/>
        <w:jc w:val="left"/>
        <w:rPr>
          <w:rFonts w:ascii="宋体" w:cs="宋体"/>
          <w:color w:val="000000"/>
          <w:kern w:val="0"/>
          <w:szCs w:val="21"/>
        </w:rPr>
      </w:pPr>
      <w:r w:rsidRPr="00200AE2">
        <w:rPr>
          <w:rFonts w:ascii="宋体" w:hAnsi="宋体" w:cs="宋体" w:hint="eastAsia"/>
          <w:b/>
          <w:bCs/>
          <w:color w:val="000000"/>
          <w:kern w:val="0"/>
        </w:rPr>
        <w:t>五、注意事项</w:t>
      </w:r>
      <w:r w:rsidRPr="00200AE2">
        <w:rPr>
          <w:rFonts w:ascii="宋体" w:cs="宋体"/>
          <w:b/>
          <w:bCs/>
          <w:color w:val="000000"/>
          <w:kern w:val="0"/>
          <w:szCs w:val="21"/>
        </w:rPr>
        <w:br/>
      </w:r>
      <w:r w:rsidRPr="00200AE2">
        <w:rPr>
          <w:rFonts w:ascii="宋体" w:hAnsi="宋体" w:cs="宋体" w:hint="eastAsia"/>
          <w:color w:val="000000"/>
          <w:kern w:val="0"/>
          <w:szCs w:val="21"/>
        </w:rPr>
        <w:t xml:space="preserve">　　</w:t>
      </w:r>
      <w:r w:rsidRPr="00200AE2">
        <w:rPr>
          <w:rFonts w:ascii="宋体" w:hAnsi="宋体" w:cs="宋体"/>
          <w:color w:val="000000"/>
          <w:kern w:val="0"/>
          <w:szCs w:val="21"/>
        </w:rPr>
        <w:t>1</w:t>
      </w:r>
      <w:r w:rsidRPr="00200AE2">
        <w:rPr>
          <w:rFonts w:ascii="宋体" w:hAnsi="宋体" w:cs="宋体" w:hint="eastAsia"/>
          <w:color w:val="000000"/>
          <w:kern w:val="0"/>
          <w:szCs w:val="21"/>
        </w:rPr>
        <w:t>．每位参评者只可申报一类奖项，且只可报送一项成果（学术鼓励奖除外）。</w:t>
      </w:r>
      <w:r w:rsidRPr="00200AE2">
        <w:rPr>
          <w:rFonts w:ascii="宋体" w:cs="宋体"/>
          <w:color w:val="000000"/>
          <w:kern w:val="0"/>
          <w:szCs w:val="21"/>
        </w:rPr>
        <w:br/>
      </w:r>
      <w:r w:rsidRPr="00200AE2">
        <w:rPr>
          <w:rFonts w:ascii="宋体" w:hAnsi="宋体" w:cs="宋体" w:hint="eastAsia"/>
          <w:color w:val="000000"/>
          <w:kern w:val="0"/>
          <w:szCs w:val="21"/>
        </w:rPr>
        <w:t xml:space="preserve">　　</w:t>
      </w:r>
      <w:r w:rsidRPr="00200AE2">
        <w:rPr>
          <w:rFonts w:ascii="宋体" w:hAnsi="宋体" w:cs="宋体"/>
          <w:color w:val="000000"/>
          <w:kern w:val="0"/>
          <w:szCs w:val="21"/>
        </w:rPr>
        <w:t>2</w:t>
      </w:r>
      <w:r w:rsidRPr="00200AE2">
        <w:rPr>
          <w:rFonts w:ascii="宋体" w:hAnsi="宋体" w:cs="宋体" w:hint="eastAsia"/>
          <w:color w:val="000000"/>
          <w:kern w:val="0"/>
          <w:szCs w:val="21"/>
        </w:rPr>
        <w:t>．申报参评的学术成果，必须经作者所在单位同意并推荐，作者须对申报成果的政治及学术情况做出承诺并签字（见申请书）。</w:t>
      </w:r>
      <w:r w:rsidRPr="00200AE2">
        <w:rPr>
          <w:rFonts w:ascii="宋体" w:cs="宋体"/>
          <w:color w:val="000000"/>
          <w:kern w:val="0"/>
          <w:szCs w:val="21"/>
        </w:rPr>
        <w:br/>
      </w:r>
      <w:r w:rsidRPr="00200AE2">
        <w:rPr>
          <w:rFonts w:ascii="宋体" w:hAnsi="宋体" w:cs="宋体" w:hint="eastAsia"/>
          <w:color w:val="000000"/>
          <w:kern w:val="0"/>
          <w:szCs w:val="21"/>
        </w:rPr>
        <w:t xml:space="preserve">　　</w:t>
      </w:r>
      <w:r w:rsidRPr="00200AE2">
        <w:rPr>
          <w:rFonts w:ascii="宋体" w:hAnsi="宋体" w:cs="宋体"/>
          <w:color w:val="000000"/>
          <w:kern w:val="0"/>
          <w:szCs w:val="21"/>
        </w:rPr>
        <w:t>3</w:t>
      </w:r>
      <w:r w:rsidRPr="00200AE2">
        <w:rPr>
          <w:rFonts w:ascii="宋体" w:hAnsi="宋体" w:cs="宋体" w:hint="eastAsia"/>
          <w:color w:val="000000"/>
          <w:kern w:val="0"/>
          <w:szCs w:val="21"/>
        </w:rPr>
        <w:t>．已获得其他省部级及以上奖项的获奖成果不得申报。</w:t>
      </w:r>
      <w:r w:rsidRPr="00200AE2">
        <w:rPr>
          <w:rFonts w:ascii="宋体" w:cs="宋体"/>
          <w:color w:val="000000"/>
          <w:kern w:val="0"/>
          <w:szCs w:val="21"/>
        </w:rPr>
        <w:br/>
      </w:r>
      <w:r w:rsidRPr="00200AE2">
        <w:rPr>
          <w:rFonts w:ascii="宋体" w:hAnsi="宋体" w:cs="宋体" w:hint="eastAsia"/>
          <w:color w:val="000000"/>
          <w:kern w:val="0"/>
          <w:szCs w:val="21"/>
        </w:rPr>
        <w:t xml:space="preserve">　　</w:t>
      </w:r>
      <w:r w:rsidRPr="00200AE2">
        <w:rPr>
          <w:rFonts w:ascii="宋体" w:hAnsi="宋体" w:cs="宋体"/>
          <w:color w:val="000000"/>
          <w:kern w:val="0"/>
          <w:szCs w:val="21"/>
        </w:rPr>
        <w:t>4</w:t>
      </w:r>
      <w:r w:rsidRPr="00200AE2">
        <w:rPr>
          <w:rFonts w:ascii="宋体" w:hAnsi="宋体" w:cs="宋体" w:hint="eastAsia"/>
          <w:color w:val="000000"/>
          <w:kern w:val="0"/>
          <w:szCs w:val="21"/>
        </w:rPr>
        <w:t>．纸质材料接收截止时间：</w:t>
      </w:r>
      <w:r w:rsidRPr="0080069F">
        <w:rPr>
          <w:rFonts w:ascii="宋体" w:hAnsi="宋体" w:cs="宋体" w:hint="eastAsia"/>
          <w:color w:val="000000"/>
          <w:kern w:val="0"/>
          <w:szCs w:val="21"/>
        </w:rPr>
        <w:t>请将所有送评材料于</w:t>
      </w:r>
      <w:smartTag w:uri="urn:schemas-microsoft-com:office:smarttags" w:element="chsdate">
        <w:smartTagPr>
          <w:attr w:name="IsROCDate" w:val="False"/>
          <w:attr w:name="IsLunarDate" w:val="False"/>
          <w:attr w:name="Day" w:val="20"/>
          <w:attr w:name="Month" w:val="5"/>
          <w:attr w:name="Year" w:val="2014"/>
        </w:smartTagPr>
        <w:r w:rsidRPr="0080069F">
          <w:rPr>
            <w:rFonts w:ascii="宋体" w:hAnsi="宋体" w:cs="宋体"/>
            <w:color w:val="000000"/>
            <w:kern w:val="0"/>
            <w:szCs w:val="21"/>
          </w:rPr>
          <w:t>201</w:t>
        </w:r>
        <w:r>
          <w:rPr>
            <w:rFonts w:ascii="宋体" w:hAnsi="宋体" w:cs="宋体"/>
            <w:color w:val="000000"/>
            <w:kern w:val="0"/>
            <w:szCs w:val="21"/>
          </w:rPr>
          <w:t>4</w:t>
        </w:r>
        <w:r w:rsidRPr="0080069F">
          <w:rPr>
            <w:rFonts w:ascii="宋体" w:hAnsi="宋体" w:cs="宋体" w:hint="eastAsia"/>
            <w:color w:val="000000"/>
            <w:kern w:val="0"/>
            <w:szCs w:val="21"/>
          </w:rPr>
          <w:t>年</w:t>
        </w:r>
        <w:r w:rsidRPr="0080069F">
          <w:rPr>
            <w:rFonts w:ascii="宋体" w:hAnsi="宋体" w:cs="宋体"/>
            <w:color w:val="000000"/>
            <w:kern w:val="0"/>
            <w:szCs w:val="21"/>
          </w:rPr>
          <w:t>5</w:t>
        </w:r>
        <w:r w:rsidRPr="0080069F">
          <w:rPr>
            <w:rFonts w:ascii="宋体" w:hAnsi="宋体" w:cs="宋体" w:hint="eastAsia"/>
            <w:color w:val="000000"/>
            <w:kern w:val="0"/>
            <w:szCs w:val="21"/>
          </w:rPr>
          <w:t>月</w:t>
        </w:r>
        <w:r>
          <w:rPr>
            <w:rFonts w:ascii="宋体" w:hAnsi="宋体" w:cs="宋体"/>
            <w:color w:val="000000"/>
            <w:kern w:val="0"/>
            <w:szCs w:val="21"/>
          </w:rPr>
          <w:t>20</w:t>
        </w:r>
        <w:r w:rsidRPr="0080069F">
          <w:rPr>
            <w:rFonts w:ascii="宋体" w:hAnsi="宋体" w:cs="宋体" w:hint="eastAsia"/>
            <w:color w:val="000000"/>
            <w:kern w:val="0"/>
            <w:szCs w:val="21"/>
          </w:rPr>
          <w:t>日</w:t>
        </w:r>
      </w:smartTag>
      <w:r w:rsidRPr="0080069F">
        <w:rPr>
          <w:rFonts w:ascii="宋体" w:hAnsi="宋体" w:cs="宋体" w:hint="eastAsia"/>
          <w:color w:val="000000"/>
          <w:kern w:val="0"/>
          <w:szCs w:val="21"/>
        </w:rPr>
        <w:t>之前报送至科研处</w:t>
      </w:r>
      <w:r w:rsidRPr="0080069F">
        <w:rPr>
          <w:rFonts w:ascii="宋体" w:hAnsi="宋体" w:cs="宋体"/>
          <w:color w:val="000000"/>
          <w:kern w:val="0"/>
          <w:szCs w:val="21"/>
        </w:rPr>
        <w:t>20</w:t>
      </w:r>
      <w:r>
        <w:rPr>
          <w:rFonts w:ascii="宋体" w:hAnsi="宋体" w:cs="宋体"/>
          <w:color w:val="000000"/>
          <w:kern w:val="0"/>
          <w:szCs w:val="21"/>
        </w:rPr>
        <w:t>8</w:t>
      </w:r>
      <w:r w:rsidRPr="0080069F">
        <w:rPr>
          <w:rFonts w:ascii="宋体" w:hAnsi="宋体" w:cs="宋体" w:hint="eastAsia"/>
          <w:color w:val="000000"/>
          <w:kern w:val="0"/>
          <w:szCs w:val="21"/>
        </w:rPr>
        <w:t>室</w:t>
      </w:r>
      <w:r>
        <w:rPr>
          <w:rFonts w:ascii="宋体" w:hAnsi="宋体" w:cs="宋体"/>
          <w:color w:val="000000"/>
          <w:kern w:val="0"/>
          <w:szCs w:val="21"/>
        </w:rPr>
        <w:t xml:space="preserve">, </w:t>
      </w:r>
      <w:r>
        <w:rPr>
          <w:rFonts w:ascii="宋体" w:hAnsi="宋体" w:cs="宋体" w:hint="eastAsia"/>
          <w:color w:val="000000"/>
          <w:kern w:val="0"/>
          <w:szCs w:val="21"/>
        </w:rPr>
        <w:t>联系人：赵赫。</w:t>
      </w:r>
    </w:p>
    <w:p w:rsidR="00154DBC" w:rsidRPr="00200AE2" w:rsidRDefault="00154DBC" w:rsidP="00E418CD">
      <w:pPr>
        <w:widowControl/>
        <w:spacing w:before="150"/>
        <w:ind w:firstLine="403"/>
        <w:jc w:val="left"/>
        <w:rPr>
          <w:rFonts w:ascii="宋体" w:cs="宋体"/>
          <w:color w:val="000000"/>
          <w:kern w:val="0"/>
          <w:szCs w:val="21"/>
        </w:rPr>
      </w:pPr>
      <w:r>
        <w:rPr>
          <w:rFonts w:ascii="宋体" w:hAnsi="宋体" w:cs="宋体"/>
          <w:color w:val="000000"/>
          <w:kern w:val="0"/>
          <w:szCs w:val="21"/>
        </w:rPr>
        <w:t xml:space="preserve">5. </w:t>
      </w:r>
      <w:r w:rsidRPr="0080069F">
        <w:rPr>
          <w:rFonts w:ascii="宋体" w:hAnsi="宋体" w:cs="宋体" w:hint="eastAsia"/>
          <w:color w:val="000000"/>
          <w:kern w:val="0"/>
          <w:szCs w:val="21"/>
        </w:rPr>
        <w:t>所有送评材料电子版请发送至</w:t>
      </w:r>
      <w:r>
        <w:rPr>
          <w:rFonts w:ascii="宋体" w:hAnsi="宋体" w:cs="宋体"/>
          <w:color w:val="000000"/>
          <w:kern w:val="0"/>
          <w:szCs w:val="21"/>
        </w:rPr>
        <w:t>hezhao_zh@126.com</w:t>
      </w:r>
      <w:r>
        <w:rPr>
          <w:rFonts w:ascii="宋体" w:hAnsi="宋体" w:cs="宋体" w:hint="eastAsia"/>
          <w:color w:val="000000"/>
          <w:kern w:val="0"/>
          <w:szCs w:val="21"/>
        </w:rPr>
        <w:t>。</w:t>
      </w:r>
      <w:r w:rsidRPr="00200AE2">
        <w:rPr>
          <w:rFonts w:ascii="宋体" w:cs="宋体"/>
          <w:color w:val="000000"/>
          <w:kern w:val="0"/>
          <w:szCs w:val="21"/>
        </w:rPr>
        <w:br/>
      </w:r>
    </w:p>
    <w:p w:rsidR="00154DBC" w:rsidRDefault="00154DBC" w:rsidP="00325180">
      <w:pPr>
        <w:ind w:left="4830" w:hangingChars="2300" w:hanging="4830"/>
        <w:rPr>
          <w:kern w:val="0"/>
        </w:rPr>
      </w:pPr>
      <w:r w:rsidRPr="00200AE2">
        <w:rPr>
          <w:kern w:val="0"/>
        </w:rPr>
        <w:br/>
      </w:r>
      <w:r>
        <w:rPr>
          <w:kern w:val="0"/>
        </w:rPr>
        <w:t xml:space="preserve">                      </w:t>
      </w:r>
      <w:r>
        <w:rPr>
          <w:rFonts w:hint="eastAsia"/>
          <w:kern w:val="0"/>
        </w:rPr>
        <w:t>科研处</w:t>
      </w:r>
    </w:p>
    <w:p w:rsidR="00154DBC" w:rsidRPr="00200AE2" w:rsidRDefault="00154DBC" w:rsidP="00325180">
      <w:pPr>
        <w:ind w:leftChars="2300" w:left="4830" w:firstLineChars="900" w:firstLine="1890"/>
        <w:rPr>
          <w:kern w:val="0"/>
        </w:rPr>
      </w:pPr>
      <w:smartTag w:uri="urn:schemas-microsoft-com:office:smarttags" w:element="chsdate">
        <w:smartTagPr>
          <w:attr w:name="IsROCDate" w:val="False"/>
          <w:attr w:name="IsLunarDate" w:val="False"/>
          <w:attr w:name="Day" w:val="3"/>
          <w:attr w:name="Month" w:val="4"/>
          <w:attr w:name="Year" w:val="2014"/>
        </w:smartTagPr>
        <w:r w:rsidRPr="00200AE2">
          <w:rPr>
            <w:kern w:val="0"/>
          </w:rPr>
          <w:t>2014</w:t>
        </w:r>
        <w:r w:rsidRPr="00200AE2">
          <w:rPr>
            <w:rFonts w:hint="eastAsia"/>
            <w:kern w:val="0"/>
          </w:rPr>
          <w:t>年</w:t>
        </w:r>
        <w:r>
          <w:rPr>
            <w:kern w:val="0"/>
          </w:rPr>
          <w:t>4</w:t>
        </w:r>
        <w:r w:rsidRPr="00200AE2">
          <w:rPr>
            <w:rFonts w:hint="eastAsia"/>
            <w:kern w:val="0"/>
          </w:rPr>
          <w:t>月</w:t>
        </w:r>
        <w:r>
          <w:rPr>
            <w:kern w:val="0"/>
          </w:rPr>
          <w:t>3</w:t>
        </w:r>
        <w:r w:rsidRPr="00200AE2">
          <w:rPr>
            <w:rFonts w:hint="eastAsia"/>
            <w:kern w:val="0"/>
          </w:rPr>
          <w:t>日</w:t>
        </w:r>
      </w:smartTag>
    </w:p>
    <w:p w:rsidR="00154DBC" w:rsidRPr="00200AE2" w:rsidRDefault="00154DBC"/>
    <w:sectPr w:rsidR="00154DBC" w:rsidRPr="00200AE2" w:rsidSect="00C471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DBC" w:rsidRDefault="00154DBC" w:rsidP="00D44086">
      <w:r>
        <w:separator/>
      </w:r>
    </w:p>
  </w:endnote>
  <w:endnote w:type="continuationSeparator" w:id="0">
    <w:p w:rsidR="00154DBC" w:rsidRDefault="00154DBC" w:rsidP="00D440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DBC" w:rsidRDefault="00154DBC" w:rsidP="00D44086">
      <w:r>
        <w:separator/>
      </w:r>
    </w:p>
  </w:footnote>
  <w:footnote w:type="continuationSeparator" w:id="0">
    <w:p w:rsidR="00154DBC" w:rsidRDefault="00154DBC" w:rsidP="00D440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0AE2"/>
    <w:rsid w:val="00154DBC"/>
    <w:rsid w:val="00200AE2"/>
    <w:rsid w:val="0031061C"/>
    <w:rsid w:val="00325180"/>
    <w:rsid w:val="00337F02"/>
    <w:rsid w:val="0035119E"/>
    <w:rsid w:val="005107C1"/>
    <w:rsid w:val="0059099D"/>
    <w:rsid w:val="00711975"/>
    <w:rsid w:val="0080069F"/>
    <w:rsid w:val="00806F5C"/>
    <w:rsid w:val="00935B57"/>
    <w:rsid w:val="00944D40"/>
    <w:rsid w:val="009A49DC"/>
    <w:rsid w:val="009C33FE"/>
    <w:rsid w:val="00B320FF"/>
    <w:rsid w:val="00B4225A"/>
    <w:rsid w:val="00BB1BF1"/>
    <w:rsid w:val="00C47133"/>
    <w:rsid w:val="00D44086"/>
    <w:rsid w:val="00D578A4"/>
    <w:rsid w:val="00E418CD"/>
    <w:rsid w:val="00EB31A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133"/>
    <w:pPr>
      <w:widowControl w:val="0"/>
      <w:jc w:val="both"/>
    </w:pPr>
  </w:style>
  <w:style w:type="paragraph" w:styleId="Heading1">
    <w:name w:val="heading 1"/>
    <w:basedOn w:val="Normal"/>
    <w:link w:val="Heading1Char"/>
    <w:uiPriority w:val="99"/>
    <w:qFormat/>
    <w:rsid w:val="00200AE2"/>
    <w:pPr>
      <w:widowControl/>
      <w:spacing w:before="100" w:beforeAutospacing="1" w:after="100" w:afterAutospacing="1"/>
      <w:jc w:val="left"/>
      <w:outlineLvl w:val="0"/>
    </w:pPr>
    <w:rPr>
      <w:rFonts w:ascii="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0AE2"/>
    <w:rPr>
      <w:rFonts w:ascii="宋体" w:eastAsia="宋体" w:hAnsi="宋体" w:cs="宋体"/>
      <w:b/>
      <w:bCs/>
      <w:kern w:val="36"/>
      <w:sz w:val="48"/>
      <w:szCs w:val="48"/>
    </w:rPr>
  </w:style>
  <w:style w:type="paragraph" w:styleId="NormalWeb">
    <w:name w:val="Normal (Web)"/>
    <w:basedOn w:val="Normal"/>
    <w:uiPriority w:val="99"/>
    <w:semiHidden/>
    <w:rsid w:val="00200AE2"/>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DefaultParagraphFont"/>
    <w:uiPriority w:val="99"/>
    <w:rsid w:val="00200AE2"/>
    <w:rPr>
      <w:rFonts w:cs="Times New Roman"/>
    </w:rPr>
  </w:style>
  <w:style w:type="character" w:styleId="Hyperlink">
    <w:name w:val="Hyperlink"/>
    <w:basedOn w:val="DefaultParagraphFont"/>
    <w:uiPriority w:val="99"/>
    <w:rsid w:val="00200AE2"/>
    <w:rPr>
      <w:rFonts w:cs="Times New Roman"/>
      <w:color w:val="0000FF"/>
      <w:u w:val="single"/>
    </w:rPr>
  </w:style>
  <w:style w:type="character" w:styleId="Strong">
    <w:name w:val="Strong"/>
    <w:basedOn w:val="DefaultParagraphFont"/>
    <w:uiPriority w:val="99"/>
    <w:qFormat/>
    <w:rsid w:val="00200AE2"/>
    <w:rPr>
      <w:rFonts w:cs="Times New Roman"/>
      <w:b/>
      <w:bCs/>
    </w:rPr>
  </w:style>
  <w:style w:type="paragraph" w:styleId="Header">
    <w:name w:val="header"/>
    <w:basedOn w:val="Normal"/>
    <w:link w:val="HeaderChar"/>
    <w:uiPriority w:val="99"/>
    <w:semiHidden/>
    <w:rsid w:val="00D4408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44086"/>
    <w:rPr>
      <w:rFonts w:cs="Times New Roman"/>
      <w:sz w:val="18"/>
      <w:szCs w:val="18"/>
    </w:rPr>
  </w:style>
  <w:style w:type="paragraph" w:styleId="Footer">
    <w:name w:val="footer"/>
    <w:basedOn w:val="Normal"/>
    <w:link w:val="FooterChar"/>
    <w:uiPriority w:val="99"/>
    <w:semiHidden/>
    <w:rsid w:val="00D4408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44086"/>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373577344">
      <w:marLeft w:val="0"/>
      <w:marRight w:val="0"/>
      <w:marTop w:val="0"/>
      <w:marBottom w:val="0"/>
      <w:divBdr>
        <w:top w:val="none" w:sz="0" w:space="0" w:color="auto"/>
        <w:left w:val="none" w:sz="0" w:space="0" w:color="auto"/>
        <w:bottom w:val="none" w:sz="0" w:space="0" w:color="auto"/>
        <w:right w:val="none" w:sz="0" w:space="0" w:color="auto"/>
      </w:divBdr>
      <w:divsChild>
        <w:div w:id="373577347">
          <w:marLeft w:val="0"/>
          <w:marRight w:val="0"/>
          <w:marTop w:val="0"/>
          <w:marBottom w:val="0"/>
          <w:divBdr>
            <w:top w:val="none" w:sz="0" w:space="0" w:color="auto"/>
            <w:left w:val="none" w:sz="0" w:space="0" w:color="auto"/>
            <w:bottom w:val="none" w:sz="0" w:space="0" w:color="auto"/>
            <w:right w:val="none" w:sz="0" w:space="0" w:color="auto"/>
          </w:divBdr>
          <w:divsChild>
            <w:div w:id="373577352">
              <w:marLeft w:val="0"/>
              <w:marRight w:val="0"/>
              <w:marTop w:val="225"/>
              <w:marBottom w:val="0"/>
              <w:divBdr>
                <w:top w:val="none" w:sz="0" w:space="0" w:color="auto"/>
                <w:left w:val="none" w:sz="0" w:space="0" w:color="auto"/>
                <w:bottom w:val="none" w:sz="0" w:space="0" w:color="auto"/>
                <w:right w:val="none" w:sz="0" w:space="0" w:color="auto"/>
              </w:divBdr>
            </w:div>
          </w:divsChild>
        </w:div>
        <w:div w:id="373577355">
          <w:marLeft w:val="0"/>
          <w:marRight w:val="0"/>
          <w:marTop w:val="0"/>
          <w:marBottom w:val="0"/>
          <w:divBdr>
            <w:top w:val="none" w:sz="0" w:space="0" w:color="auto"/>
            <w:left w:val="none" w:sz="0" w:space="0" w:color="auto"/>
            <w:bottom w:val="single" w:sz="6" w:space="8" w:color="E2D199"/>
            <w:right w:val="none" w:sz="0" w:space="0" w:color="auto"/>
          </w:divBdr>
        </w:div>
      </w:divsChild>
    </w:div>
    <w:div w:id="373577358">
      <w:marLeft w:val="0"/>
      <w:marRight w:val="0"/>
      <w:marTop w:val="0"/>
      <w:marBottom w:val="0"/>
      <w:divBdr>
        <w:top w:val="none" w:sz="0" w:space="0" w:color="auto"/>
        <w:left w:val="none" w:sz="0" w:space="0" w:color="auto"/>
        <w:bottom w:val="none" w:sz="0" w:space="0" w:color="auto"/>
        <w:right w:val="none" w:sz="0" w:space="0" w:color="auto"/>
      </w:divBdr>
      <w:divsChild>
        <w:div w:id="373577349">
          <w:marLeft w:val="0"/>
          <w:marRight w:val="0"/>
          <w:marTop w:val="0"/>
          <w:marBottom w:val="0"/>
          <w:divBdr>
            <w:top w:val="none" w:sz="0" w:space="0" w:color="auto"/>
            <w:left w:val="none" w:sz="0" w:space="0" w:color="auto"/>
            <w:bottom w:val="none" w:sz="0" w:space="0" w:color="auto"/>
            <w:right w:val="none" w:sz="0" w:space="0" w:color="auto"/>
          </w:divBdr>
          <w:divsChild>
            <w:div w:id="373577353">
              <w:marLeft w:val="0"/>
              <w:marRight w:val="0"/>
              <w:marTop w:val="0"/>
              <w:marBottom w:val="0"/>
              <w:divBdr>
                <w:top w:val="none" w:sz="0" w:space="0" w:color="auto"/>
                <w:left w:val="none" w:sz="0" w:space="0" w:color="auto"/>
                <w:bottom w:val="none" w:sz="0" w:space="0" w:color="auto"/>
                <w:right w:val="none" w:sz="0" w:space="0" w:color="auto"/>
              </w:divBdr>
              <w:divsChild>
                <w:div w:id="373577348">
                  <w:marLeft w:val="0"/>
                  <w:marRight w:val="0"/>
                  <w:marTop w:val="0"/>
                  <w:marBottom w:val="0"/>
                  <w:divBdr>
                    <w:top w:val="none" w:sz="0" w:space="0" w:color="auto"/>
                    <w:left w:val="none" w:sz="0" w:space="0" w:color="auto"/>
                    <w:bottom w:val="none" w:sz="0" w:space="0" w:color="auto"/>
                    <w:right w:val="none" w:sz="0" w:space="0" w:color="auto"/>
                  </w:divBdr>
                  <w:divsChild>
                    <w:div w:id="373577354">
                      <w:marLeft w:val="0"/>
                      <w:marRight w:val="0"/>
                      <w:marTop w:val="0"/>
                      <w:marBottom w:val="0"/>
                      <w:divBdr>
                        <w:top w:val="none" w:sz="0" w:space="0" w:color="auto"/>
                        <w:left w:val="none" w:sz="0" w:space="0" w:color="auto"/>
                        <w:bottom w:val="none" w:sz="0" w:space="0" w:color="auto"/>
                        <w:right w:val="none" w:sz="0" w:space="0" w:color="auto"/>
                      </w:divBdr>
                      <w:divsChild>
                        <w:div w:id="373577359">
                          <w:marLeft w:val="0"/>
                          <w:marRight w:val="0"/>
                          <w:marTop w:val="0"/>
                          <w:marBottom w:val="0"/>
                          <w:divBdr>
                            <w:top w:val="none" w:sz="0" w:space="0" w:color="auto"/>
                            <w:left w:val="none" w:sz="0" w:space="0" w:color="auto"/>
                            <w:bottom w:val="none" w:sz="0" w:space="0" w:color="auto"/>
                            <w:right w:val="none" w:sz="0" w:space="0" w:color="auto"/>
                          </w:divBdr>
                          <w:divsChild>
                            <w:div w:id="373577343">
                              <w:marLeft w:val="0"/>
                              <w:marRight w:val="0"/>
                              <w:marTop w:val="0"/>
                              <w:marBottom w:val="0"/>
                              <w:divBdr>
                                <w:top w:val="none" w:sz="0" w:space="0" w:color="auto"/>
                                <w:left w:val="double" w:sz="2" w:space="0" w:color="E0E0E0"/>
                                <w:bottom w:val="none" w:sz="0" w:space="0" w:color="auto"/>
                                <w:right w:val="double" w:sz="2" w:space="0" w:color="E0E0E0"/>
                              </w:divBdr>
                            </w:div>
                          </w:divsChild>
                        </w:div>
                      </w:divsChild>
                    </w:div>
                  </w:divsChild>
                </w:div>
              </w:divsChild>
            </w:div>
          </w:divsChild>
        </w:div>
      </w:divsChild>
    </w:div>
    <w:div w:id="373577360">
      <w:marLeft w:val="0"/>
      <w:marRight w:val="0"/>
      <w:marTop w:val="0"/>
      <w:marBottom w:val="0"/>
      <w:divBdr>
        <w:top w:val="none" w:sz="0" w:space="0" w:color="auto"/>
        <w:left w:val="none" w:sz="0" w:space="0" w:color="auto"/>
        <w:bottom w:val="none" w:sz="0" w:space="0" w:color="auto"/>
        <w:right w:val="none" w:sz="0" w:space="0" w:color="auto"/>
      </w:divBdr>
      <w:divsChild>
        <w:div w:id="373577357">
          <w:marLeft w:val="0"/>
          <w:marRight w:val="0"/>
          <w:marTop w:val="0"/>
          <w:marBottom w:val="0"/>
          <w:divBdr>
            <w:top w:val="none" w:sz="0" w:space="0" w:color="auto"/>
            <w:left w:val="none" w:sz="0" w:space="0" w:color="auto"/>
            <w:bottom w:val="none" w:sz="0" w:space="0" w:color="auto"/>
            <w:right w:val="none" w:sz="0" w:space="0" w:color="auto"/>
          </w:divBdr>
          <w:divsChild>
            <w:div w:id="373577345">
              <w:marLeft w:val="0"/>
              <w:marRight w:val="0"/>
              <w:marTop w:val="0"/>
              <w:marBottom w:val="0"/>
              <w:divBdr>
                <w:top w:val="none" w:sz="0" w:space="0" w:color="auto"/>
                <w:left w:val="none" w:sz="0" w:space="0" w:color="auto"/>
                <w:bottom w:val="none" w:sz="0" w:space="0" w:color="auto"/>
                <w:right w:val="none" w:sz="0" w:space="0" w:color="auto"/>
              </w:divBdr>
              <w:divsChild>
                <w:div w:id="373577351">
                  <w:marLeft w:val="0"/>
                  <w:marRight w:val="0"/>
                  <w:marTop w:val="0"/>
                  <w:marBottom w:val="0"/>
                  <w:divBdr>
                    <w:top w:val="none" w:sz="0" w:space="0" w:color="auto"/>
                    <w:left w:val="none" w:sz="0" w:space="0" w:color="auto"/>
                    <w:bottom w:val="none" w:sz="0" w:space="0" w:color="auto"/>
                    <w:right w:val="none" w:sz="0" w:space="0" w:color="auto"/>
                  </w:divBdr>
                  <w:divsChild>
                    <w:div w:id="373577350">
                      <w:marLeft w:val="0"/>
                      <w:marRight w:val="0"/>
                      <w:marTop w:val="0"/>
                      <w:marBottom w:val="0"/>
                      <w:divBdr>
                        <w:top w:val="none" w:sz="0" w:space="0" w:color="auto"/>
                        <w:left w:val="none" w:sz="0" w:space="0" w:color="auto"/>
                        <w:bottom w:val="none" w:sz="0" w:space="0" w:color="auto"/>
                        <w:right w:val="none" w:sz="0" w:space="0" w:color="auto"/>
                      </w:divBdr>
                      <w:divsChild>
                        <w:div w:id="373577356">
                          <w:marLeft w:val="0"/>
                          <w:marRight w:val="0"/>
                          <w:marTop w:val="0"/>
                          <w:marBottom w:val="0"/>
                          <w:divBdr>
                            <w:top w:val="none" w:sz="0" w:space="0" w:color="auto"/>
                            <w:left w:val="none" w:sz="0" w:space="0" w:color="auto"/>
                            <w:bottom w:val="none" w:sz="0" w:space="0" w:color="auto"/>
                            <w:right w:val="none" w:sz="0" w:space="0" w:color="auto"/>
                          </w:divBdr>
                          <w:divsChild>
                            <w:div w:id="373577346">
                              <w:marLeft w:val="0"/>
                              <w:marRight w:val="0"/>
                              <w:marTop w:val="0"/>
                              <w:marBottom w:val="0"/>
                              <w:divBdr>
                                <w:top w:val="none" w:sz="0" w:space="0" w:color="auto"/>
                                <w:left w:val="double" w:sz="2" w:space="0" w:color="E0E0E0"/>
                                <w:bottom w:val="none" w:sz="0" w:space="0" w:color="auto"/>
                                <w:right w:val="double" w:sz="2" w:space="0" w:color="E0E0E0"/>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yc.uibe.edu.cn/z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49</TotalTime>
  <Pages>2</Pages>
  <Words>234</Words>
  <Characters>1339</Characters>
  <Application>Microsoft Office Outlook</Application>
  <DocSecurity>0</DocSecurity>
  <Lines>0</Lines>
  <Paragraphs>0</Paragraphs>
  <ScaleCrop>false</ScaleCrop>
  <Company>上海财经大学</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张喆</dc:creator>
  <cp:keywords/>
  <dc:description/>
  <cp:lastModifiedBy>高冰冰</cp:lastModifiedBy>
  <cp:revision>10</cp:revision>
  <cp:lastPrinted>2014-04-03T07:22:00Z</cp:lastPrinted>
  <dcterms:created xsi:type="dcterms:W3CDTF">2014-04-02T09:31:00Z</dcterms:created>
  <dcterms:modified xsi:type="dcterms:W3CDTF">2014-04-03T07:44:00Z</dcterms:modified>
</cp:coreProperties>
</file>