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ED6" w:rsidRPr="00205BDB" w:rsidRDefault="001C3ED6" w:rsidP="00205BDB">
      <w:pPr>
        <w:widowControl/>
        <w:pBdr>
          <w:bottom w:val="dashed" w:sz="6" w:space="0" w:color="898989"/>
        </w:pBdr>
        <w:ind w:left="195"/>
        <w:jc w:val="center"/>
        <w:rPr>
          <w:rFonts w:ascii="Times New Roman" w:eastAsia="宋体" w:hAnsi="Times New Roman" w:cs="Times New Roman"/>
          <w:b/>
          <w:bCs/>
          <w:color w:val="636363"/>
          <w:kern w:val="0"/>
          <w:sz w:val="28"/>
          <w:szCs w:val="28"/>
        </w:rPr>
      </w:pPr>
      <w:r w:rsidRPr="00205BD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关于申报</w:t>
      </w:r>
      <w:r w:rsidRPr="00205BD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202</w:t>
      </w:r>
      <w:r w:rsidRPr="00205BD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2</w:t>
      </w:r>
      <w:r w:rsidRPr="00205BD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年度上海市哲学社会科学规划课题的通知</w:t>
      </w:r>
    </w:p>
    <w:p w:rsidR="001C3ED6" w:rsidRPr="00205BDB" w:rsidRDefault="001C3ED6" w:rsidP="001C3ED6">
      <w:pPr>
        <w:widowControl/>
        <w:pBdr>
          <w:bottom w:val="dashed" w:sz="6" w:space="0" w:color="898989"/>
        </w:pBdr>
        <w:ind w:left="195"/>
        <w:rPr>
          <w:rFonts w:ascii="Times New Roman" w:eastAsia="宋体" w:hAnsi="Times New Roman" w:cs="Times New Roman"/>
          <w:b/>
          <w:bCs/>
          <w:color w:val="636363"/>
          <w:kern w:val="0"/>
          <w:sz w:val="28"/>
          <w:szCs w:val="28"/>
        </w:rPr>
      </w:pPr>
    </w:p>
    <w:p w:rsidR="001C3ED6" w:rsidRPr="00205BDB" w:rsidRDefault="001C3ED6" w:rsidP="00205BDB">
      <w:pPr>
        <w:widowControl/>
        <w:pBdr>
          <w:bottom w:val="dashed" w:sz="6" w:space="0" w:color="898989"/>
        </w:pBdr>
        <w:ind w:left="195"/>
        <w:rPr>
          <w:rFonts w:ascii="Times New Roman" w:hAnsi="Times New Roman" w:cs="Times New Roman" w:hint="eastAsia"/>
          <w:color w:val="606060"/>
          <w:sz w:val="28"/>
          <w:szCs w:val="28"/>
          <w:shd w:val="clear" w:color="auto" w:fill="FFFFFF"/>
        </w:rPr>
      </w:pP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相关学院（部、所）：</w:t>
      </w:r>
    </w:p>
    <w:p w:rsidR="001C3ED6" w:rsidRPr="001C3ED6" w:rsidRDefault="001C3ED6" w:rsidP="00205BDB">
      <w:pPr>
        <w:widowControl/>
        <w:pBdr>
          <w:bottom w:val="dashed" w:sz="6" w:space="0" w:color="898989"/>
        </w:pBdr>
        <w:ind w:left="195" w:firstLine="560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经上海市哲学社会科学工作领导小组批准，《上海市哲学社会科学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“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十四五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”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规划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2022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年度课题指南》（以下简称《课题指南》）</w:t>
      </w:r>
      <w:r w:rsidR="005A4854">
        <w:rPr>
          <w:rFonts w:ascii="Times New Roman" w:eastAsia="宋体" w:hAnsi="Times New Roman" w:cs="Times New Roman" w:hint="eastAsia"/>
          <w:color w:val="636363"/>
          <w:kern w:val="0"/>
          <w:sz w:val="28"/>
          <w:szCs w:val="28"/>
        </w:rPr>
        <w:t>已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发布，课题申报工作同时启动。现将有关事项公告如下：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b/>
          <w:bCs/>
          <w:color w:val="636363"/>
          <w:kern w:val="0"/>
          <w:sz w:val="28"/>
          <w:szCs w:val="28"/>
        </w:rPr>
        <w:t>一、指导思想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申报上海市哲学社会科学规划课题，必须坚持以习近平新时代中国特色社会主义思想为指导，全面贯彻落实党的十九大和十九届历次全会精神，深入贯彻落</w:t>
      </w:r>
      <w:proofErr w:type="gramStart"/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实习近</w:t>
      </w:r>
      <w:proofErr w:type="gramEnd"/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平总书记考察上海重要讲话精神和对上海工作的重要指示要求，深入实施《中共中央关于加快构建中国特色哲学社会科学的意见》和《国家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“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十四五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”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时期哲学社会科学发展规划》，坚持正确的政治方向、价值取向和学术导向，坚持以重大理论和现实问题为主攻方向，坚持基础研究和应用研究并重，发挥上海市哲学社会科学规划课题的示范引导作用，推动上海哲学社会科学繁荣发展，为国家和上海的工作大局服务。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b/>
          <w:bCs/>
          <w:color w:val="636363"/>
          <w:kern w:val="0"/>
          <w:sz w:val="28"/>
          <w:szCs w:val="28"/>
        </w:rPr>
        <w:t>二、课题设置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lastRenderedPageBreak/>
        <w:t>2022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年上海市哲学社会科学规划年度课题</w:t>
      </w:r>
      <w:proofErr w:type="gramStart"/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设一般</w:t>
      </w:r>
      <w:proofErr w:type="gramEnd"/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课题、青年课题和自筹经费课题三类，面向全市公开招标、择优立项。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《课题指南》围绕国家和上海发展的重大理论和现实问题拟定了一批重要选题，申请人可结合自己的学术专长和研究基础，选择不同的研究角度、方法和侧重点，设计具体题目进行申报。申请人也可自选题目进行申报，自选课题应符合本次课题招标的指导思想和基本要求，在课题评审、立项方面与按《课题指南》申报选题同样对待。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课题完成时限，基础理论研究一般为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2-3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年，应用对策研究一般为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1-2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年，一般不得逾期。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b/>
          <w:bCs/>
          <w:color w:val="636363"/>
          <w:kern w:val="0"/>
          <w:sz w:val="28"/>
          <w:szCs w:val="28"/>
        </w:rPr>
        <w:t>三、申报条件和申请资格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各类课题的申报条件和申请资格参见《课题指南》。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1C3ED6" w:rsidRPr="001C3ED6" w:rsidRDefault="001C3ED6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b/>
          <w:bCs/>
          <w:color w:val="636363"/>
          <w:kern w:val="0"/>
          <w:sz w:val="28"/>
          <w:szCs w:val="28"/>
        </w:rPr>
        <w:t>四、申报要求和注意事项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5A4854" w:rsidRDefault="001C3ED6" w:rsidP="00205BDB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2022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年上海市哲学社会科学规划课题实行网络申报。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网址：</w:t>
      </w:r>
      <w:hyperlink r:id="rId5" w:history="1">
        <w:r w:rsidR="005A4854" w:rsidRPr="00F57283">
          <w:rPr>
            <w:rStyle w:val="a3"/>
            <w:rFonts w:ascii="Times New Roman" w:eastAsia="宋体" w:hAnsi="Times New Roman" w:cs="Times New Roman" w:hint="eastAsia"/>
            <w:kern w:val="0"/>
            <w:sz w:val="28"/>
            <w:szCs w:val="28"/>
          </w:rPr>
          <w:t>http://www.sh-popss.gov.cn</w:t>
        </w:r>
      </w:hyperlink>
      <w:r w:rsidR="005A4854">
        <w:rPr>
          <w:rFonts w:ascii="Times New Roman" w:eastAsia="宋体" w:hAnsi="Times New Roman" w:cs="Times New Roman" w:hint="eastAsia"/>
          <w:color w:val="636363"/>
          <w:kern w:val="0"/>
          <w:sz w:val="28"/>
          <w:szCs w:val="28"/>
        </w:rPr>
        <w:t>，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该系统的账户须实名认证</w:t>
      </w:r>
      <w:r w:rsidR="005A4854">
        <w:rPr>
          <w:rFonts w:ascii="Times New Roman" w:eastAsia="宋体" w:hAnsi="Times New Roman" w:cs="Times New Roman" w:hint="eastAsia"/>
          <w:color w:val="636363"/>
          <w:kern w:val="0"/>
          <w:sz w:val="28"/>
          <w:szCs w:val="28"/>
        </w:rPr>
        <w:t>，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如尚未实名认证，申报者须在系统中注册个人用户、补充（更新）个人资料（包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lastRenderedPageBreak/>
        <w:t>括填写身份证号码，</w:t>
      </w:r>
      <w:proofErr w:type="gramStart"/>
      <w:r w:rsidR="005A4854">
        <w:rPr>
          <w:rFonts w:ascii="Times New Roman" w:eastAsia="宋体" w:hAnsi="Times New Roman" w:cs="Times New Roman" w:hint="eastAsia"/>
          <w:color w:val="636363"/>
          <w:kern w:val="0"/>
          <w:sz w:val="28"/>
          <w:szCs w:val="28"/>
        </w:rPr>
        <w:t>务必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上</w:t>
      </w:r>
      <w:proofErr w:type="gramEnd"/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传身份证图片），</w:t>
      </w:r>
      <w:r w:rsidR="005A4854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并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发邮件至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zhao.he@mail.shufe.edu.cn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通知科研处审核认证。</w:t>
      </w:r>
      <w:proofErr w:type="gramStart"/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往年已</w:t>
      </w:r>
      <w:proofErr w:type="gramEnd"/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认证的申报人，不需要重新注册，用已有账号直接登录即可。</w:t>
      </w:r>
    </w:p>
    <w:p w:rsidR="001C3ED6" w:rsidRPr="001C3ED6" w:rsidRDefault="001C3ED6" w:rsidP="005A4854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课题申报系统于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7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月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1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日零时至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7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月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10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日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24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时开放，逾期系统自动关闭，不再受理申报。</w:t>
      </w:r>
      <w:r w:rsidRPr="001C3ED6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br/>
      </w:r>
    </w:p>
    <w:p w:rsidR="005A4854" w:rsidRDefault="00205BDB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</w:pP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财务账号：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 xml:space="preserve"> </w:t>
      </w:r>
    </w:p>
    <w:p w:rsidR="005A4854" w:rsidRDefault="00205BDB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</w:pP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户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 xml:space="preserve"> 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名：上海财经大学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 xml:space="preserve"> </w:t>
      </w:r>
    </w:p>
    <w:p w:rsidR="005A4854" w:rsidRDefault="00205BDB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</w:pP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账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 xml:space="preserve"> 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号：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 xml:space="preserve">1001224909300050373 </w:t>
      </w:r>
    </w:p>
    <w:p w:rsidR="001C3ED6" w:rsidRPr="00205BDB" w:rsidRDefault="00205BDB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</w:pP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开户行：中国工商银行股份有限公司上海市五角场支行</w:t>
      </w:r>
    </w:p>
    <w:p w:rsidR="00205BDB" w:rsidRPr="00205BDB" w:rsidRDefault="00205BDB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</w:p>
    <w:p w:rsidR="005A4854" w:rsidRDefault="00205BDB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</w:pP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联系人：赵赫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 xml:space="preserve"> 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电话：</w:t>
      </w: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 xml:space="preserve">65904366/13120533667 </w:t>
      </w:r>
    </w:p>
    <w:p w:rsidR="00205BDB" w:rsidRPr="00205BDB" w:rsidRDefault="00205BDB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</w:pPr>
      <w:r w:rsidRPr="00205BDB">
        <w:rPr>
          <w:rFonts w:ascii="Times New Roman" w:hAnsi="Times New Roman" w:cs="Times New Roman"/>
          <w:color w:val="606060"/>
          <w:sz w:val="28"/>
          <w:szCs w:val="28"/>
          <w:shd w:val="clear" w:color="auto" w:fill="FFFFFF"/>
        </w:rPr>
        <w:t>电子邮箱：</w:t>
      </w:r>
      <w:hyperlink r:id="rId6" w:history="1">
        <w:r w:rsidRPr="00205BD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zhao.he@mail.shufe.edu.cn</w:t>
        </w:r>
      </w:hyperlink>
      <w:bookmarkStart w:id="0" w:name="_GoBack"/>
      <w:bookmarkEnd w:id="0"/>
    </w:p>
    <w:p w:rsidR="00205BDB" w:rsidRPr="001C3ED6" w:rsidRDefault="00205BDB" w:rsidP="001C3ED6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</w:p>
    <w:p w:rsidR="005A590A" w:rsidRPr="00205BDB" w:rsidRDefault="001C3ED6" w:rsidP="00205BDB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附件：</w:t>
      </w:r>
      <w:r w:rsidR="00205BDB"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 xml:space="preserve"> </w:t>
      </w:r>
      <w:hyperlink r:id="rId7" w:history="1">
        <w:r w:rsidRPr="00205BDB">
          <w:rPr>
            <w:rFonts w:ascii="Times New Roman" w:eastAsia="宋体" w:hAnsi="Times New Roman" w:cs="Times New Roman"/>
            <w:color w:val="636363"/>
            <w:kern w:val="0"/>
            <w:sz w:val="28"/>
            <w:szCs w:val="28"/>
          </w:rPr>
          <w:t>上海市哲学社会科学</w:t>
        </w:r>
        <w:r w:rsidRPr="00205BDB">
          <w:rPr>
            <w:rFonts w:ascii="Times New Roman" w:eastAsia="宋体" w:hAnsi="Times New Roman" w:cs="Times New Roman"/>
            <w:color w:val="636363"/>
            <w:kern w:val="0"/>
            <w:sz w:val="28"/>
            <w:szCs w:val="28"/>
          </w:rPr>
          <w:t>“</w:t>
        </w:r>
        <w:r w:rsidRPr="00205BDB">
          <w:rPr>
            <w:rFonts w:ascii="Times New Roman" w:eastAsia="宋体" w:hAnsi="Times New Roman" w:cs="Times New Roman"/>
            <w:color w:val="636363"/>
            <w:kern w:val="0"/>
            <w:sz w:val="28"/>
            <w:szCs w:val="28"/>
          </w:rPr>
          <w:t>十四五</w:t>
        </w:r>
        <w:r w:rsidRPr="00205BDB">
          <w:rPr>
            <w:rFonts w:ascii="Times New Roman" w:eastAsia="宋体" w:hAnsi="Times New Roman" w:cs="Times New Roman"/>
            <w:color w:val="636363"/>
            <w:kern w:val="0"/>
            <w:sz w:val="28"/>
            <w:szCs w:val="28"/>
          </w:rPr>
          <w:t>”</w:t>
        </w:r>
        <w:r w:rsidRPr="00205BDB">
          <w:rPr>
            <w:rFonts w:ascii="Times New Roman" w:eastAsia="宋体" w:hAnsi="Times New Roman" w:cs="Times New Roman"/>
            <w:color w:val="636363"/>
            <w:kern w:val="0"/>
            <w:sz w:val="28"/>
            <w:szCs w:val="28"/>
          </w:rPr>
          <w:t>规划</w:t>
        </w:r>
        <w:r w:rsidRPr="00205BDB">
          <w:rPr>
            <w:rFonts w:ascii="Times New Roman" w:eastAsia="宋体" w:hAnsi="Times New Roman" w:cs="Times New Roman"/>
            <w:color w:val="636363"/>
            <w:kern w:val="0"/>
            <w:sz w:val="28"/>
            <w:szCs w:val="28"/>
          </w:rPr>
          <w:t>2022</w:t>
        </w:r>
        <w:r w:rsidRPr="00205BDB">
          <w:rPr>
            <w:rFonts w:ascii="Times New Roman" w:eastAsia="宋体" w:hAnsi="Times New Roman" w:cs="Times New Roman"/>
            <w:color w:val="636363"/>
            <w:kern w:val="0"/>
            <w:sz w:val="28"/>
            <w:szCs w:val="28"/>
          </w:rPr>
          <w:t>年度课题指南</w:t>
        </w:r>
        <w:r w:rsidRPr="001C3ED6">
          <w:rPr>
            <w:rFonts w:ascii="Times New Roman" w:eastAsia="宋体" w:hAnsi="Times New Roman" w:cs="Times New Roman"/>
            <w:color w:val="636363"/>
            <w:kern w:val="0"/>
            <w:sz w:val="28"/>
            <w:szCs w:val="28"/>
          </w:rPr>
          <w:br/>
        </w:r>
      </w:hyperlink>
    </w:p>
    <w:p w:rsidR="00205BDB" w:rsidRPr="00205BDB" w:rsidRDefault="00205BDB" w:rsidP="00205BDB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</w:p>
    <w:p w:rsidR="00205BDB" w:rsidRPr="00205BDB" w:rsidRDefault="00205BDB" w:rsidP="00205BDB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</w:p>
    <w:p w:rsidR="00205BDB" w:rsidRPr="00205BDB" w:rsidRDefault="00205BDB" w:rsidP="00205BDB">
      <w:pPr>
        <w:widowControl/>
        <w:pBdr>
          <w:bottom w:val="dashed" w:sz="6" w:space="0" w:color="898989"/>
        </w:pBdr>
        <w:ind w:left="195" w:firstLine="639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</w:p>
    <w:p w:rsidR="00205BDB" w:rsidRPr="00205BDB" w:rsidRDefault="00205BDB" w:rsidP="00205BDB">
      <w:pPr>
        <w:widowControl/>
        <w:pBdr>
          <w:bottom w:val="dashed" w:sz="6" w:space="0" w:color="898989"/>
        </w:pBdr>
        <w:ind w:left="195" w:firstLine="639"/>
        <w:jc w:val="right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科研处</w:t>
      </w:r>
    </w:p>
    <w:p w:rsidR="00205BDB" w:rsidRPr="00205BDB" w:rsidRDefault="00205BDB" w:rsidP="00205BDB">
      <w:pPr>
        <w:widowControl/>
        <w:pBdr>
          <w:bottom w:val="dashed" w:sz="6" w:space="0" w:color="898989"/>
        </w:pBdr>
        <w:ind w:left="195" w:firstLine="639"/>
        <w:jc w:val="right"/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</w:pP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2022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年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6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月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9</w:t>
      </w:r>
      <w:r w:rsidRPr="00205BDB">
        <w:rPr>
          <w:rFonts w:ascii="Times New Roman" w:eastAsia="宋体" w:hAnsi="Times New Roman" w:cs="Times New Roman"/>
          <w:color w:val="636363"/>
          <w:kern w:val="0"/>
          <w:sz w:val="28"/>
          <w:szCs w:val="28"/>
        </w:rPr>
        <w:t>日</w:t>
      </w:r>
    </w:p>
    <w:sectPr w:rsidR="00205BDB" w:rsidRPr="00205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072FC4"/>
    <w:multiLevelType w:val="multilevel"/>
    <w:tmpl w:val="631C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ED6"/>
    <w:rsid w:val="001C3ED6"/>
    <w:rsid w:val="00205BDB"/>
    <w:rsid w:val="005A4854"/>
    <w:rsid w:val="005A590A"/>
    <w:rsid w:val="00C5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BA1B5-B64F-4E8F-950C-642D6DEF9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1C3E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">
    <w:name w:val="s1"/>
    <w:basedOn w:val="a0"/>
    <w:rsid w:val="001C3ED6"/>
  </w:style>
  <w:style w:type="paragraph" w:customStyle="1" w:styleId="p2">
    <w:name w:val="p2"/>
    <w:basedOn w:val="a"/>
    <w:rsid w:val="001C3E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1C3ED6"/>
    <w:rPr>
      <w:color w:val="0000FF"/>
      <w:u w:val="single"/>
    </w:rPr>
  </w:style>
  <w:style w:type="paragraph" w:customStyle="1" w:styleId="p3">
    <w:name w:val="p3"/>
    <w:basedOn w:val="a"/>
    <w:rsid w:val="001C3E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7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-popss.gov.cn/url/&#19978;&#28023;&#24066;&#21746;&#23398;&#31038;&#20250;&#31185;&#23398;&#21313;&#22235;&#20116;&#35268;&#21010;2022&#24180;&#24230;&#35838;&#39064;&#25351;&#21335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ao.he@mail.shufe.edu.cn" TargetMode="External"/><Relationship Id="rId5" Type="http://schemas.openxmlformats.org/officeDocument/2006/relationships/hyperlink" Target="http://www.sh-popss.gov.c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赵赫</dc:creator>
  <cp:keywords/>
  <dc:description/>
  <cp:lastModifiedBy>赵赫</cp:lastModifiedBy>
  <cp:revision>1</cp:revision>
  <dcterms:created xsi:type="dcterms:W3CDTF">2022-06-09T15:30:00Z</dcterms:created>
  <dcterms:modified xsi:type="dcterms:W3CDTF">2022-06-09T15:53:00Z</dcterms:modified>
</cp:coreProperties>
</file>