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192" w:rsidRPr="00314AB2" w:rsidRDefault="00314AB2" w:rsidP="00314AB2">
      <w:pPr>
        <w:jc w:val="center"/>
        <w:rPr>
          <w:rStyle w:val="a3"/>
          <w:rFonts w:ascii="黑体" w:eastAsia="黑体" w:hAnsi="黑体" w:cs="Times New Roman"/>
          <w:color w:val="000000"/>
          <w:sz w:val="28"/>
          <w:szCs w:val="28"/>
          <w:shd w:val="clear" w:color="auto" w:fill="FFFFFF"/>
        </w:rPr>
      </w:pPr>
      <w:bookmarkStart w:id="0" w:name="_GoBack"/>
      <w:r w:rsidRPr="00314AB2">
        <w:rPr>
          <w:rStyle w:val="a3"/>
          <w:rFonts w:ascii="黑体" w:eastAsia="黑体" w:hAnsi="黑体" w:cs="Times New Roman"/>
          <w:color w:val="000000"/>
          <w:sz w:val="28"/>
          <w:szCs w:val="28"/>
          <w:shd w:val="clear" w:color="auto" w:fill="FFFFFF"/>
        </w:rPr>
        <w:t>关于2016年度上海市人民政府决策咨询研究浦东/自贸试验区专项课题招标的通知</w:t>
      </w:r>
    </w:p>
    <w:bookmarkEnd w:id="0"/>
    <w:p w:rsidR="00314AB2" w:rsidRDefault="00314AB2" w:rsidP="00314AB2">
      <w:pPr>
        <w:widowControl/>
        <w:shd w:val="clear" w:color="auto" w:fill="FFFFFF"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</w:p>
    <w:p w:rsidR="00314AB2" w:rsidRPr="00314AB2" w:rsidRDefault="00314AB2" w:rsidP="00314AB2">
      <w:pPr>
        <w:widowControl/>
        <w:shd w:val="clear" w:color="auto" w:fill="FFFFFF"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各相关单位：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2016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年度上海市人民政府决策咨询研究浦东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/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自贸试验区专项课题即日起面向社会发布并公开招标。现通知如下：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一、课题目录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、上海自贸试验区投资管理创新三周年总结及下一步展望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、上海自贸试验区贸易监管创新三周年总结及下一步展望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3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、上海自贸试验区金融开放创新三周年总结及下一步展望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4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、上海自贸试验区事中事后监管创新三周年总结及下一步展望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5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、以自贸试验区建设为动力，在浦东新区一个完整行政区域推进政府职能转变总结及下一步展望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“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双自联动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”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总结及下一步展望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7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、上海自贸试验区融资租赁行业发展及风险防范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8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、上海自贸试验区类金融行业发展（除融资租赁行业）及风险防范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二、招标范围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本次招标面向高等院校、科研机构、党政机关、社会团体、企业等单位或个人。对已承担类似课题的研究团队不再列入承接对象考虑范围。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三、投标程序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、申报期限：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2016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月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日至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月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14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日。逾期不予受理。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、申报材料获得：申请人可登录上海市人民政府发展研究中心网站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(www.fzzx.sh.gov.cn)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上查阅和下载《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2016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年度上海市人民政府决策咨询研究浦东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/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自贸试验区专项课题指南》、《上海市人民政府决策咨询研究项目课题申请书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(2014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年版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)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》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(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以下简称《申请书》，内含《课题研究大纲》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)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等申报材料。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3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申报材料要求：申请人填表前应仔细阅读有关课题指南和填表说明，《申请书》和《课题研究大纲》（各一式五份）须打印填表；申请材料填写内容应简明扼要，突出重点和关键。其中《课题研究大纲》不得出现课题申请人及成员的姓名和单位；《申请书》须由课题申请人所在单位签署审核意见并加盖公章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lastRenderedPageBreak/>
        <w:t>4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、申报材料提交：申请人应在申报期限内寄送申请材料，其中《申请书》须含原件一份，同时通过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E-mail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报送电子版文件。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四、评标程序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、标书评审：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2016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月中旬，由招标单位对《申请书》和《课题研究大纲》进行评审，确定最终中标课题组。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、结果发布：招标单位将于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2016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月中旬同步在上海市人民政府门户网站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(www.sh.gov.cn)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和上海市人民政府发展研究中心网站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(www.fzzx.sh.gov.cn)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公布评审结果。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五、经费资助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第一至第六项课题经费预算为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15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万元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/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项，第七至第八项课题经费预算为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10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万元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/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项。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2"/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b/>
          <w:color w:val="000000"/>
          <w:kern w:val="0"/>
          <w:sz w:val="24"/>
          <w:szCs w:val="21"/>
        </w:rPr>
        <w:t>六、联系方式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办理部门：中国（上海）自由贸易试验区管委会政策研究局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联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系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人：何玮娜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地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    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址：浦东</w:t>
      </w:r>
      <w:proofErr w:type="gramStart"/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新区世纪</w:t>
      </w:r>
      <w:proofErr w:type="gramEnd"/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大道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2001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号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5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号楼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505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室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咨询电话：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68546912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E-mail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：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heweina@pudong.gov.cn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特此通知。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 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上海市人民政府发展研究中心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中国（上海）自由贸易试验区管委会</w:t>
      </w:r>
    </w:p>
    <w:p w:rsidR="00314AB2" w:rsidRPr="00314AB2" w:rsidRDefault="00314AB2" w:rsidP="00314AB2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2016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年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6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月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</w:t>
      </w: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日</w:t>
      </w:r>
    </w:p>
    <w:p w:rsidR="00314AB2" w:rsidRPr="00314AB2" w:rsidRDefault="00314AB2" w:rsidP="00314AB2">
      <w:pPr>
        <w:widowControl/>
        <w:shd w:val="clear" w:color="auto" w:fill="FFFFFF"/>
        <w:spacing w:before="100" w:beforeAutospacing="1" w:after="100" w:afterAutospacing="1"/>
        <w:jc w:val="right"/>
        <w:rPr>
          <w:rFonts w:hint="eastAsia"/>
          <w:sz w:val="24"/>
        </w:rPr>
      </w:pPr>
      <w:r w:rsidRPr="00314AB2"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br w:type="textWrapping" w:clear="all"/>
      </w:r>
    </w:p>
    <w:sectPr w:rsidR="00314AB2" w:rsidRPr="00314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AB2"/>
    <w:rsid w:val="00314AB2"/>
    <w:rsid w:val="00D7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17F3CF-6F70-4896-9AB6-650CC960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4AB2"/>
    <w:rPr>
      <w:b/>
      <w:bCs/>
    </w:rPr>
  </w:style>
  <w:style w:type="paragraph" w:styleId="a4">
    <w:name w:val="Normal (Web)"/>
    <w:basedOn w:val="a"/>
    <w:uiPriority w:val="99"/>
    <w:semiHidden/>
    <w:unhideWhenUsed/>
    <w:rsid w:val="00314A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14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5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杨雯君</dc:creator>
  <cp:keywords/>
  <dc:description/>
  <cp:lastModifiedBy>杨雯君</cp:lastModifiedBy>
  <cp:revision>1</cp:revision>
  <dcterms:created xsi:type="dcterms:W3CDTF">2016-06-02T02:11:00Z</dcterms:created>
  <dcterms:modified xsi:type="dcterms:W3CDTF">2016-06-02T02:18:00Z</dcterms:modified>
</cp:coreProperties>
</file>