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273" w:rsidRDefault="00D61273" w:rsidP="00D61273">
      <w:pPr>
        <w:jc w:val="center"/>
        <w:rPr>
          <w:rStyle w:val="a3"/>
          <w:rFonts w:ascii="Simsun" w:hAnsi="Simsun" w:hint="eastAsia"/>
          <w:color w:val="000000"/>
          <w:sz w:val="27"/>
          <w:szCs w:val="27"/>
          <w:shd w:val="clear" w:color="auto" w:fill="FFFFFF"/>
        </w:rPr>
      </w:pPr>
      <w:r>
        <w:rPr>
          <w:rStyle w:val="a3"/>
          <w:rFonts w:ascii="Simsun" w:hAnsi="Simsun"/>
          <w:color w:val="000000"/>
          <w:sz w:val="27"/>
          <w:szCs w:val="27"/>
          <w:shd w:val="clear" w:color="auto" w:fill="FFFFFF"/>
        </w:rPr>
        <w:t>关于</w:t>
      </w:r>
      <w:r>
        <w:rPr>
          <w:rStyle w:val="a3"/>
          <w:rFonts w:ascii="Simsun" w:hAnsi="Simsun"/>
          <w:color w:val="000000"/>
          <w:sz w:val="27"/>
          <w:szCs w:val="27"/>
          <w:shd w:val="clear" w:color="auto" w:fill="FFFFFF"/>
        </w:rPr>
        <w:t>2015</w:t>
      </w:r>
      <w:r>
        <w:rPr>
          <w:rStyle w:val="a3"/>
          <w:rFonts w:ascii="Simsun" w:hAnsi="Simsun"/>
          <w:color w:val="000000"/>
          <w:sz w:val="27"/>
          <w:szCs w:val="27"/>
          <w:shd w:val="clear" w:color="auto" w:fill="FFFFFF"/>
        </w:rPr>
        <w:t>年度上海市人民政府决策咨询研究民政专项课题</w:t>
      </w:r>
    </w:p>
    <w:p w:rsidR="008C6B98" w:rsidRDefault="00D61273" w:rsidP="00D61273">
      <w:pPr>
        <w:jc w:val="center"/>
        <w:rPr>
          <w:rStyle w:val="a3"/>
          <w:rFonts w:ascii="Simsun" w:hAnsi="Simsun" w:hint="eastAsia"/>
          <w:color w:val="000000"/>
          <w:sz w:val="27"/>
          <w:szCs w:val="27"/>
          <w:shd w:val="clear" w:color="auto" w:fill="FFFFFF"/>
        </w:rPr>
      </w:pPr>
      <w:r>
        <w:rPr>
          <w:rStyle w:val="a3"/>
          <w:rFonts w:ascii="Simsun" w:hAnsi="Simsun"/>
          <w:color w:val="000000"/>
          <w:sz w:val="27"/>
          <w:szCs w:val="27"/>
          <w:shd w:val="clear" w:color="auto" w:fill="FFFFFF"/>
        </w:rPr>
        <w:t>公开招标的通知</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各有关单位：</w:t>
      </w:r>
    </w:p>
    <w:p w:rsidR="00D61273" w:rsidRDefault="00D61273" w:rsidP="00D61273">
      <w:pPr>
        <w:pStyle w:val="a4"/>
        <w:shd w:val="clear" w:color="auto" w:fill="FFFFFF"/>
        <w:ind w:firstLine="300"/>
        <w:rPr>
          <w:rFonts w:ascii="Simsun" w:hAnsi="Simsun" w:hint="eastAsia"/>
          <w:color w:val="000000"/>
          <w:sz w:val="21"/>
          <w:szCs w:val="21"/>
        </w:rPr>
      </w:pPr>
      <w:r>
        <w:rPr>
          <w:rFonts w:ascii="Simsun" w:hAnsi="Simsun"/>
          <w:color w:val="000000"/>
          <w:sz w:val="21"/>
          <w:szCs w:val="21"/>
        </w:rPr>
        <w:t>2015</w:t>
      </w:r>
      <w:r>
        <w:rPr>
          <w:rFonts w:ascii="Simsun" w:hAnsi="Simsun"/>
          <w:color w:val="000000"/>
          <w:sz w:val="21"/>
          <w:szCs w:val="21"/>
        </w:rPr>
        <w:t>年是全面深化改革的关键之年，是全面推进依法治国的开局之年，也是全面完成</w:t>
      </w:r>
      <w:r>
        <w:rPr>
          <w:rFonts w:ascii="Simsun" w:hAnsi="Simsun"/>
          <w:color w:val="000000"/>
          <w:sz w:val="21"/>
          <w:szCs w:val="21"/>
        </w:rPr>
        <w:t>“</w:t>
      </w:r>
      <w:r>
        <w:rPr>
          <w:rFonts w:ascii="Simsun" w:hAnsi="Simsun"/>
          <w:color w:val="000000"/>
          <w:sz w:val="21"/>
          <w:szCs w:val="21"/>
        </w:rPr>
        <w:t>十二五</w:t>
      </w:r>
      <w:r>
        <w:rPr>
          <w:rFonts w:ascii="Simsun" w:hAnsi="Simsun"/>
          <w:color w:val="000000"/>
          <w:sz w:val="21"/>
          <w:szCs w:val="21"/>
        </w:rPr>
        <w:t>”</w:t>
      </w:r>
      <w:r>
        <w:rPr>
          <w:rFonts w:ascii="Simsun" w:hAnsi="Simsun"/>
          <w:color w:val="000000"/>
          <w:sz w:val="21"/>
          <w:szCs w:val="21"/>
        </w:rPr>
        <w:t>规划的收官之年。为了积极推进上海民生保障和社会治理领域改革创新，进一步发挥民政工作在上海经济社会转型发展中的积极作用，迫切需要加强对全局性、前瞻性、关键性重大问题的超前研究。据此，为广泛调动社会研究力量，凝聚社会各界智慧，现将</w:t>
      </w:r>
      <w:r>
        <w:rPr>
          <w:rFonts w:ascii="Simsun" w:hAnsi="Simsun"/>
          <w:color w:val="000000"/>
          <w:sz w:val="21"/>
          <w:szCs w:val="21"/>
        </w:rPr>
        <w:t>2015</w:t>
      </w:r>
      <w:r>
        <w:rPr>
          <w:rFonts w:ascii="Simsun" w:hAnsi="Simsun"/>
          <w:color w:val="000000"/>
          <w:sz w:val="21"/>
          <w:szCs w:val="21"/>
        </w:rPr>
        <w:t>年度上海市人民政府决策咨询研究民政专项课题面向社会发布并公开招标。具体事项通知如下：</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w:t>
      </w:r>
      <w:r>
        <w:rPr>
          <w:rFonts w:ascii="Simsun" w:hAnsi="Simsun"/>
          <w:color w:val="000000"/>
          <w:sz w:val="21"/>
          <w:szCs w:val="21"/>
        </w:rPr>
        <w:t>一、招标课题目录</w:t>
      </w:r>
    </w:p>
    <w:p w:rsidR="00D61273" w:rsidRDefault="00D61273" w:rsidP="00D61273">
      <w:pPr>
        <w:pStyle w:val="a4"/>
        <w:shd w:val="clear" w:color="auto" w:fill="FFFFFF"/>
        <w:ind w:firstLine="300"/>
        <w:rPr>
          <w:rFonts w:ascii="Simsun" w:hAnsi="Simsun" w:hint="eastAsia"/>
          <w:color w:val="000000"/>
          <w:sz w:val="21"/>
          <w:szCs w:val="21"/>
        </w:rPr>
      </w:pPr>
      <w:r>
        <w:rPr>
          <w:rStyle w:val="a3"/>
          <w:rFonts w:ascii="Simsun" w:hAnsi="Simsun"/>
          <w:color w:val="000000"/>
          <w:sz w:val="21"/>
          <w:szCs w:val="21"/>
        </w:rPr>
        <w:t>1</w:t>
      </w:r>
      <w:r>
        <w:rPr>
          <w:rStyle w:val="a3"/>
          <w:rFonts w:ascii="Simsun" w:hAnsi="Simsun"/>
          <w:color w:val="000000"/>
          <w:sz w:val="21"/>
          <w:szCs w:val="21"/>
        </w:rPr>
        <w:t>、上海市养老机构行业监管研究；</w:t>
      </w:r>
    </w:p>
    <w:p w:rsidR="00D61273" w:rsidRDefault="00D61273" w:rsidP="00D61273">
      <w:pPr>
        <w:pStyle w:val="a4"/>
        <w:shd w:val="clear" w:color="auto" w:fill="FFFFFF"/>
        <w:ind w:firstLine="300"/>
        <w:rPr>
          <w:rFonts w:ascii="Simsun" w:hAnsi="Simsun" w:hint="eastAsia"/>
          <w:color w:val="000000"/>
          <w:sz w:val="21"/>
          <w:szCs w:val="21"/>
        </w:rPr>
      </w:pPr>
      <w:r>
        <w:rPr>
          <w:rStyle w:val="a3"/>
          <w:rFonts w:ascii="Simsun" w:hAnsi="Simsun"/>
          <w:color w:val="000000"/>
          <w:sz w:val="21"/>
          <w:szCs w:val="21"/>
        </w:rPr>
        <w:t>2</w:t>
      </w:r>
      <w:r>
        <w:rPr>
          <w:rStyle w:val="a3"/>
          <w:rFonts w:ascii="Simsun" w:hAnsi="Simsun"/>
          <w:color w:val="000000"/>
          <w:sz w:val="21"/>
          <w:szCs w:val="21"/>
        </w:rPr>
        <w:t>、上海老龄产业发展对策研究；</w:t>
      </w:r>
    </w:p>
    <w:p w:rsidR="00D61273" w:rsidRDefault="00D61273" w:rsidP="00D61273">
      <w:pPr>
        <w:pStyle w:val="a4"/>
        <w:shd w:val="clear" w:color="auto" w:fill="FFFFFF"/>
        <w:ind w:firstLine="300"/>
        <w:rPr>
          <w:rFonts w:ascii="Simsun" w:hAnsi="Simsun" w:hint="eastAsia"/>
          <w:color w:val="000000"/>
          <w:sz w:val="21"/>
          <w:szCs w:val="21"/>
        </w:rPr>
      </w:pPr>
      <w:r>
        <w:rPr>
          <w:rStyle w:val="a3"/>
          <w:rFonts w:ascii="Simsun" w:hAnsi="Simsun"/>
          <w:color w:val="000000"/>
          <w:sz w:val="21"/>
          <w:szCs w:val="21"/>
        </w:rPr>
        <w:t>3</w:t>
      </w:r>
      <w:r>
        <w:rPr>
          <w:rStyle w:val="a3"/>
          <w:rFonts w:ascii="Simsun" w:hAnsi="Simsun"/>
          <w:color w:val="000000"/>
          <w:sz w:val="21"/>
          <w:szCs w:val="21"/>
        </w:rPr>
        <w:t>、推进城乡社区协商民主机制研究；</w:t>
      </w:r>
    </w:p>
    <w:p w:rsidR="00D61273" w:rsidRDefault="00D61273" w:rsidP="00D61273">
      <w:pPr>
        <w:pStyle w:val="a4"/>
        <w:shd w:val="clear" w:color="auto" w:fill="FFFFFF"/>
        <w:ind w:firstLine="300"/>
        <w:rPr>
          <w:rFonts w:ascii="Simsun" w:hAnsi="Simsun" w:hint="eastAsia"/>
          <w:color w:val="000000"/>
          <w:sz w:val="21"/>
          <w:szCs w:val="21"/>
        </w:rPr>
      </w:pPr>
      <w:r>
        <w:rPr>
          <w:rStyle w:val="a3"/>
          <w:rFonts w:ascii="Simsun" w:hAnsi="Simsun"/>
          <w:color w:val="000000"/>
          <w:sz w:val="21"/>
          <w:szCs w:val="21"/>
        </w:rPr>
        <w:t>4</w:t>
      </w:r>
      <w:r>
        <w:rPr>
          <w:rStyle w:val="a3"/>
          <w:rFonts w:ascii="Simsun" w:hAnsi="Simsun"/>
          <w:color w:val="000000"/>
          <w:sz w:val="21"/>
          <w:szCs w:val="21"/>
        </w:rPr>
        <w:t>、</w:t>
      </w:r>
      <w:r>
        <w:rPr>
          <w:rStyle w:val="a3"/>
          <w:rFonts w:ascii="Simsun" w:hAnsi="Simsun"/>
          <w:color w:val="000000"/>
          <w:sz w:val="21"/>
          <w:szCs w:val="21"/>
        </w:rPr>
        <w:t>“</w:t>
      </w:r>
      <w:r>
        <w:rPr>
          <w:rStyle w:val="a3"/>
          <w:rFonts w:ascii="Simsun" w:hAnsi="Simsun"/>
          <w:color w:val="000000"/>
          <w:sz w:val="21"/>
          <w:szCs w:val="21"/>
        </w:rPr>
        <w:t>十三五</w:t>
      </w:r>
      <w:r>
        <w:rPr>
          <w:rStyle w:val="a3"/>
          <w:rFonts w:ascii="Simsun" w:hAnsi="Simsun"/>
          <w:color w:val="000000"/>
          <w:sz w:val="21"/>
          <w:szCs w:val="21"/>
        </w:rPr>
        <w:t>”</w:t>
      </w:r>
      <w:proofErr w:type="gramStart"/>
      <w:r>
        <w:rPr>
          <w:rStyle w:val="a3"/>
          <w:rFonts w:ascii="Simsun" w:hAnsi="Simsun"/>
          <w:color w:val="000000"/>
          <w:sz w:val="21"/>
          <w:szCs w:val="21"/>
        </w:rPr>
        <w:t>本市福彩公益金</w:t>
      </w:r>
      <w:proofErr w:type="gramEnd"/>
      <w:r>
        <w:rPr>
          <w:rStyle w:val="a3"/>
          <w:rFonts w:ascii="Simsun" w:hAnsi="Simsun"/>
          <w:color w:val="000000"/>
          <w:sz w:val="21"/>
          <w:szCs w:val="21"/>
        </w:rPr>
        <w:t>项目投入机制研究；</w:t>
      </w:r>
    </w:p>
    <w:p w:rsidR="00D61273" w:rsidRDefault="00D61273" w:rsidP="00D61273">
      <w:pPr>
        <w:pStyle w:val="a4"/>
        <w:shd w:val="clear" w:color="auto" w:fill="FFFFFF"/>
        <w:ind w:firstLine="300"/>
        <w:rPr>
          <w:rFonts w:ascii="Simsun" w:hAnsi="Simsun" w:hint="eastAsia"/>
          <w:color w:val="000000"/>
          <w:sz w:val="21"/>
          <w:szCs w:val="21"/>
        </w:rPr>
      </w:pPr>
      <w:r>
        <w:rPr>
          <w:rStyle w:val="a3"/>
          <w:rFonts w:ascii="Simsun" w:hAnsi="Simsun"/>
          <w:color w:val="000000"/>
          <w:sz w:val="21"/>
          <w:szCs w:val="21"/>
        </w:rPr>
        <w:t>5</w:t>
      </w:r>
      <w:r>
        <w:rPr>
          <w:rStyle w:val="a3"/>
          <w:rFonts w:ascii="Simsun" w:hAnsi="Simsun"/>
          <w:color w:val="000000"/>
          <w:sz w:val="21"/>
          <w:szCs w:val="21"/>
        </w:rPr>
        <w:t>、政府购买社会组织服务项目绩效评价研究；</w:t>
      </w:r>
    </w:p>
    <w:p w:rsidR="00D61273" w:rsidRDefault="00D61273" w:rsidP="00D61273">
      <w:pPr>
        <w:pStyle w:val="a4"/>
        <w:shd w:val="clear" w:color="auto" w:fill="FFFFFF"/>
        <w:ind w:firstLine="300"/>
        <w:rPr>
          <w:rFonts w:ascii="Simsun" w:hAnsi="Simsun" w:hint="eastAsia"/>
          <w:color w:val="000000"/>
          <w:sz w:val="21"/>
          <w:szCs w:val="21"/>
        </w:rPr>
      </w:pPr>
      <w:r>
        <w:rPr>
          <w:rStyle w:val="a3"/>
          <w:rFonts w:ascii="Simsun" w:hAnsi="Simsun"/>
          <w:color w:val="000000"/>
          <w:sz w:val="21"/>
          <w:szCs w:val="21"/>
        </w:rPr>
        <w:t>6</w:t>
      </w:r>
      <w:r>
        <w:rPr>
          <w:rStyle w:val="a3"/>
          <w:rFonts w:ascii="Simsun" w:hAnsi="Simsun"/>
          <w:color w:val="000000"/>
          <w:sz w:val="21"/>
          <w:szCs w:val="21"/>
        </w:rPr>
        <w:t>、上海慈善事业发展研究。</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w:t>
      </w:r>
      <w:r>
        <w:rPr>
          <w:rFonts w:ascii="Simsun" w:hAnsi="Simsun"/>
          <w:color w:val="000000"/>
          <w:sz w:val="21"/>
          <w:szCs w:val="21"/>
        </w:rPr>
        <w:t>二、招标范围</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w:t>
      </w:r>
      <w:r>
        <w:rPr>
          <w:rFonts w:ascii="Simsun" w:hAnsi="Simsun"/>
          <w:color w:val="000000"/>
          <w:sz w:val="21"/>
          <w:szCs w:val="21"/>
        </w:rPr>
        <w:t>本次招标面向全国高等院校、科研机构、党政机关、社会团体、企业等单位或个人。</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w:t>
      </w:r>
      <w:r>
        <w:rPr>
          <w:rFonts w:ascii="Simsun" w:hAnsi="Simsun"/>
          <w:color w:val="000000"/>
          <w:sz w:val="21"/>
          <w:szCs w:val="21"/>
        </w:rPr>
        <w:t>三、申报要求</w:t>
      </w:r>
      <w:r>
        <w:rPr>
          <w:rFonts w:ascii="Simsun" w:hAnsi="Simsun"/>
          <w:color w:val="000000"/>
          <w:sz w:val="21"/>
          <w:szCs w:val="21"/>
        </w:rPr>
        <w:t> </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1</w:t>
      </w:r>
      <w:r>
        <w:rPr>
          <w:rFonts w:ascii="Simsun" w:hAnsi="Simsun"/>
          <w:color w:val="000000"/>
          <w:sz w:val="21"/>
          <w:szCs w:val="21"/>
        </w:rPr>
        <w:t>、申报单位必须坚持以邓小平理论、</w:t>
      </w:r>
      <w:r>
        <w:rPr>
          <w:rFonts w:ascii="Simsun" w:hAnsi="Simsun"/>
          <w:color w:val="000000"/>
          <w:sz w:val="21"/>
          <w:szCs w:val="21"/>
        </w:rPr>
        <w:t>“</w:t>
      </w:r>
      <w:r>
        <w:rPr>
          <w:rFonts w:ascii="Simsun" w:hAnsi="Simsun"/>
          <w:color w:val="000000"/>
          <w:sz w:val="21"/>
          <w:szCs w:val="21"/>
        </w:rPr>
        <w:t>三个代表</w:t>
      </w:r>
      <w:r>
        <w:rPr>
          <w:rFonts w:ascii="Simsun" w:hAnsi="Simsun"/>
          <w:color w:val="000000"/>
          <w:sz w:val="21"/>
          <w:szCs w:val="21"/>
        </w:rPr>
        <w:t>”</w:t>
      </w:r>
      <w:r>
        <w:rPr>
          <w:rFonts w:ascii="Simsun" w:hAnsi="Simsun"/>
          <w:color w:val="000000"/>
          <w:sz w:val="21"/>
          <w:szCs w:val="21"/>
        </w:rPr>
        <w:t>重要思想、科学发展观为指导，认真组织课题研究工作，并对课题组成员的政治表现和业务素质负责。鼓励跨单位、跨专业开展联合研究，鼓励课题承担单位给予经费、人员和时间等各方面配套支持。</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2</w:t>
      </w:r>
      <w:r>
        <w:rPr>
          <w:rFonts w:ascii="Simsun" w:hAnsi="Simsun"/>
          <w:color w:val="000000"/>
          <w:sz w:val="21"/>
          <w:szCs w:val="21"/>
        </w:rPr>
        <w:t>、课题组负责人须具有三年以上从事与所申报课题内容有关的研究工作经历，并具有较强的组织和协调能力，以及较高的理论素养和分析解决问题的能力。课题组主要成员须熟悉相关领域情况，曾经开展过相关领域重大问题研究。</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3</w:t>
      </w:r>
      <w:r>
        <w:rPr>
          <w:rFonts w:ascii="Simsun" w:hAnsi="Simsun"/>
          <w:color w:val="000000"/>
          <w:sz w:val="21"/>
          <w:szCs w:val="21"/>
        </w:rPr>
        <w:t>、课题组负责人必须是课题实施全过程的真正组织者和指导者，承担实质性研究工作，挂名或不承担实质性研究工作的人员不得作为课题组负责人申请课题研究。</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lastRenderedPageBreak/>
        <w:t>    4</w:t>
      </w:r>
      <w:r>
        <w:rPr>
          <w:rFonts w:ascii="Simsun" w:hAnsi="Simsun"/>
          <w:color w:val="000000"/>
          <w:sz w:val="21"/>
          <w:szCs w:val="21"/>
        </w:rPr>
        <w:t>、课题研究要坚持理论联系实际，突出研究的科学性、针对性和可操作性，要有理论、数据和案例支撑。注重深入开展调查研究，提出符合上海实际的、操作性强的政策建议。</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w:t>
      </w:r>
      <w:r>
        <w:rPr>
          <w:rFonts w:ascii="Simsun" w:hAnsi="Simsun"/>
          <w:color w:val="000000"/>
          <w:sz w:val="21"/>
          <w:szCs w:val="21"/>
        </w:rPr>
        <w:t>四、投标程序</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1. </w:t>
      </w:r>
      <w:r>
        <w:rPr>
          <w:rFonts w:ascii="Simsun" w:hAnsi="Simsun"/>
          <w:color w:val="000000"/>
          <w:sz w:val="21"/>
          <w:szCs w:val="21"/>
        </w:rPr>
        <w:t>申报期限：</w:t>
      </w:r>
      <w:r>
        <w:rPr>
          <w:rFonts w:ascii="Simsun" w:hAnsi="Simsun"/>
          <w:color w:val="000000"/>
          <w:sz w:val="21"/>
          <w:szCs w:val="21"/>
        </w:rPr>
        <w:t xml:space="preserve"> 2015</w:t>
      </w:r>
      <w:r>
        <w:rPr>
          <w:rFonts w:ascii="Simsun" w:hAnsi="Simsun"/>
          <w:color w:val="000000"/>
          <w:sz w:val="21"/>
          <w:szCs w:val="21"/>
        </w:rPr>
        <w:t>年</w:t>
      </w:r>
      <w:r>
        <w:rPr>
          <w:rFonts w:ascii="Simsun" w:hAnsi="Simsun"/>
          <w:color w:val="000000"/>
          <w:sz w:val="21"/>
          <w:szCs w:val="21"/>
        </w:rPr>
        <w:t>5</w:t>
      </w:r>
      <w:r>
        <w:rPr>
          <w:rFonts w:ascii="Simsun" w:hAnsi="Simsun"/>
          <w:color w:val="000000"/>
          <w:sz w:val="21"/>
          <w:szCs w:val="21"/>
        </w:rPr>
        <w:t>月</w:t>
      </w:r>
      <w:r>
        <w:rPr>
          <w:rFonts w:ascii="Simsun" w:hAnsi="Simsun"/>
          <w:color w:val="000000"/>
          <w:sz w:val="21"/>
          <w:szCs w:val="21"/>
        </w:rPr>
        <w:t>25</w:t>
      </w:r>
      <w:r>
        <w:rPr>
          <w:rFonts w:ascii="Simsun" w:hAnsi="Simsun"/>
          <w:color w:val="000000"/>
          <w:sz w:val="21"/>
          <w:szCs w:val="21"/>
        </w:rPr>
        <w:t>日至</w:t>
      </w:r>
      <w:r>
        <w:rPr>
          <w:rFonts w:ascii="Simsun" w:hAnsi="Simsun"/>
          <w:color w:val="000000"/>
          <w:sz w:val="21"/>
          <w:szCs w:val="21"/>
        </w:rPr>
        <w:t>6</w:t>
      </w:r>
      <w:r>
        <w:rPr>
          <w:rFonts w:ascii="Simsun" w:hAnsi="Simsun"/>
          <w:color w:val="000000"/>
          <w:sz w:val="21"/>
          <w:szCs w:val="21"/>
        </w:rPr>
        <w:t>月</w:t>
      </w:r>
      <w:r>
        <w:rPr>
          <w:rFonts w:ascii="Simsun" w:hAnsi="Simsun"/>
          <w:color w:val="000000"/>
          <w:sz w:val="21"/>
          <w:szCs w:val="21"/>
        </w:rPr>
        <w:t>8</w:t>
      </w:r>
      <w:r>
        <w:rPr>
          <w:rFonts w:ascii="Simsun" w:hAnsi="Simsun"/>
          <w:color w:val="000000"/>
          <w:sz w:val="21"/>
          <w:szCs w:val="21"/>
        </w:rPr>
        <w:t>日。逾期不予受理。</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2. </w:t>
      </w:r>
      <w:r>
        <w:rPr>
          <w:rFonts w:ascii="Simsun" w:hAnsi="Simsun"/>
          <w:color w:val="000000"/>
          <w:sz w:val="21"/>
          <w:szCs w:val="21"/>
        </w:rPr>
        <w:t>申报材料获得：《上海市人民政府决策咨询研究民政专项课题指南》、《上海市人民政府决策咨询研究项目课题申请书（</w:t>
      </w:r>
      <w:r>
        <w:rPr>
          <w:rFonts w:ascii="Simsun" w:hAnsi="Simsun"/>
          <w:color w:val="000000"/>
          <w:sz w:val="21"/>
          <w:szCs w:val="21"/>
        </w:rPr>
        <w:t>2015</w:t>
      </w:r>
      <w:r>
        <w:rPr>
          <w:rFonts w:ascii="Simsun" w:hAnsi="Simsun"/>
          <w:color w:val="000000"/>
          <w:sz w:val="21"/>
          <w:szCs w:val="21"/>
        </w:rPr>
        <w:t>年版）》（以下简称《申请书》，内含</w:t>
      </w:r>
      <w:r>
        <w:rPr>
          <w:rFonts w:ascii="Simsun" w:hAnsi="Simsun"/>
          <w:color w:val="000000"/>
          <w:sz w:val="21"/>
          <w:szCs w:val="21"/>
        </w:rPr>
        <w:t>“</w:t>
      </w:r>
      <w:r>
        <w:rPr>
          <w:rFonts w:ascii="Simsun" w:hAnsi="Simsun"/>
          <w:color w:val="000000"/>
          <w:sz w:val="21"/>
          <w:szCs w:val="21"/>
        </w:rPr>
        <w:t>课题研究大纲</w:t>
      </w:r>
      <w:r>
        <w:rPr>
          <w:rFonts w:ascii="Simsun" w:hAnsi="Simsun"/>
          <w:color w:val="000000"/>
          <w:sz w:val="21"/>
          <w:szCs w:val="21"/>
        </w:rPr>
        <w:t>”</w:t>
      </w:r>
      <w:r>
        <w:rPr>
          <w:rFonts w:ascii="Simsun" w:hAnsi="Simsun"/>
          <w:color w:val="000000"/>
          <w:sz w:val="21"/>
          <w:szCs w:val="21"/>
        </w:rPr>
        <w:t>）等申报材料可登录上海市人民政府发展研究中心网站</w:t>
      </w:r>
      <w:r>
        <w:rPr>
          <w:rFonts w:ascii="Simsun" w:hAnsi="Simsun"/>
          <w:color w:val="000000"/>
          <w:sz w:val="21"/>
          <w:szCs w:val="21"/>
        </w:rPr>
        <w:t>(www.fzzx.sh.gov.cn)</w:t>
      </w:r>
      <w:r>
        <w:rPr>
          <w:rFonts w:ascii="Simsun" w:hAnsi="Simsun"/>
          <w:color w:val="000000"/>
          <w:sz w:val="21"/>
          <w:szCs w:val="21"/>
        </w:rPr>
        <w:t>、</w:t>
      </w:r>
      <w:r>
        <w:rPr>
          <w:rFonts w:ascii="Simsun" w:hAnsi="Simsun"/>
          <w:color w:val="000000"/>
          <w:sz w:val="21"/>
          <w:szCs w:val="21"/>
        </w:rPr>
        <w:t>“</w:t>
      </w:r>
      <w:r>
        <w:rPr>
          <w:rFonts w:ascii="Simsun" w:hAnsi="Simsun"/>
          <w:color w:val="000000"/>
          <w:sz w:val="21"/>
          <w:szCs w:val="21"/>
        </w:rPr>
        <w:t>上海民政</w:t>
      </w:r>
      <w:r>
        <w:rPr>
          <w:rFonts w:ascii="Simsun" w:hAnsi="Simsun"/>
          <w:color w:val="000000"/>
          <w:sz w:val="21"/>
          <w:szCs w:val="21"/>
        </w:rPr>
        <w:t>”</w:t>
      </w:r>
      <w:r>
        <w:rPr>
          <w:rFonts w:ascii="Simsun" w:hAnsi="Simsun"/>
          <w:color w:val="000000"/>
          <w:sz w:val="21"/>
          <w:szCs w:val="21"/>
        </w:rPr>
        <w:t>网站</w:t>
      </w:r>
      <w:r>
        <w:rPr>
          <w:rFonts w:ascii="Simsun" w:hAnsi="Simsun"/>
          <w:color w:val="000000"/>
          <w:sz w:val="21"/>
          <w:szCs w:val="21"/>
        </w:rPr>
        <w:t>(www.shmzj.gov.cn)</w:t>
      </w:r>
      <w:r>
        <w:rPr>
          <w:rFonts w:ascii="Simsun" w:hAnsi="Simsun"/>
          <w:color w:val="000000"/>
          <w:sz w:val="21"/>
          <w:szCs w:val="21"/>
        </w:rPr>
        <w:t>查阅和下载。</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3. </w:t>
      </w:r>
      <w:r>
        <w:rPr>
          <w:rFonts w:ascii="Simsun" w:hAnsi="Simsun"/>
          <w:color w:val="000000"/>
          <w:sz w:val="21"/>
          <w:szCs w:val="21"/>
        </w:rPr>
        <w:t>申报材料要求：申请人填表前应仔细阅读有关课题指南和填表说明，《申请书》和《课题研究大纲》（各一式拾份），须打印填表；申请材料填写内容应简明扼要，突出重点和关键，其中《课题研究大纲》不得出现课题申请人及成员的姓名和单位；《申请书》须由课题申请人所在单位签署审核意见并加盖公章。</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4. </w:t>
      </w:r>
      <w:r>
        <w:rPr>
          <w:rFonts w:ascii="Simsun" w:hAnsi="Simsun"/>
          <w:color w:val="000000"/>
          <w:sz w:val="21"/>
          <w:szCs w:val="21"/>
        </w:rPr>
        <w:t>申报材料提交：申请人应在申报期限内寄送申请材料，其中《申请书》须含原件一份，同时通过</w:t>
      </w:r>
      <w:r>
        <w:rPr>
          <w:rFonts w:ascii="Simsun" w:hAnsi="Simsun"/>
          <w:color w:val="000000"/>
          <w:sz w:val="21"/>
          <w:szCs w:val="21"/>
        </w:rPr>
        <w:t>E-mail</w:t>
      </w:r>
      <w:r>
        <w:rPr>
          <w:rFonts w:ascii="Simsun" w:hAnsi="Simsun"/>
          <w:color w:val="000000"/>
          <w:sz w:val="21"/>
          <w:szCs w:val="21"/>
        </w:rPr>
        <w:t>报送电子版文件。</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w:t>
      </w:r>
      <w:r>
        <w:rPr>
          <w:rFonts w:ascii="Simsun" w:hAnsi="Simsun"/>
          <w:color w:val="000000"/>
          <w:sz w:val="21"/>
          <w:szCs w:val="21"/>
        </w:rPr>
        <w:t>五、评标程序</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1. </w:t>
      </w:r>
      <w:r>
        <w:rPr>
          <w:rFonts w:ascii="Simsun" w:hAnsi="Simsun"/>
          <w:color w:val="000000"/>
          <w:sz w:val="21"/>
          <w:szCs w:val="21"/>
        </w:rPr>
        <w:t>标书评审：</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月，由招标单位组织专家对《申请书》和《课题研究大纲》进行评审，确定最终中标课题组。</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2. </w:t>
      </w:r>
      <w:r>
        <w:rPr>
          <w:rFonts w:ascii="Simsun" w:hAnsi="Simsun"/>
          <w:color w:val="000000"/>
          <w:sz w:val="21"/>
          <w:szCs w:val="21"/>
        </w:rPr>
        <w:t>评审结果发布：招标单位将于</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月底在上海市人民政府门户网站（</w:t>
      </w:r>
      <w:r>
        <w:rPr>
          <w:rFonts w:ascii="Simsun" w:hAnsi="Simsun"/>
          <w:color w:val="000000"/>
          <w:sz w:val="21"/>
          <w:szCs w:val="21"/>
        </w:rPr>
        <w:t>www.sh.gov.cn</w:t>
      </w:r>
      <w:r>
        <w:rPr>
          <w:rFonts w:ascii="Simsun" w:hAnsi="Simsun"/>
          <w:color w:val="000000"/>
          <w:sz w:val="21"/>
          <w:szCs w:val="21"/>
        </w:rPr>
        <w:t>）、上海市人民政府发展研究中心网站（</w:t>
      </w:r>
      <w:r>
        <w:rPr>
          <w:rFonts w:ascii="Simsun" w:hAnsi="Simsun"/>
          <w:color w:val="000000"/>
          <w:sz w:val="21"/>
          <w:szCs w:val="21"/>
        </w:rPr>
        <w:t>www.fzzx.sh.gov.cn</w:t>
      </w:r>
      <w:r>
        <w:rPr>
          <w:rFonts w:ascii="Simsun" w:hAnsi="Simsun"/>
          <w:color w:val="000000"/>
          <w:sz w:val="21"/>
          <w:szCs w:val="21"/>
        </w:rPr>
        <w:t>）和</w:t>
      </w:r>
      <w:r>
        <w:rPr>
          <w:rFonts w:ascii="Simsun" w:hAnsi="Simsun"/>
          <w:color w:val="000000"/>
          <w:sz w:val="21"/>
          <w:szCs w:val="21"/>
        </w:rPr>
        <w:t>“</w:t>
      </w:r>
      <w:r>
        <w:rPr>
          <w:rFonts w:ascii="Simsun" w:hAnsi="Simsun"/>
          <w:color w:val="000000"/>
          <w:sz w:val="21"/>
          <w:szCs w:val="21"/>
        </w:rPr>
        <w:t>上海民政</w:t>
      </w:r>
      <w:r>
        <w:rPr>
          <w:rFonts w:ascii="Simsun" w:hAnsi="Simsun"/>
          <w:color w:val="000000"/>
          <w:sz w:val="21"/>
          <w:szCs w:val="21"/>
        </w:rPr>
        <w:t>”</w:t>
      </w:r>
      <w:r>
        <w:rPr>
          <w:rFonts w:ascii="Simsun" w:hAnsi="Simsun"/>
          <w:color w:val="000000"/>
          <w:sz w:val="21"/>
          <w:szCs w:val="21"/>
        </w:rPr>
        <w:t>网站（</w:t>
      </w:r>
      <w:r>
        <w:rPr>
          <w:rFonts w:ascii="Simsun" w:hAnsi="Simsun"/>
          <w:color w:val="000000"/>
          <w:sz w:val="21"/>
          <w:szCs w:val="21"/>
        </w:rPr>
        <w:t>www.shmzj.gov.cn</w:t>
      </w:r>
      <w:r>
        <w:rPr>
          <w:rFonts w:ascii="Simsun" w:hAnsi="Simsun"/>
          <w:color w:val="000000"/>
          <w:sz w:val="21"/>
          <w:szCs w:val="21"/>
        </w:rPr>
        <w:t>）公布中标结果。</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w:t>
      </w:r>
      <w:r>
        <w:rPr>
          <w:rFonts w:ascii="Simsun" w:hAnsi="Simsun"/>
          <w:color w:val="000000"/>
          <w:sz w:val="21"/>
          <w:szCs w:val="21"/>
        </w:rPr>
        <w:t>六、课题进度要求</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1</w:t>
      </w:r>
      <w:r>
        <w:rPr>
          <w:rFonts w:ascii="Simsun" w:hAnsi="Simsun"/>
          <w:color w:val="000000"/>
          <w:sz w:val="21"/>
          <w:szCs w:val="21"/>
        </w:rPr>
        <w:t>、课题承担单位或个人自接到《课题立项通知书》起</w:t>
      </w:r>
      <w:r>
        <w:rPr>
          <w:rFonts w:ascii="Simsun" w:hAnsi="Simsun"/>
          <w:color w:val="000000"/>
          <w:sz w:val="21"/>
          <w:szCs w:val="21"/>
        </w:rPr>
        <w:t>15</w:t>
      </w:r>
      <w:r>
        <w:rPr>
          <w:rFonts w:ascii="Simsun" w:hAnsi="Simsun"/>
          <w:color w:val="000000"/>
          <w:sz w:val="21"/>
          <w:szCs w:val="21"/>
        </w:rPr>
        <w:t>日内，须填报《上海市人民政府决策咨询研究项目计划任务书（民政专项课题）》，并提交详细研究提纲和具体实施计划。</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2</w:t>
      </w:r>
      <w:r>
        <w:rPr>
          <w:rFonts w:ascii="Simsun" w:hAnsi="Simsun"/>
          <w:color w:val="000000"/>
          <w:sz w:val="21"/>
          <w:szCs w:val="21"/>
        </w:rPr>
        <w:t>、研究中期，课题承担单位或个人须向招标单位提交中期研究成果，由招标单位组织专家对中期研究成果进行评估。</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3</w:t>
      </w:r>
      <w:r>
        <w:rPr>
          <w:rFonts w:ascii="Simsun" w:hAnsi="Simsun"/>
          <w:color w:val="000000"/>
          <w:sz w:val="21"/>
          <w:szCs w:val="21"/>
        </w:rPr>
        <w:t>、课题承担单位或个人须于</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10</w:t>
      </w:r>
      <w:r>
        <w:rPr>
          <w:rFonts w:ascii="Simsun" w:hAnsi="Simsun"/>
          <w:color w:val="000000"/>
          <w:sz w:val="21"/>
          <w:szCs w:val="21"/>
        </w:rPr>
        <w:t>月底向招标单位提交研究报告，由招标单位组织专家对研究成果进行鉴定、验收。验收合格的课题，须向招标单位提交正式研究报告及成果摘要。</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4</w:t>
      </w:r>
      <w:r>
        <w:rPr>
          <w:rFonts w:ascii="Simsun" w:hAnsi="Simsun"/>
          <w:color w:val="000000"/>
          <w:sz w:val="21"/>
          <w:szCs w:val="21"/>
        </w:rPr>
        <w:t>、研究期间，招标单位可根据工作需要，要求承担单位或个人作</w:t>
      </w:r>
      <w:r>
        <w:rPr>
          <w:rFonts w:ascii="Simsun" w:hAnsi="Simsun"/>
          <w:color w:val="000000"/>
          <w:sz w:val="21"/>
          <w:szCs w:val="21"/>
        </w:rPr>
        <w:t>2</w:t>
      </w:r>
      <w:r>
        <w:rPr>
          <w:rFonts w:ascii="Simsun" w:hAnsi="Simsun"/>
          <w:color w:val="000000"/>
          <w:sz w:val="21"/>
          <w:szCs w:val="21"/>
        </w:rPr>
        <w:t>至</w:t>
      </w:r>
      <w:r>
        <w:rPr>
          <w:rFonts w:ascii="Simsun" w:hAnsi="Simsun"/>
          <w:color w:val="000000"/>
          <w:sz w:val="21"/>
          <w:szCs w:val="21"/>
        </w:rPr>
        <w:t>3</w:t>
      </w:r>
      <w:r>
        <w:rPr>
          <w:rFonts w:ascii="Simsun" w:hAnsi="Simsun"/>
          <w:color w:val="000000"/>
          <w:sz w:val="21"/>
          <w:szCs w:val="21"/>
        </w:rPr>
        <w:t>次研究进展情况汇报。</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lastRenderedPageBreak/>
        <w:t>    </w:t>
      </w:r>
      <w:r>
        <w:rPr>
          <w:rFonts w:ascii="Simsun" w:hAnsi="Simsun"/>
          <w:color w:val="000000"/>
          <w:sz w:val="21"/>
          <w:szCs w:val="21"/>
        </w:rPr>
        <w:t>七、经费资助</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w:t>
      </w:r>
      <w:r>
        <w:rPr>
          <w:rFonts w:ascii="Simsun" w:hAnsi="Simsun"/>
          <w:color w:val="000000"/>
          <w:sz w:val="21"/>
          <w:szCs w:val="21"/>
        </w:rPr>
        <w:t>每项课题资助人民币</w:t>
      </w:r>
      <w:r>
        <w:rPr>
          <w:rFonts w:ascii="Simsun" w:hAnsi="Simsun"/>
          <w:color w:val="000000"/>
          <w:sz w:val="21"/>
          <w:szCs w:val="21"/>
        </w:rPr>
        <w:t>5</w:t>
      </w:r>
      <w:r>
        <w:rPr>
          <w:rFonts w:ascii="Simsun" w:hAnsi="Simsun"/>
          <w:color w:val="000000"/>
          <w:sz w:val="21"/>
          <w:szCs w:val="21"/>
        </w:rPr>
        <w:t>万元。</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w:t>
      </w:r>
      <w:r>
        <w:rPr>
          <w:rFonts w:ascii="Simsun" w:hAnsi="Simsun"/>
          <w:color w:val="000000"/>
          <w:sz w:val="21"/>
          <w:szCs w:val="21"/>
        </w:rPr>
        <w:t>八、联系方式</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w:t>
      </w:r>
      <w:r>
        <w:rPr>
          <w:rFonts w:ascii="Simsun" w:hAnsi="Simsun"/>
          <w:color w:val="000000"/>
          <w:sz w:val="21"/>
          <w:szCs w:val="21"/>
        </w:rPr>
        <w:t>办理部门：上海市民政局办公室、上海市民政科学研究中心</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w:t>
      </w:r>
      <w:r>
        <w:rPr>
          <w:rFonts w:ascii="Simsun" w:hAnsi="Simsun"/>
          <w:color w:val="000000"/>
          <w:sz w:val="21"/>
          <w:szCs w:val="21"/>
        </w:rPr>
        <w:t>联系地址：上海市中山南路</w:t>
      </w:r>
      <w:r>
        <w:rPr>
          <w:rFonts w:ascii="Simsun" w:hAnsi="Simsun"/>
          <w:color w:val="000000"/>
          <w:sz w:val="21"/>
          <w:szCs w:val="21"/>
        </w:rPr>
        <w:t>1088</w:t>
      </w:r>
      <w:r>
        <w:rPr>
          <w:rFonts w:ascii="Simsun" w:hAnsi="Simsun"/>
          <w:color w:val="000000"/>
          <w:sz w:val="21"/>
          <w:szCs w:val="21"/>
        </w:rPr>
        <w:t>号</w:t>
      </w:r>
      <w:r>
        <w:rPr>
          <w:rFonts w:ascii="Simsun" w:hAnsi="Simsun"/>
          <w:color w:val="000000"/>
          <w:sz w:val="21"/>
          <w:szCs w:val="21"/>
        </w:rPr>
        <w:t xml:space="preserve">3 </w:t>
      </w:r>
      <w:r>
        <w:rPr>
          <w:rFonts w:ascii="Simsun" w:hAnsi="Simsun"/>
          <w:color w:val="000000"/>
          <w:sz w:val="21"/>
          <w:szCs w:val="21"/>
        </w:rPr>
        <w:t>楼（上海市民政科学研究中心，邮编：</w:t>
      </w:r>
      <w:r>
        <w:rPr>
          <w:rFonts w:ascii="Simsun" w:hAnsi="Simsun"/>
          <w:color w:val="000000"/>
          <w:sz w:val="21"/>
          <w:szCs w:val="21"/>
        </w:rPr>
        <w:t>200011</w:t>
      </w:r>
      <w:r>
        <w:rPr>
          <w:rFonts w:ascii="Simsun" w:hAnsi="Simsun"/>
          <w:color w:val="000000"/>
          <w:sz w:val="21"/>
          <w:szCs w:val="21"/>
        </w:rPr>
        <w:t>）</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w:t>
      </w:r>
      <w:r>
        <w:rPr>
          <w:rFonts w:ascii="Simsun" w:hAnsi="Simsun"/>
          <w:color w:val="000000"/>
          <w:sz w:val="21"/>
          <w:szCs w:val="21"/>
        </w:rPr>
        <w:t>联系人及电话：</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w:t>
      </w:r>
      <w:r>
        <w:rPr>
          <w:rFonts w:ascii="Simsun" w:hAnsi="Simsun"/>
          <w:color w:val="000000"/>
          <w:sz w:val="21"/>
          <w:szCs w:val="21"/>
        </w:rPr>
        <w:t>上海市民政科学研究中心</w:t>
      </w:r>
      <w:r>
        <w:rPr>
          <w:rFonts w:ascii="Simsun" w:hAnsi="Simsun"/>
          <w:color w:val="000000"/>
          <w:sz w:val="21"/>
          <w:szCs w:val="21"/>
        </w:rPr>
        <w:t xml:space="preserve">  </w:t>
      </w:r>
      <w:r>
        <w:rPr>
          <w:rFonts w:ascii="Simsun" w:hAnsi="Simsun"/>
          <w:color w:val="000000"/>
          <w:sz w:val="21"/>
          <w:szCs w:val="21"/>
        </w:rPr>
        <w:t>曹</w:t>
      </w:r>
      <w:r>
        <w:rPr>
          <w:rFonts w:ascii="Simsun" w:hAnsi="Simsun"/>
          <w:color w:val="000000"/>
          <w:sz w:val="21"/>
          <w:szCs w:val="21"/>
        </w:rPr>
        <w:t xml:space="preserve">  </w:t>
      </w:r>
      <w:r>
        <w:rPr>
          <w:rFonts w:ascii="Simsun" w:hAnsi="Simsun"/>
          <w:color w:val="000000"/>
          <w:sz w:val="21"/>
          <w:szCs w:val="21"/>
        </w:rPr>
        <w:t>康</w:t>
      </w:r>
      <w:r>
        <w:rPr>
          <w:rFonts w:ascii="Simsun" w:hAnsi="Simsun"/>
          <w:color w:val="000000"/>
          <w:sz w:val="21"/>
          <w:szCs w:val="21"/>
        </w:rPr>
        <w:t>  021-63680066</w:t>
      </w:r>
      <w:r>
        <w:rPr>
          <w:rFonts w:ascii="Simsun" w:hAnsi="Simsun"/>
          <w:color w:val="000000"/>
          <w:sz w:val="21"/>
          <w:szCs w:val="21"/>
        </w:rPr>
        <w:t>转</w:t>
      </w:r>
      <w:r>
        <w:rPr>
          <w:rFonts w:ascii="Simsun" w:hAnsi="Simsun"/>
          <w:color w:val="000000"/>
          <w:sz w:val="21"/>
          <w:szCs w:val="21"/>
        </w:rPr>
        <w:t>143</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w:t>
      </w:r>
      <w:r>
        <w:rPr>
          <w:rFonts w:ascii="Simsun" w:hAnsi="Simsun"/>
          <w:color w:val="000000"/>
          <w:sz w:val="21"/>
          <w:szCs w:val="21"/>
        </w:rPr>
        <w:t>上海市民政局办公室</w:t>
      </w:r>
      <w:r>
        <w:rPr>
          <w:rFonts w:ascii="Simsun" w:hAnsi="Simsun"/>
          <w:color w:val="000000"/>
          <w:sz w:val="21"/>
          <w:szCs w:val="21"/>
        </w:rPr>
        <w:t xml:space="preserve">      </w:t>
      </w:r>
      <w:r>
        <w:rPr>
          <w:rFonts w:ascii="Simsun" w:hAnsi="Simsun"/>
          <w:color w:val="000000"/>
          <w:sz w:val="21"/>
          <w:szCs w:val="21"/>
        </w:rPr>
        <w:t>陈永胜</w:t>
      </w:r>
      <w:r>
        <w:rPr>
          <w:rFonts w:ascii="Simsun" w:hAnsi="Simsun"/>
          <w:color w:val="000000"/>
          <w:sz w:val="21"/>
          <w:szCs w:val="21"/>
        </w:rPr>
        <w:t>  021-23111570</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w:t>
      </w:r>
      <w:r>
        <w:rPr>
          <w:rFonts w:ascii="Simsun" w:hAnsi="Simsun"/>
          <w:color w:val="000000"/>
          <w:sz w:val="21"/>
          <w:szCs w:val="21"/>
        </w:rPr>
        <w:t>电子信箱：</w:t>
      </w:r>
      <w:r>
        <w:rPr>
          <w:rFonts w:ascii="Simsun" w:hAnsi="Simsun"/>
          <w:color w:val="000000"/>
          <w:sz w:val="21"/>
          <w:szCs w:val="21"/>
        </w:rPr>
        <w:t xml:space="preserve"> mylinck@163.com</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xml:space="preserve">    </w:t>
      </w:r>
      <w:r>
        <w:rPr>
          <w:rFonts w:ascii="Simsun" w:hAnsi="Simsun"/>
          <w:color w:val="000000"/>
          <w:sz w:val="21"/>
          <w:szCs w:val="21"/>
        </w:rPr>
        <w:t>特此通知。</w:t>
      </w:r>
    </w:p>
    <w:p w:rsidR="00D61273" w:rsidRDefault="00D61273" w:rsidP="00D61273">
      <w:pPr>
        <w:pStyle w:val="a4"/>
        <w:shd w:val="clear" w:color="auto" w:fill="FFFFFF"/>
        <w:rPr>
          <w:rFonts w:ascii="Simsun" w:hAnsi="Simsun" w:hint="eastAsia"/>
          <w:color w:val="000000"/>
          <w:sz w:val="21"/>
          <w:szCs w:val="21"/>
        </w:rPr>
      </w:pPr>
      <w:r>
        <w:rPr>
          <w:rFonts w:ascii="Simsun" w:hAnsi="Simsun"/>
          <w:color w:val="000000"/>
          <w:sz w:val="21"/>
          <w:szCs w:val="21"/>
        </w:rPr>
        <w:t> </w:t>
      </w:r>
    </w:p>
    <w:p w:rsidR="00D61273" w:rsidRDefault="00D61273" w:rsidP="00D61273">
      <w:pPr>
        <w:pStyle w:val="a4"/>
        <w:shd w:val="clear" w:color="auto" w:fill="FFFFFF"/>
        <w:jc w:val="right"/>
        <w:rPr>
          <w:rFonts w:ascii="Simsun" w:hAnsi="Simsun" w:hint="eastAsia"/>
          <w:color w:val="000000"/>
          <w:sz w:val="21"/>
          <w:szCs w:val="21"/>
        </w:rPr>
      </w:pPr>
      <w:r>
        <w:rPr>
          <w:rFonts w:ascii="Simsun" w:hAnsi="Simsun"/>
          <w:color w:val="000000"/>
          <w:sz w:val="21"/>
          <w:szCs w:val="21"/>
        </w:rPr>
        <w:t>上海市人民政府发展研究中心</w:t>
      </w:r>
    </w:p>
    <w:p w:rsidR="00D61273" w:rsidRDefault="00D61273" w:rsidP="00D61273">
      <w:pPr>
        <w:pStyle w:val="a4"/>
        <w:shd w:val="clear" w:color="auto" w:fill="FFFFFF"/>
        <w:jc w:val="right"/>
        <w:rPr>
          <w:rFonts w:ascii="Simsun" w:hAnsi="Simsun" w:hint="eastAsia"/>
          <w:color w:val="000000"/>
          <w:sz w:val="21"/>
          <w:szCs w:val="21"/>
        </w:rPr>
      </w:pPr>
      <w:r>
        <w:rPr>
          <w:rFonts w:ascii="Simsun" w:hAnsi="Simsun"/>
          <w:color w:val="000000"/>
          <w:sz w:val="21"/>
          <w:szCs w:val="21"/>
        </w:rPr>
        <w:t xml:space="preserve">                        </w:t>
      </w:r>
      <w:r>
        <w:rPr>
          <w:rFonts w:ascii="Simsun" w:hAnsi="Simsun"/>
          <w:color w:val="000000"/>
          <w:sz w:val="21"/>
          <w:szCs w:val="21"/>
        </w:rPr>
        <w:t>上海市民政局</w:t>
      </w:r>
    </w:p>
    <w:p w:rsidR="00D61273" w:rsidRDefault="00D61273" w:rsidP="00D61273">
      <w:pPr>
        <w:pStyle w:val="a4"/>
        <w:shd w:val="clear" w:color="auto" w:fill="FFFFFF"/>
        <w:jc w:val="right"/>
        <w:rPr>
          <w:rFonts w:ascii="Simsun" w:hAnsi="Simsun" w:hint="eastAsia"/>
          <w:color w:val="000000"/>
          <w:sz w:val="21"/>
          <w:szCs w:val="21"/>
        </w:rPr>
      </w:pP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5</w:t>
      </w:r>
      <w:r>
        <w:rPr>
          <w:rFonts w:ascii="Simsun" w:hAnsi="Simsun"/>
          <w:color w:val="000000"/>
          <w:sz w:val="21"/>
          <w:szCs w:val="21"/>
        </w:rPr>
        <w:t>月</w:t>
      </w:r>
      <w:r>
        <w:rPr>
          <w:rFonts w:ascii="Simsun" w:hAnsi="Simsun"/>
          <w:color w:val="000000"/>
          <w:sz w:val="21"/>
          <w:szCs w:val="21"/>
        </w:rPr>
        <w:t>25</w:t>
      </w:r>
      <w:r>
        <w:rPr>
          <w:rFonts w:ascii="Simsun" w:hAnsi="Simsun"/>
          <w:color w:val="000000"/>
          <w:sz w:val="21"/>
          <w:szCs w:val="21"/>
        </w:rPr>
        <w:t>日</w:t>
      </w:r>
    </w:p>
    <w:p w:rsidR="00100E91" w:rsidRDefault="00100E91" w:rsidP="00100E91">
      <w:pPr>
        <w:jc w:val="center"/>
        <w:rPr>
          <w:rStyle w:val="a3"/>
          <w:rFonts w:ascii="Simsun" w:hAnsi="Simsun"/>
          <w:color w:val="000000"/>
          <w:sz w:val="27"/>
          <w:szCs w:val="27"/>
          <w:shd w:val="clear" w:color="auto" w:fill="FFFFFF"/>
        </w:rPr>
      </w:pPr>
    </w:p>
    <w:p w:rsidR="00D61273" w:rsidRDefault="00100E91" w:rsidP="00100E91">
      <w:pPr>
        <w:jc w:val="center"/>
        <w:rPr>
          <w:rStyle w:val="a3"/>
          <w:rFonts w:ascii="Simsun" w:hAnsi="Simsun"/>
          <w:color w:val="000000"/>
          <w:sz w:val="27"/>
          <w:szCs w:val="27"/>
          <w:shd w:val="clear" w:color="auto" w:fill="FFFFFF"/>
        </w:rPr>
      </w:pPr>
      <w:bookmarkStart w:id="0" w:name="_GoBack"/>
      <w:bookmarkEnd w:id="0"/>
      <w:r>
        <w:rPr>
          <w:rStyle w:val="a3"/>
          <w:rFonts w:ascii="Simsun" w:hAnsi="Simsun"/>
          <w:color w:val="000000"/>
          <w:sz w:val="27"/>
          <w:szCs w:val="27"/>
          <w:shd w:val="clear" w:color="auto" w:fill="FFFFFF"/>
        </w:rPr>
        <w:t>2015</w:t>
      </w:r>
      <w:r>
        <w:rPr>
          <w:rStyle w:val="a3"/>
          <w:rFonts w:ascii="Simsun" w:hAnsi="Simsun"/>
          <w:color w:val="000000"/>
          <w:sz w:val="27"/>
          <w:szCs w:val="27"/>
          <w:shd w:val="clear" w:color="auto" w:fill="FFFFFF"/>
        </w:rPr>
        <w:t>年度上海市人民政府决策咨询研究民政专项课题指南</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一、上海市养老机构行业监管研究</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随着上海市人口老龄化形势日趋严峻，机构养老在社会养老格局中发挥着十分重要的支撑作用。进一步加强对养老机构行业的监管，微观层面上有利于提高养老机构的管理服务水平，规范机构养老服务行为，有利于保护老年人的合法权益；宏观层面上有利于整个养老服务业的健康有序发展。本课题重点围绕四个方面进行深入研究。</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1</w:t>
      </w:r>
      <w:r w:rsidRPr="00100E91">
        <w:rPr>
          <w:rFonts w:ascii="Simsun" w:eastAsia="宋体" w:hAnsi="Simsun" w:cs="宋体"/>
          <w:color w:val="000000"/>
          <w:kern w:val="0"/>
          <w:szCs w:val="21"/>
        </w:rPr>
        <w:t>、总结上海市在养老机构监督管理方面的政策措施及其实施效果，详细剖析上海市目前养老机构监管体系的运行状况和遭遇的现实困境。</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2</w:t>
      </w:r>
      <w:r w:rsidRPr="00100E91">
        <w:rPr>
          <w:rFonts w:ascii="Simsun" w:eastAsia="宋体" w:hAnsi="Simsun" w:cs="宋体"/>
          <w:color w:val="000000"/>
          <w:kern w:val="0"/>
          <w:szCs w:val="21"/>
        </w:rPr>
        <w:t>、梳理和总结出上海市养老机构监管工作各职能部门的责任定位、监管的法律法规保证、目前的监管效果，以及监管缺失的内容等。</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3</w:t>
      </w:r>
      <w:r w:rsidRPr="00100E91">
        <w:rPr>
          <w:rFonts w:ascii="Simsun" w:eastAsia="宋体" w:hAnsi="Simsun" w:cs="宋体"/>
          <w:color w:val="000000"/>
          <w:kern w:val="0"/>
          <w:szCs w:val="21"/>
        </w:rPr>
        <w:t>、国内外加强养老机构监管的经验借鉴。</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lastRenderedPageBreak/>
        <w:t>4</w:t>
      </w:r>
      <w:r w:rsidRPr="00100E91">
        <w:rPr>
          <w:rFonts w:ascii="Simsun" w:eastAsia="宋体" w:hAnsi="Simsun" w:cs="宋体"/>
          <w:color w:val="000000"/>
          <w:kern w:val="0"/>
          <w:szCs w:val="21"/>
        </w:rPr>
        <w:t>、提出进一步加强上海市养老机构监督管理的政策建议和保障措施。</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b/>
          <w:bCs/>
          <w:color w:val="000000"/>
          <w:kern w:val="0"/>
          <w:szCs w:val="21"/>
        </w:rPr>
        <w:t>研究实施进度与要求</w:t>
      </w:r>
      <w:r w:rsidRPr="00100E91">
        <w:rPr>
          <w:rFonts w:ascii="Simsun" w:eastAsia="宋体" w:hAnsi="Simsun" w:cs="宋体"/>
          <w:color w:val="000000"/>
          <w:kern w:val="0"/>
          <w:szCs w:val="21"/>
        </w:rPr>
        <w:t>：</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1</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2015</w:t>
      </w:r>
      <w:r w:rsidRPr="00100E91">
        <w:rPr>
          <w:rFonts w:ascii="Simsun" w:eastAsia="宋体" w:hAnsi="Simsun" w:cs="宋体"/>
          <w:color w:val="000000"/>
          <w:kern w:val="0"/>
          <w:szCs w:val="21"/>
        </w:rPr>
        <w:t>年</w:t>
      </w:r>
      <w:r w:rsidRPr="00100E91">
        <w:rPr>
          <w:rFonts w:ascii="Simsun" w:eastAsia="宋体" w:hAnsi="Simsun" w:cs="宋体"/>
          <w:color w:val="000000"/>
          <w:kern w:val="0"/>
          <w:szCs w:val="21"/>
        </w:rPr>
        <w:t>8</w:t>
      </w:r>
      <w:r w:rsidRPr="00100E91">
        <w:rPr>
          <w:rFonts w:ascii="Simsun" w:eastAsia="宋体" w:hAnsi="Simsun" w:cs="宋体"/>
          <w:color w:val="000000"/>
          <w:kern w:val="0"/>
          <w:szCs w:val="21"/>
        </w:rPr>
        <w:t>月底，提交课题研究初稿。</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2</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2015</w:t>
      </w:r>
      <w:r w:rsidRPr="00100E91">
        <w:rPr>
          <w:rFonts w:ascii="Simsun" w:eastAsia="宋体" w:hAnsi="Simsun" w:cs="宋体"/>
          <w:color w:val="000000"/>
          <w:kern w:val="0"/>
          <w:szCs w:val="21"/>
        </w:rPr>
        <w:t>年</w:t>
      </w:r>
      <w:r w:rsidRPr="00100E91">
        <w:rPr>
          <w:rFonts w:ascii="Simsun" w:eastAsia="宋体" w:hAnsi="Simsun" w:cs="宋体"/>
          <w:color w:val="000000"/>
          <w:kern w:val="0"/>
          <w:szCs w:val="21"/>
        </w:rPr>
        <w:t>10</w:t>
      </w:r>
      <w:r w:rsidRPr="00100E91">
        <w:rPr>
          <w:rFonts w:ascii="Simsun" w:eastAsia="宋体" w:hAnsi="Simsun" w:cs="宋体"/>
          <w:color w:val="000000"/>
          <w:kern w:val="0"/>
          <w:szCs w:val="21"/>
        </w:rPr>
        <w:t>月底，进行课题验收和结题评审。</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二、上海老龄产业发展对策研究</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按照党的十八大提出的</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积极应对人口老龄化，大力发展老龄服务事业和产业</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的新要求，以改革创新为动力，面向本市老年人的需求，在保障基本养老的基础上，全面推进老龄产业发展，为提升本市老年人口生活品质，力争把现代老龄产业打造成上海现代服务产业的新的经济增长点，将上海建设成为</w:t>
      </w:r>
      <w:proofErr w:type="gramStart"/>
      <w:r w:rsidRPr="00100E91">
        <w:rPr>
          <w:rFonts w:ascii="Simsun" w:eastAsia="宋体" w:hAnsi="Simsun" w:cs="宋体"/>
          <w:color w:val="000000"/>
          <w:kern w:val="0"/>
          <w:szCs w:val="21"/>
        </w:rPr>
        <w:t>辐射长</w:t>
      </w:r>
      <w:proofErr w:type="gramEnd"/>
      <w:r w:rsidRPr="00100E91">
        <w:rPr>
          <w:rFonts w:ascii="Simsun" w:eastAsia="宋体" w:hAnsi="Simsun" w:cs="宋体"/>
          <w:color w:val="000000"/>
          <w:kern w:val="0"/>
          <w:szCs w:val="21"/>
        </w:rPr>
        <w:t>三角的现代老龄产业高地。</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1</w:t>
      </w:r>
      <w:r w:rsidRPr="00100E91">
        <w:rPr>
          <w:rFonts w:ascii="Simsun" w:eastAsia="宋体" w:hAnsi="Simsun" w:cs="宋体"/>
          <w:color w:val="000000"/>
          <w:kern w:val="0"/>
          <w:szCs w:val="21"/>
        </w:rPr>
        <w:t>、系统梳理上海现有的老龄产业现状，包括种类、范围、项目、内容等，以及发展瓶颈。</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2</w:t>
      </w:r>
      <w:r w:rsidRPr="00100E91">
        <w:rPr>
          <w:rFonts w:ascii="Simsun" w:eastAsia="宋体" w:hAnsi="Simsun" w:cs="宋体"/>
          <w:color w:val="000000"/>
          <w:kern w:val="0"/>
          <w:szCs w:val="21"/>
        </w:rPr>
        <w:t>、全面分析上海老龄产业发展面临的机遇和挑战。</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3</w:t>
      </w:r>
      <w:r w:rsidRPr="00100E91">
        <w:rPr>
          <w:rFonts w:ascii="Simsun" w:eastAsia="宋体" w:hAnsi="Simsun" w:cs="宋体"/>
          <w:color w:val="000000"/>
          <w:kern w:val="0"/>
          <w:szCs w:val="21"/>
        </w:rPr>
        <w:t>、提出今后上海老龄产业发展的总体思路、工作任务、配套政策、实施计划、保障措施等意见和建议。对策要实，具有操作性。</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研究实施进度和要求：</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1</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2015</w:t>
      </w:r>
      <w:r w:rsidRPr="00100E91">
        <w:rPr>
          <w:rFonts w:ascii="Simsun" w:eastAsia="宋体" w:hAnsi="Simsun" w:cs="宋体"/>
          <w:color w:val="000000"/>
          <w:kern w:val="0"/>
          <w:szCs w:val="21"/>
        </w:rPr>
        <w:t>年</w:t>
      </w:r>
      <w:r w:rsidRPr="00100E91">
        <w:rPr>
          <w:rFonts w:ascii="Simsun" w:eastAsia="宋体" w:hAnsi="Simsun" w:cs="宋体"/>
          <w:color w:val="000000"/>
          <w:kern w:val="0"/>
          <w:szCs w:val="21"/>
        </w:rPr>
        <w:t>8</w:t>
      </w:r>
      <w:r w:rsidRPr="00100E91">
        <w:rPr>
          <w:rFonts w:ascii="Simsun" w:eastAsia="宋体" w:hAnsi="Simsun" w:cs="宋体"/>
          <w:color w:val="000000"/>
          <w:kern w:val="0"/>
          <w:szCs w:val="21"/>
        </w:rPr>
        <w:t>月底，提交课题研究初稿。</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2</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2015</w:t>
      </w:r>
      <w:r w:rsidRPr="00100E91">
        <w:rPr>
          <w:rFonts w:ascii="Simsun" w:eastAsia="宋体" w:hAnsi="Simsun" w:cs="宋体"/>
          <w:color w:val="000000"/>
          <w:kern w:val="0"/>
          <w:szCs w:val="21"/>
        </w:rPr>
        <w:t>年</w:t>
      </w:r>
      <w:r w:rsidRPr="00100E91">
        <w:rPr>
          <w:rFonts w:ascii="Simsun" w:eastAsia="宋体" w:hAnsi="Simsun" w:cs="宋体"/>
          <w:color w:val="000000"/>
          <w:kern w:val="0"/>
          <w:szCs w:val="21"/>
        </w:rPr>
        <w:t>10</w:t>
      </w:r>
      <w:r w:rsidRPr="00100E91">
        <w:rPr>
          <w:rFonts w:ascii="Simsun" w:eastAsia="宋体" w:hAnsi="Simsun" w:cs="宋体"/>
          <w:color w:val="000000"/>
          <w:kern w:val="0"/>
          <w:szCs w:val="21"/>
        </w:rPr>
        <w:t>月底，进行结题验收，进行结题评审。</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三、推进城乡社区协商民主机制研究</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党的十八大首次提出，</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要健全社会主义协商民主制度</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。十八届三中全会进一步将协商民主提升至</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我国社会主义民主政治的特有形式和独特优势</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这一新高度，提出要</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开展形式多样的基层民主协商，促进群众在城乡社区治理、基层公共事务和公益事业中依法自我管理、自我服务、自我教育、自我监督</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。《中共中央关于加强社会主义协商民主建设的意见》（中发〔</w:t>
      </w:r>
      <w:r w:rsidRPr="00100E91">
        <w:rPr>
          <w:rFonts w:ascii="Simsun" w:eastAsia="宋体" w:hAnsi="Simsun" w:cs="宋体"/>
          <w:color w:val="000000"/>
          <w:kern w:val="0"/>
          <w:szCs w:val="21"/>
        </w:rPr>
        <w:t>2015</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3</w:t>
      </w:r>
      <w:r w:rsidRPr="00100E91">
        <w:rPr>
          <w:rFonts w:ascii="Simsun" w:eastAsia="宋体" w:hAnsi="Simsun" w:cs="宋体"/>
          <w:color w:val="000000"/>
          <w:kern w:val="0"/>
          <w:szCs w:val="21"/>
        </w:rPr>
        <w:t>号）是指导社会主义协商民主的纲领性文件，为稳步推进基层协商指明了方向。市委《关于进一步创新社会治理加强基层建设的意见》也提出，要建立健全以议事协商为重点的民主决策机制。当前，协商民主在我国尚无成熟的模式可复制，而现有街镇协商民主和居村协商民主依旧面临整体水平不高、体制保障缺乏、资源整合有限等问题，如何建立健全基层协商民主建设协调联动机制，更好地解决人民群众的需求期盼，需要进一步加以研究。本课题重点围绕三个方面进行深入研究：</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1</w:t>
      </w:r>
      <w:r w:rsidRPr="00100E91">
        <w:rPr>
          <w:rFonts w:ascii="Simsun" w:eastAsia="宋体" w:hAnsi="Simsun" w:cs="宋体"/>
          <w:color w:val="000000"/>
          <w:kern w:val="0"/>
          <w:szCs w:val="21"/>
        </w:rPr>
        <w:t>、梳理分析本</w:t>
      </w:r>
      <w:proofErr w:type="gramStart"/>
      <w:r w:rsidRPr="00100E91">
        <w:rPr>
          <w:rFonts w:ascii="Simsun" w:eastAsia="宋体" w:hAnsi="Simsun" w:cs="宋体"/>
          <w:color w:val="000000"/>
          <w:kern w:val="0"/>
          <w:szCs w:val="21"/>
        </w:rPr>
        <w:t>市街镇</w:t>
      </w:r>
      <w:proofErr w:type="gramEnd"/>
      <w:r w:rsidRPr="00100E91">
        <w:rPr>
          <w:rFonts w:ascii="Simsun" w:eastAsia="宋体" w:hAnsi="Simsun" w:cs="宋体"/>
          <w:color w:val="000000"/>
          <w:kern w:val="0"/>
          <w:szCs w:val="21"/>
        </w:rPr>
        <w:t>和居村协商民主工作的机制、载体、评价体系等整体情况以及相关政策，总结特点，分析不足。</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lastRenderedPageBreak/>
        <w:t>2</w:t>
      </w:r>
      <w:r w:rsidRPr="00100E91">
        <w:rPr>
          <w:rFonts w:ascii="Simsun" w:eastAsia="宋体" w:hAnsi="Simsun" w:cs="宋体"/>
          <w:color w:val="000000"/>
          <w:kern w:val="0"/>
          <w:szCs w:val="21"/>
        </w:rPr>
        <w:t>、对国内外基层协商民主的实践进行比较研究，尤其是对国外发达地区，总结提炼其在协商民主过程中有利于群众参与的制度化方式等经验。</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3</w:t>
      </w:r>
      <w:r w:rsidRPr="00100E91">
        <w:rPr>
          <w:rFonts w:ascii="Simsun" w:eastAsia="宋体" w:hAnsi="Simsun" w:cs="宋体"/>
          <w:color w:val="000000"/>
          <w:kern w:val="0"/>
          <w:szCs w:val="21"/>
        </w:rPr>
        <w:t>、聚焦协商主体、协商内容、协商形式、协商程序等重点，提出科学构建本市街镇、居村协商民主制度的意见建议。</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研究实施进度与要求：</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1</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2015</w:t>
      </w:r>
      <w:r w:rsidRPr="00100E91">
        <w:rPr>
          <w:rFonts w:ascii="Simsun" w:eastAsia="宋体" w:hAnsi="Simsun" w:cs="宋体"/>
          <w:color w:val="000000"/>
          <w:kern w:val="0"/>
          <w:szCs w:val="21"/>
        </w:rPr>
        <w:t>年</w:t>
      </w:r>
      <w:r w:rsidRPr="00100E91">
        <w:rPr>
          <w:rFonts w:ascii="Simsun" w:eastAsia="宋体" w:hAnsi="Simsun" w:cs="宋体"/>
          <w:color w:val="000000"/>
          <w:kern w:val="0"/>
          <w:szCs w:val="21"/>
        </w:rPr>
        <w:t>8</w:t>
      </w:r>
      <w:r w:rsidRPr="00100E91">
        <w:rPr>
          <w:rFonts w:ascii="Simsun" w:eastAsia="宋体" w:hAnsi="Simsun" w:cs="宋体"/>
          <w:color w:val="000000"/>
          <w:kern w:val="0"/>
          <w:szCs w:val="21"/>
        </w:rPr>
        <w:t>月底，提交课题研究初稿。</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2</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2015</w:t>
      </w:r>
      <w:r w:rsidRPr="00100E91">
        <w:rPr>
          <w:rFonts w:ascii="Simsun" w:eastAsia="宋体" w:hAnsi="Simsun" w:cs="宋体"/>
          <w:color w:val="000000"/>
          <w:kern w:val="0"/>
          <w:szCs w:val="21"/>
        </w:rPr>
        <w:t>年</w:t>
      </w:r>
      <w:r w:rsidRPr="00100E91">
        <w:rPr>
          <w:rFonts w:ascii="Simsun" w:eastAsia="宋体" w:hAnsi="Simsun" w:cs="宋体"/>
          <w:color w:val="000000"/>
          <w:kern w:val="0"/>
          <w:szCs w:val="21"/>
        </w:rPr>
        <w:t>10</w:t>
      </w:r>
      <w:r w:rsidRPr="00100E91">
        <w:rPr>
          <w:rFonts w:ascii="Simsun" w:eastAsia="宋体" w:hAnsi="Simsun" w:cs="宋体"/>
          <w:color w:val="000000"/>
          <w:kern w:val="0"/>
          <w:szCs w:val="21"/>
        </w:rPr>
        <w:t>月底，进行课题验收和结题评审。</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四、</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十三五</w:t>
      </w:r>
      <w:r w:rsidRPr="00100E91">
        <w:rPr>
          <w:rFonts w:ascii="Simsun" w:eastAsia="宋体" w:hAnsi="Simsun" w:cs="宋体"/>
          <w:color w:val="000000"/>
          <w:kern w:val="0"/>
          <w:szCs w:val="21"/>
        </w:rPr>
        <w:t>”</w:t>
      </w:r>
      <w:proofErr w:type="gramStart"/>
      <w:r w:rsidRPr="00100E91">
        <w:rPr>
          <w:rFonts w:ascii="Simsun" w:eastAsia="宋体" w:hAnsi="Simsun" w:cs="宋体"/>
          <w:color w:val="000000"/>
          <w:kern w:val="0"/>
          <w:szCs w:val="21"/>
        </w:rPr>
        <w:t>本市福彩公益金</w:t>
      </w:r>
      <w:proofErr w:type="gramEnd"/>
      <w:r w:rsidRPr="00100E91">
        <w:rPr>
          <w:rFonts w:ascii="Simsun" w:eastAsia="宋体" w:hAnsi="Simsun" w:cs="宋体"/>
          <w:color w:val="000000"/>
          <w:kern w:val="0"/>
          <w:szCs w:val="21"/>
        </w:rPr>
        <w:t>项目投入机制研究</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福利彩票公益金是指按照国家规定比例，从福利彩票销售收入中提取，专门用于资助支持特定社会福利和公益事业的专项资金。让资金用得其所，发挥最大效用，是重要目标。本课题重点对如何加强彩票公益金项目管理，统筹安排项目，并加强项目审核，切实提高彩票公益金项目效益进行研究，具体分为以下五个方面：</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1</w:t>
      </w:r>
      <w:r w:rsidRPr="00100E91">
        <w:rPr>
          <w:rFonts w:ascii="Simsun" w:eastAsia="宋体" w:hAnsi="Simsun" w:cs="宋体"/>
          <w:color w:val="000000"/>
          <w:kern w:val="0"/>
          <w:szCs w:val="21"/>
        </w:rPr>
        <w:t>、梳理分析本市当前福利彩票公益金投入现状，包括相关政策规定，以及资金投入方向和项目资金支出结构、资金支出绩效等，总结投入特点，分析支出效益等。</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2</w:t>
      </w:r>
      <w:r w:rsidRPr="00100E91">
        <w:rPr>
          <w:rFonts w:ascii="Simsun" w:eastAsia="宋体" w:hAnsi="Simsun" w:cs="宋体"/>
          <w:color w:val="000000"/>
          <w:kern w:val="0"/>
          <w:szCs w:val="21"/>
        </w:rPr>
        <w:t>、对国外发达国家及国内彩票公益金使用较成熟的地区的资金投入方向和项目资金支出结构进行对比、分析。</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3</w:t>
      </w:r>
      <w:r w:rsidRPr="00100E91">
        <w:rPr>
          <w:rFonts w:ascii="Simsun" w:eastAsia="宋体" w:hAnsi="Simsun" w:cs="宋体"/>
          <w:color w:val="000000"/>
          <w:kern w:val="0"/>
          <w:szCs w:val="21"/>
        </w:rPr>
        <w:t>、对</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十三五</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期间彩票公益金投入机制的建议，包括投入方向和项目资金支出结构、项目周期，可持续投入的保障机制，项目立项的可行性分析、审批流程、资金监管方式等。</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4</w:t>
      </w:r>
      <w:r w:rsidRPr="00100E91">
        <w:rPr>
          <w:rFonts w:ascii="Simsun" w:eastAsia="宋体" w:hAnsi="Simsun" w:cs="宋体"/>
          <w:color w:val="000000"/>
          <w:kern w:val="0"/>
          <w:szCs w:val="21"/>
        </w:rPr>
        <w:t>、已由彩票公益金保障的项目，后续保障方式。</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5</w:t>
      </w:r>
      <w:r w:rsidRPr="00100E91">
        <w:rPr>
          <w:rFonts w:ascii="Simsun" w:eastAsia="宋体" w:hAnsi="Simsun" w:cs="宋体"/>
          <w:color w:val="000000"/>
          <w:kern w:val="0"/>
          <w:szCs w:val="21"/>
        </w:rPr>
        <w:t>、各级彩票公益金资金配比模式。</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b/>
          <w:bCs/>
          <w:color w:val="000000"/>
          <w:kern w:val="0"/>
          <w:szCs w:val="21"/>
        </w:rPr>
        <w:t>研究实施进度与要求：</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1</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2015</w:t>
      </w:r>
      <w:r w:rsidRPr="00100E91">
        <w:rPr>
          <w:rFonts w:ascii="Simsun" w:eastAsia="宋体" w:hAnsi="Simsun" w:cs="宋体"/>
          <w:color w:val="000000"/>
          <w:kern w:val="0"/>
          <w:szCs w:val="21"/>
        </w:rPr>
        <w:t>年</w:t>
      </w:r>
      <w:r w:rsidRPr="00100E91">
        <w:rPr>
          <w:rFonts w:ascii="Simsun" w:eastAsia="宋体" w:hAnsi="Simsun" w:cs="宋体"/>
          <w:color w:val="000000"/>
          <w:kern w:val="0"/>
          <w:szCs w:val="21"/>
        </w:rPr>
        <w:t>8</w:t>
      </w:r>
      <w:r w:rsidRPr="00100E91">
        <w:rPr>
          <w:rFonts w:ascii="Simsun" w:eastAsia="宋体" w:hAnsi="Simsun" w:cs="宋体"/>
          <w:color w:val="000000"/>
          <w:kern w:val="0"/>
          <w:szCs w:val="21"/>
        </w:rPr>
        <w:t>月底，提交课题研究初稿。</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2</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2015</w:t>
      </w:r>
      <w:r w:rsidRPr="00100E91">
        <w:rPr>
          <w:rFonts w:ascii="Simsun" w:eastAsia="宋体" w:hAnsi="Simsun" w:cs="宋体"/>
          <w:color w:val="000000"/>
          <w:kern w:val="0"/>
          <w:szCs w:val="21"/>
        </w:rPr>
        <w:t>年</w:t>
      </w:r>
      <w:r w:rsidRPr="00100E91">
        <w:rPr>
          <w:rFonts w:ascii="Simsun" w:eastAsia="宋体" w:hAnsi="Simsun" w:cs="宋体"/>
          <w:color w:val="000000"/>
          <w:kern w:val="0"/>
          <w:szCs w:val="21"/>
        </w:rPr>
        <w:t>10</w:t>
      </w:r>
      <w:r w:rsidRPr="00100E91">
        <w:rPr>
          <w:rFonts w:ascii="Simsun" w:eastAsia="宋体" w:hAnsi="Simsun" w:cs="宋体"/>
          <w:color w:val="000000"/>
          <w:kern w:val="0"/>
          <w:szCs w:val="21"/>
        </w:rPr>
        <w:t>月底，进行课题验收和结题评审。</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五、政府购买社会组织服务项目绩效评价研究</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党的十八大强调，要加强和创新社会管理，改进政府提供公共服务方式。国务院办公厅《关于政府向社会力量购买服务的指导意见》（国办发〔</w:t>
      </w:r>
      <w:r w:rsidRPr="00100E91">
        <w:rPr>
          <w:rFonts w:ascii="Simsun" w:eastAsia="宋体" w:hAnsi="Simsun" w:cs="宋体"/>
          <w:color w:val="000000"/>
          <w:kern w:val="0"/>
          <w:szCs w:val="21"/>
        </w:rPr>
        <w:t>2013</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96</w:t>
      </w:r>
      <w:r w:rsidRPr="00100E91">
        <w:rPr>
          <w:rFonts w:ascii="Simsun" w:eastAsia="宋体" w:hAnsi="Simsun" w:cs="宋体"/>
          <w:color w:val="000000"/>
          <w:kern w:val="0"/>
          <w:szCs w:val="21"/>
        </w:rPr>
        <w:t>号）进一步指出：</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加强政府向社会力量购买服务的绩效管理，严格绩效评价机制。建立健全由购买主体、服务对象及第三方组成的综合性评审机制，对购买服务项目数量、质量和资金使用绩效等进行考核评价。评价结果向社会公布，并作为以后年度编制政府向社会力量购买服务预算和选</w:t>
      </w:r>
      <w:r w:rsidRPr="00100E91">
        <w:rPr>
          <w:rFonts w:ascii="Simsun" w:eastAsia="宋体" w:hAnsi="Simsun" w:cs="宋体"/>
          <w:color w:val="000000"/>
          <w:kern w:val="0"/>
          <w:szCs w:val="21"/>
        </w:rPr>
        <w:lastRenderedPageBreak/>
        <w:t>择政府购买服务承接主体的重要参考依据。</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当前，本市社会组织迅速发展，向社会组织购买服务的力度不断加大，为确保政府财政资金使用规范有序，提升资金使用效能，有必要加强政府购买社会组织服务项目绩效评价研究。本课题主要围绕以下三个方面深入研究：</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1</w:t>
      </w:r>
      <w:r w:rsidRPr="00100E91">
        <w:rPr>
          <w:rFonts w:ascii="Simsun" w:eastAsia="宋体" w:hAnsi="Simsun" w:cs="宋体"/>
          <w:color w:val="000000"/>
          <w:kern w:val="0"/>
          <w:szCs w:val="21"/>
        </w:rPr>
        <w:t>、上海市政府购买社会组织服务项目绩效评价现状、存在的问题；</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2</w:t>
      </w:r>
      <w:r w:rsidRPr="00100E91">
        <w:rPr>
          <w:rFonts w:ascii="Simsun" w:eastAsia="宋体" w:hAnsi="Simsun" w:cs="宋体"/>
          <w:color w:val="000000"/>
          <w:kern w:val="0"/>
          <w:szCs w:val="21"/>
        </w:rPr>
        <w:t>、国内外政府购买服务及社会服务绩效评价相关研究综述；</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3</w:t>
      </w:r>
      <w:r w:rsidRPr="00100E91">
        <w:rPr>
          <w:rFonts w:ascii="Simsun" w:eastAsia="宋体" w:hAnsi="Simsun" w:cs="宋体"/>
          <w:color w:val="000000"/>
          <w:kern w:val="0"/>
          <w:szCs w:val="21"/>
        </w:rPr>
        <w:t>、提出科学构建本市政府购买社会组织服务绩效评价的机制、指标、评估方法等等。</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研究实施进度与要求：</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1</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2015</w:t>
      </w:r>
      <w:r w:rsidRPr="00100E91">
        <w:rPr>
          <w:rFonts w:ascii="Simsun" w:eastAsia="宋体" w:hAnsi="Simsun" w:cs="宋体"/>
          <w:color w:val="000000"/>
          <w:kern w:val="0"/>
          <w:szCs w:val="21"/>
        </w:rPr>
        <w:t>年</w:t>
      </w:r>
      <w:r w:rsidRPr="00100E91">
        <w:rPr>
          <w:rFonts w:ascii="Simsun" w:eastAsia="宋体" w:hAnsi="Simsun" w:cs="宋体"/>
          <w:color w:val="000000"/>
          <w:kern w:val="0"/>
          <w:szCs w:val="21"/>
        </w:rPr>
        <w:t>8</w:t>
      </w:r>
      <w:r w:rsidRPr="00100E91">
        <w:rPr>
          <w:rFonts w:ascii="Simsun" w:eastAsia="宋体" w:hAnsi="Simsun" w:cs="宋体"/>
          <w:color w:val="000000"/>
          <w:kern w:val="0"/>
          <w:szCs w:val="21"/>
        </w:rPr>
        <w:t>月底，提交课题研究初稿。</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2</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2015</w:t>
      </w:r>
      <w:r w:rsidRPr="00100E91">
        <w:rPr>
          <w:rFonts w:ascii="Simsun" w:eastAsia="宋体" w:hAnsi="Simsun" w:cs="宋体"/>
          <w:color w:val="000000"/>
          <w:kern w:val="0"/>
          <w:szCs w:val="21"/>
        </w:rPr>
        <w:t>年</w:t>
      </w:r>
      <w:r w:rsidRPr="00100E91">
        <w:rPr>
          <w:rFonts w:ascii="Simsun" w:eastAsia="宋体" w:hAnsi="Simsun" w:cs="宋体"/>
          <w:color w:val="000000"/>
          <w:kern w:val="0"/>
          <w:szCs w:val="21"/>
        </w:rPr>
        <w:t>10</w:t>
      </w:r>
      <w:r w:rsidRPr="00100E91">
        <w:rPr>
          <w:rFonts w:ascii="Simsun" w:eastAsia="宋体" w:hAnsi="Simsun" w:cs="宋体"/>
          <w:color w:val="000000"/>
          <w:kern w:val="0"/>
          <w:szCs w:val="21"/>
        </w:rPr>
        <w:t>月底，进行课题验收和结题评审。</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六、上海慈善事业发展研究</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党的十八大报告中把慈善事业作为</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完善社会救助体系</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的重要内容</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提出要</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支持发展慈善事业</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2014</w:t>
      </w:r>
      <w:r w:rsidRPr="00100E91">
        <w:rPr>
          <w:rFonts w:ascii="Simsun" w:eastAsia="宋体" w:hAnsi="Simsun" w:cs="宋体"/>
          <w:color w:val="000000"/>
          <w:kern w:val="0"/>
          <w:szCs w:val="21"/>
        </w:rPr>
        <w:t>年</w:t>
      </w:r>
      <w:r w:rsidRPr="00100E91">
        <w:rPr>
          <w:rFonts w:ascii="Simsun" w:eastAsia="宋体" w:hAnsi="Simsun" w:cs="宋体"/>
          <w:color w:val="000000"/>
          <w:kern w:val="0"/>
          <w:szCs w:val="21"/>
        </w:rPr>
        <w:t>11</w:t>
      </w:r>
      <w:r w:rsidRPr="00100E91">
        <w:rPr>
          <w:rFonts w:ascii="Simsun" w:eastAsia="宋体" w:hAnsi="Simsun" w:cs="宋体"/>
          <w:color w:val="000000"/>
          <w:kern w:val="0"/>
          <w:szCs w:val="21"/>
        </w:rPr>
        <w:t>月颁布的《国务院关于促进慈善事业健康发展的指导意见》（国发〔</w:t>
      </w:r>
      <w:r w:rsidRPr="00100E91">
        <w:rPr>
          <w:rFonts w:ascii="Simsun" w:eastAsia="宋体" w:hAnsi="Simsun" w:cs="宋体"/>
          <w:color w:val="000000"/>
          <w:kern w:val="0"/>
          <w:szCs w:val="21"/>
        </w:rPr>
        <w:t>2014</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61</w:t>
      </w:r>
      <w:r w:rsidRPr="00100E91">
        <w:rPr>
          <w:rFonts w:ascii="Simsun" w:eastAsia="宋体" w:hAnsi="Simsun" w:cs="宋体"/>
          <w:color w:val="000000"/>
          <w:kern w:val="0"/>
          <w:szCs w:val="21"/>
        </w:rPr>
        <w:t>号）针对当前慈善事业发展面临的重点问题和关键环节，明确提出了促进慈善事业健康发展的总体要求、重点举措和保障机制，《慈善事业法》也在抓紧制订中。近年来，上海的慈善事业稳步发展，在扶贫赈灾、扶老助残、</w:t>
      </w:r>
      <w:proofErr w:type="gramStart"/>
      <w:r w:rsidRPr="00100E91">
        <w:rPr>
          <w:rFonts w:ascii="Simsun" w:eastAsia="宋体" w:hAnsi="Simsun" w:cs="宋体"/>
          <w:color w:val="000000"/>
          <w:kern w:val="0"/>
          <w:szCs w:val="21"/>
        </w:rPr>
        <w:t>恤幼济困</w:t>
      </w:r>
      <w:proofErr w:type="gramEnd"/>
      <w:r w:rsidRPr="00100E91">
        <w:rPr>
          <w:rFonts w:ascii="Simsun" w:eastAsia="宋体" w:hAnsi="Simsun" w:cs="宋体"/>
          <w:color w:val="000000"/>
          <w:kern w:val="0"/>
          <w:szCs w:val="21"/>
        </w:rPr>
        <w:t>、助学助</w:t>
      </w:r>
      <w:proofErr w:type="gramStart"/>
      <w:r w:rsidRPr="00100E91">
        <w:rPr>
          <w:rFonts w:ascii="Simsun" w:eastAsia="宋体" w:hAnsi="Simsun" w:cs="宋体"/>
          <w:color w:val="000000"/>
          <w:kern w:val="0"/>
          <w:szCs w:val="21"/>
        </w:rPr>
        <w:t>医</w:t>
      </w:r>
      <w:proofErr w:type="gramEnd"/>
      <w:r w:rsidRPr="00100E91">
        <w:rPr>
          <w:rFonts w:ascii="Simsun" w:eastAsia="宋体" w:hAnsi="Simsun" w:cs="宋体"/>
          <w:color w:val="000000"/>
          <w:kern w:val="0"/>
          <w:szCs w:val="21"/>
        </w:rPr>
        <w:t>、生活帮扶、环境保护等领域发挥了积极作用，上海连续三次在</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中国城市慈善指数</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排行榜上位列前茅。本课题重点围绕三个方面进行深入研究：</w:t>
      </w:r>
    </w:p>
    <w:p w:rsidR="00100E91" w:rsidRPr="00100E91" w:rsidRDefault="00100E91" w:rsidP="00100E91">
      <w:pPr>
        <w:widowControl/>
        <w:shd w:val="clear" w:color="auto" w:fill="FFFFFF"/>
        <w:spacing w:before="100" w:beforeAutospacing="1" w:after="100" w:afterAutospacing="1"/>
        <w:jc w:val="left"/>
        <w:rPr>
          <w:rFonts w:ascii="Simsun" w:eastAsia="宋体" w:hAnsi="Simsun" w:cs="宋体"/>
          <w:color w:val="000000"/>
          <w:kern w:val="0"/>
          <w:szCs w:val="21"/>
        </w:rPr>
      </w:pPr>
      <w:r w:rsidRPr="00100E91">
        <w:rPr>
          <w:rFonts w:ascii="Simsun" w:eastAsia="宋体" w:hAnsi="Simsun" w:cs="宋体"/>
          <w:color w:val="000000"/>
          <w:kern w:val="0"/>
          <w:szCs w:val="21"/>
        </w:rPr>
        <w:t>    1</w:t>
      </w:r>
      <w:r w:rsidRPr="00100E91">
        <w:rPr>
          <w:rFonts w:ascii="Simsun" w:eastAsia="宋体" w:hAnsi="Simsun" w:cs="宋体"/>
          <w:color w:val="000000"/>
          <w:kern w:val="0"/>
          <w:szCs w:val="21"/>
        </w:rPr>
        <w:t>、研究本市慈善事业发展的背景，梳理当前本市慈善事业的现状及相关政策，总结特点，分析不足。</w:t>
      </w:r>
    </w:p>
    <w:p w:rsidR="00100E91" w:rsidRPr="00100E91" w:rsidRDefault="00100E91" w:rsidP="00100E91">
      <w:pPr>
        <w:widowControl/>
        <w:shd w:val="clear" w:color="auto" w:fill="FFFFFF"/>
        <w:spacing w:before="100" w:beforeAutospacing="1" w:after="100" w:afterAutospacing="1"/>
        <w:jc w:val="left"/>
        <w:rPr>
          <w:rFonts w:ascii="Simsun" w:eastAsia="宋体" w:hAnsi="Simsun" w:cs="宋体"/>
          <w:color w:val="000000"/>
          <w:kern w:val="0"/>
          <w:szCs w:val="21"/>
        </w:rPr>
      </w:pPr>
      <w:r w:rsidRPr="00100E91">
        <w:rPr>
          <w:rFonts w:ascii="Simsun" w:eastAsia="宋体" w:hAnsi="Simsun" w:cs="宋体"/>
          <w:color w:val="000000"/>
          <w:kern w:val="0"/>
          <w:szCs w:val="21"/>
        </w:rPr>
        <w:t>    2</w:t>
      </w:r>
      <w:r w:rsidRPr="00100E91">
        <w:rPr>
          <w:rFonts w:ascii="Simsun" w:eastAsia="宋体" w:hAnsi="Simsun" w:cs="宋体"/>
          <w:color w:val="000000"/>
          <w:kern w:val="0"/>
          <w:szCs w:val="21"/>
        </w:rPr>
        <w:t>、对国内外慈善事业发展进行比较研究，尤其是从国内慈善事业体制机制建设、政府监督管理、慈善平台搭建、慈善组织公开透明、慈善文化发展弘扬等角度，探索研究相关现象、问题和经验启示。</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3</w:t>
      </w:r>
      <w:r w:rsidRPr="00100E91">
        <w:rPr>
          <w:rFonts w:ascii="Simsun" w:eastAsia="宋体" w:hAnsi="Simsun" w:cs="宋体"/>
          <w:color w:val="000000"/>
          <w:kern w:val="0"/>
          <w:szCs w:val="21"/>
        </w:rPr>
        <w:t>、提出促进本市慈善事业健康发展的意见建议。</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b/>
          <w:bCs/>
          <w:color w:val="000000"/>
          <w:kern w:val="0"/>
          <w:szCs w:val="21"/>
        </w:rPr>
        <w:t>研究实施进度与要求：</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1</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2015</w:t>
      </w:r>
      <w:r w:rsidRPr="00100E91">
        <w:rPr>
          <w:rFonts w:ascii="Simsun" w:eastAsia="宋体" w:hAnsi="Simsun" w:cs="宋体"/>
          <w:color w:val="000000"/>
          <w:kern w:val="0"/>
          <w:szCs w:val="21"/>
        </w:rPr>
        <w:t>年</w:t>
      </w:r>
      <w:r w:rsidRPr="00100E91">
        <w:rPr>
          <w:rFonts w:ascii="Simsun" w:eastAsia="宋体" w:hAnsi="Simsun" w:cs="宋体"/>
          <w:color w:val="000000"/>
          <w:kern w:val="0"/>
          <w:szCs w:val="21"/>
        </w:rPr>
        <w:t>8</w:t>
      </w:r>
      <w:r w:rsidRPr="00100E91">
        <w:rPr>
          <w:rFonts w:ascii="Simsun" w:eastAsia="宋体" w:hAnsi="Simsun" w:cs="宋体"/>
          <w:color w:val="000000"/>
          <w:kern w:val="0"/>
          <w:szCs w:val="21"/>
        </w:rPr>
        <w:t>月底，提交课题研究初稿。</w:t>
      </w:r>
    </w:p>
    <w:p w:rsidR="00100E91" w:rsidRPr="00100E91" w:rsidRDefault="00100E91" w:rsidP="00100E91">
      <w:pPr>
        <w:widowControl/>
        <w:shd w:val="clear" w:color="auto" w:fill="FFFFFF"/>
        <w:spacing w:before="100" w:beforeAutospacing="1" w:after="100" w:afterAutospacing="1"/>
        <w:ind w:firstLine="300"/>
        <w:jc w:val="left"/>
        <w:rPr>
          <w:rFonts w:ascii="Simsun" w:eastAsia="宋体" w:hAnsi="Simsun" w:cs="宋体"/>
          <w:color w:val="000000"/>
          <w:kern w:val="0"/>
          <w:szCs w:val="21"/>
        </w:rPr>
      </w:pPr>
      <w:r w:rsidRPr="00100E91">
        <w:rPr>
          <w:rFonts w:ascii="Simsun" w:eastAsia="宋体" w:hAnsi="Simsun" w:cs="宋体"/>
          <w:color w:val="000000"/>
          <w:kern w:val="0"/>
          <w:szCs w:val="21"/>
        </w:rPr>
        <w:t>2</w:t>
      </w:r>
      <w:r w:rsidRPr="00100E91">
        <w:rPr>
          <w:rFonts w:ascii="Simsun" w:eastAsia="宋体" w:hAnsi="Simsun" w:cs="宋体"/>
          <w:color w:val="000000"/>
          <w:kern w:val="0"/>
          <w:szCs w:val="21"/>
        </w:rPr>
        <w:t>、</w:t>
      </w:r>
      <w:r w:rsidRPr="00100E91">
        <w:rPr>
          <w:rFonts w:ascii="Simsun" w:eastAsia="宋体" w:hAnsi="Simsun" w:cs="宋体"/>
          <w:color w:val="000000"/>
          <w:kern w:val="0"/>
          <w:szCs w:val="21"/>
        </w:rPr>
        <w:t>2015</w:t>
      </w:r>
      <w:r w:rsidRPr="00100E91">
        <w:rPr>
          <w:rFonts w:ascii="Simsun" w:eastAsia="宋体" w:hAnsi="Simsun" w:cs="宋体"/>
          <w:color w:val="000000"/>
          <w:kern w:val="0"/>
          <w:szCs w:val="21"/>
        </w:rPr>
        <w:t>年</w:t>
      </w:r>
      <w:r w:rsidRPr="00100E91">
        <w:rPr>
          <w:rFonts w:ascii="Simsun" w:eastAsia="宋体" w:hAnsi="Simsun" w:cs="宋体"/>
          <w:color w:val="000000"/>
          <w:kern w:val="0"/>
          <w:szCs w:val="21"/>
        </w:rPr>
        <w:t>10</w:t>
      </w:r>
      <w:r w:rsidRPr="00100E91">
        <w:rPr>
          <w:rFonts w:ascii="Simsun" w:eastAsia="宋体" w:hAnsi="Simsun" w:cs="宋体"/>
          <w:color w:val="000000"/>
          <w:kern w:val="0"/>
          <w:szCs w:val="21"/>
        </w:rPr>
        <w:t>月底，进行课题验收和结题评审。</w:t>
      </w:r>
    </w:p>
    <w:p w:rsidR="00100E91" w:rsidRPr="00100E91" w:rsidRDefault="00100E91" w:rsidP="00100E91">
      <w:pPr>
        <w:jc w:val="left"/>
        <w:rPr>
          <w:rFonts w:hint="eastAsia"/>
        </w:rPr>
      </w:pPr>
    </w:p>
    <w:sectPr w:rsidR="00100E91" w:rsidRPr="00100E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2F"/>
    <w:rsid w:val="00100E91"/>
    <w:rsid w:val="005961F9"/>
    <w:rsid w:val="0091082F"/>
    <w:rsid w:val="00D07F17"/>
    <w:rsid w:val="00D61273"/>
    <w:rsid w:val="00EF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8A06A-C4DE-48D7-AE97-260C6DFA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1273"/>
    <w:rPr>
      <w:b/>
      <w:bCs/>
    </w:rPr>
  </w:style>
  <w:style w:type="paragraph" w:styleId="a4">
    <w:name w:val="Normal (Web)"/>
    <w:basedOn w:val="a"/>
    <w:uiPriority w:val="99"/>
    <w:semiHidden/>
    <w:unhideWhenUsed/>
    <w:rsid w:val="00D6127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946779">
      <w:bodyDiv w:val="1"/>
      <w:marLeft w:val="0"/>
      <w:marRight w:val="0"/>
      <w:marTop w:val="0"/>
      <w:marBottom w:val="0"/>
      <w:divBdr>
        <w:top w:val="none" w:sz="0" w:space="0" w:color="auto"/>
        <w:left w:val="none" w:sz="0" w:space="0" w:color="auto"/>
        <w:bottom w:val="none" w:sz="0" w:space="0" w:color="auto"/>
        <w:right w:val="none" w:sz="0" w:space="0" w:color="auto"/>
      </w:divBdr>
    </w:div>
    <w:div w:id="152555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张喆</dc:creator>
  <cp:keywords/>
  <dc:description/>
  <cp:lastModifiedBy>张喆</cp:lastModifiedBy>
  <cp:revision>3</cp:revision>
  <dcterms:created xsi:type="dcterms:W3CDTF">2015-05-25T08:22:00Z</dcterms:created>
  <dcterms:modified xsi:type="dcterms:W3CDTF">2015-05-25T08:31:00Z</dcterms:modified>
</cp:coreProperties>
</file>