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CC8" w:rsidRDefault="00DF2DBA" w:rsidP="00DF2DBA">
      <w:pPr>
        <w:jc w:val="center"/>
        <w:rPr>
          <w:rStyle w:val="a5"/>
          <w:rFonts w:ascii="Simsun" w:hAnsi="Simsun" w:hint="eastAsia"/>
          <w:color w:val="000000"/>
          <w:sz w:val="27"/>
          <w:szCs w:val="27"/>
          <w:shd w:val="clear" w:color="auto" w:fill="FFFFFF"/>
        </w:rPr>
      </w:pPr>
      <w:r>
        <w:rPr>
          <w:rStyle w:val="a5"/>
          <w:rFonts w:ascii="Simsun" w:hAnsi="Simsun"/>
          <w:color w:val="000000"/>
          <w:sz w:val="27"/>
          <w:szCs w:val="27"/>
          <w:shd w:val="clear" w:color="auto" w:fill="FFFFFF"/>
        </w:rPr>
        <w:t>“</w:t>
      </w:r>
      <w:r>
        <w:rPr>
          <w:rStyle w:val="a5"/>
          <w:rFonts w:ascii="Simsun" w:hAnsi="Simsun"/>
          <w:color w:val="000000"/>
          <w:sz w:val="27"/>
          <w:szCs w:val="27"/>
          <w:shd w:val="clear" w:color="auto" w:fill="FFFFFF"/>
        </w:rPr>
        <w:t>面向未来</w:t>
      </w:r>
      <w:r>
        <w:rPr>
          <w:rStyle w:val="a5"/>
          <w:rFonts w:ascii="Simsun" w:hAnsi="Simsun"/>
          <w:color w:val="000000"/>
          <w:sz w:val="27"/>
          <w:szCs w:val="27"/>
          <w:shd w:val="clear" w:color="auto" w:fill="FFFFFF"/>
        </w:rPr>
        <w:t>30</w:t>
      </w:r>
      <w:r>
        <w:rPr>
          <w:rStyle w:val="a5"/>
          <w:rFonts w:ascii="Simsun" w:hAnsi="Simsun"/>
          <w:color w:val="000000"/>
          <w:sz w:val="27"/>
          <w:szCs w:val="27"/>
          <w:shd w:val="clear" w:color="auto" w:fill="FFFFFF"/>
        </w:rPr>
        <w:t>年的上海</w:t>
      </w:r>
      <w:r>
        <w:rPr>
          <w:rStyle w:val="a5"/>
          <w:rFonts w:ascii="Simsun" w:hAnsi="Simsun"/>
          <w:color w:val="000000"/>
          <w:sz w:val="27"/>
          <w:szCs w:val="27"/>
          <w:shd w:val="clear" w:color="auto" w:fill="FFFFFF"/>
        </w:rPr>
        <w:t>”</w:t>
      </w:r>
      <w:r>
        <w:rPr>
          <w:rStyle w:val="a5"/>
          <w:rFonts w:ascii="Simsun" w:hAnsi="Simsun"/>
          <w:color w:val="000000"/>
          <w:sz w:val="27"/>
          <w:szCs w:val="27"/>
          <w:shd w:val="clear" w:color="auto" w:fill="FFFFFF"/>
        </w:rPr>
        <w:t>发展战略研究课题招标指南</w:t>
      </w:r>
    </w:p>
    <w:p w:rsidR="00DF2DBA" w:rsidRDefault="00DF2DBA">
      <w:pPr>
        <w:rPr>
          <w:rFonts w:hint="eastAsia"/>
        </w:rPr>
      </w:pP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一、战略环境系列研究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正处于大发展、大调整、大变革之中的国内外政治经济环境是影响未来</w:t>
      </w:r>
      <w:r>
        <w:rPr>
          <w:rFonts w:ascii="Simsun" w:hAnsi="Simsun"/>
          <w:color w:val="000000"/>
          <w:sz w:val="21"/>
          <w:szCs w:val="21"/>
        </w:rPr>
        <w:t>30</w:t>
      </w:r>
      <w:r>
        <w:rPr>
          <w:rFonts w:ascii="Simsun" w:hAnsi="Simsun"/>
          <w:color w:val="000000"/>
          <w:sz w:val="21"/>
          <w:szCs w:val="21"/>
        </w:rPr>
        <w:t>年的上海发展极为重要的变量因素。本系列研究将通过多情景模拟、多变量组合等分析方法，前瞻、综观全球政治经济形势、世情和国情的深刻变化，把握其未来发展的大趋势和大格局，并探求国际国内重大、关键的变量因素对中国和上海可能产生的趋势性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w:t>
      </w:r>
      <w:r>
        <w:rPr>
          <w:rFonts w:ascii="Simsun" w:hAnsi="Simsun"/>
          <w:b/>
          <w:bCs/>
          <w:color w:val="000000"/>
          <w:sz w:val="21"/>
          <w:szCs w:val="21"/>
        </w:rPr>
        <w:t>、世界经济增长趋势和区域经济格局变动及对中国和上海崛起的影响研究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未来全球改变全局的各种因素及其相互之间复杂互动，意味着未来的世界图景有着无穷的可能性，世界经济增长前景面临巨大的不确定性，区域政治经济格局的变动节奏进一步加快，充满不稳定性。中国作为新兴经济体崛起的代表，其发展进程与全球经济格局的相互作用愈发显著。上海作为中国经济的中心，世界经济增长趋势与经济格局的变动与中国的崛起态势必然会对其发展产生重要影响，既包含着机遇，也隐藏着挑战。因此，亟待前瞻性地研究全球经济运行趋势、区域经济格局演变态势，全面分析外部环境的变化趋势对我国和上海带来的机遇、挑战，准确</w:t>
      </w:r>
      <w:proofErr w:type="gramStart"/>
      <w:r>
        <w:rPr>
          <w:rFonts w:ascii="Simsun" w:hAnsi="Simsun"/>
          <w:color w:val="000000"/>
          <w:sz w:val="21"/>
          <w:szCs w:val="21"/>
        </w:rPr>
        <w:t>研</w:t>
      </w:r>
      <w:proofErr w:type="gramEnd"/>
      <w:r>
        <w:rPr>
          <w:rFonts w:ascii="Simsun" w:hAnsi="Simsun"/>
          <w:color w:val="000000"/>
          <w:sz w:val="21"/>
          <w:szCs w:val="21"/>
        </w:rPr>
        <w:t>判外部环境对我国和上海崛起的影响效应，明确我国和上海在全球未来发展中的地位和作用，为进一步探索上海未来</w:t>
      </w:r>
      <w:r>
        <w:rPr>
          <w:rFonts w:ascii="Simsun" w:hAnsi="Simsun"/>
          <w:color w:val="000000"/>
          <w:sz w:val="21"/>
          <w:szCs w:val="21"/>
        </w:rPr>
        <w:t>30</w:t>
      </w:r>
      <w:r>
        <w:rPr>
          <w:rFonts w:ascii="Simsun" w:hAnsi="Simsun"/>
          <w:color w:val="000000"/>
          <w:sz w:val="21"/>
          <w:szCs w:val="21"/>
        </w:rPr>
        <w:t>年发展的思路、战略以及路径奠定基础。</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年世界经济增长态势、增长动力以及潜在风险。</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年世界经济格局的变动趋势与区域竞争态势。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）全面分析未来</w:t>
      </w:r>
      <w:r>
        <w:rPr>
          <w:rFonts w:ascii="Simsun" w:hAnsi="Simsun"/>
          <w:color w:val="000000"/>
          <w:sz w:val="21"/>
          <w:szCs w:val="21"/>
        </w:rPr>
        <w:t>30</w:t>
      </w:r>
      <w:r>
        <w:rPr>
          <w:rFonts w:ascii="Simsun" w:hAnsi="Simsun"/>
          <w:color w:val="000000"/>
          <w:sz w:val="21"/>
          <w:szCs w:val="21"/>
        </w:rPr>
        <w:t>年中国崛起与世界经济格局变化互动关系。</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）深入分析世界经济增长、区域经济格局变动对中国和上海崛起的影响。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2</w:t>
      </w:r>
      <w:r>
        <w:rPr>
          <w:rFonts w:ascii="Simsun" w:hAnsi="Simsun"/>
          <w:b/>
          <w:bCs/>
          <w:color w:val="000000"/>
          <w:sz w:val="21"/>
          <w:szCs w:val="21"/>
        </w:rPr>
        <w:t>、全球治理结构与投资贸易规则变动及对上海建设全球城市的影响研究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未来世界政治经济格局加速重构，全球治理结构、贸易投资规划将成为世界政治经济格局重构的重要的着力点。世界各国应对全球经济危机的宏观政策，以及世界大国围绕地缘政治的激烈博弈，对于全球治理结构的重塑、新的贸易投资规则的形成又增添了诸多风险和不确定性。因此，全面分析未来</w:t>
      </w:r>
      <w:r>
        <w:rPr>
          <w:rFonts w:ascii="Simsun" w:hAnsi="Simsun"/>
          <w:color w:val="000000"/>
          <w:sz w:val="21"/>
          <w:szCs w:val="21"/>
        </w:rPr>
        <w:t>30</w:t>
      </w:r>
      <w:r>
        <w:rPr>
          <w:rFonts w:ascii="Simsun" w:hAnsi="Simsun"/>
          <w:color w:val="000000"/>
          <w:sz w:val="21"/>
          <w:szCs w:val="21"/>
        </w:rPr>
        <w:t>年全球治理结构的变化态势和新的国际贸易投资规则趋势，深入剖析这一演变对全球城市体系带来的变化和影响，准确</w:t>
      </w:r>
      <w:proofErr w:type="gramStart"/>
      <w:r>
        <w:rPr>
          <w:rFonts w:ascii="Simsun" w:hAnsi="Simsun"/>
          <w:color w:val="000000"/>
          <w:sz w:val="21"/>
          <w:szCs w:val="21"/>
        </w:rPr>
        <w:t>研</w:t>
      </w:r>
      <w:proofErr w:type="gramEnd"/>
      <w:r>
        <w:rPr>
          <w:rFonts w:ascii="Simsun" w:hAnsi="Simsun"/>
          <w:color w:val="000000"/>
          <w:sz w:val="21"/>
          <w:szCs w:val="21"/>
        </w:rPr>
        <w:t>判上海未来</w:t>
      </w:r>
      <w:r>
        <w:rPr>
          <w:rFonts w:ascii="Simsun" w:hAnsi="Simsun"/>
          <w:color w:val="000000"/>
          <w:sz w:val="21"/>
          <w:szCs w:val="21"/>
        </w:rPr>
        <w:t>30</w:t>
      </w:r>
      <w:r>
        <w:rPr>
          <w:rFonts w:ascii="Simsun" w:hAnsi="Simsun"/>
          <w:color w:val="000000"/>
          <w:sz w:val="21"/>
          <w:szCs w:val="21"/>
        </w:rPr>
        <w:t>年在全球城市体系中的地位和作用，以及新的全球治理结构和国际贸易投资规则对上海未来</w:t>
      </w:r>
      <w:r>
        <w:rPr>
          <w:rFonts w:ascii="Simsun" w:hAnsi="Simsun"/>
          <w:color w:val="000000"/>
          <w:sz w:val="21"/>
          <w:szCs w:val="21"/>
        </w:rPr>
        <w:t>30</w:t>
      </w:r>
      <w:r>
        <w:rPr>
          <w:rFonts w:ascii="Simsun" w:hAnsi="Simsun"/>
          <w:color w:val="000000"/>
          <w:sz w:val="21"/>
          <w:szCs w:val="21"/>
        </w:rPr>
        <w:t>年发展带来的机遇和挑战、对上海对外开放、产业发展、资源布局等方面的带来的影响效应，这些对于上海把握未来</w:t>
      </w:r>
      <w:r>
        <w:rPr>
          <w:rFonts w:ascii="Simsun" w:hAnsi="Simsun"/>
          <w:color w:val="000000"/>
          <w:sz w:val="21"/>
          <w:szCs w:val="21"/>
        </w:rPr>
        <w:t>30</w:t>
      </w:r>
      <w:r>
        <w:rPr>
          <w:rFonts w:ascii="Simsun" w:hAnsi="Simsun"/>
          <w:color w:val="000000"/>
          <w:sz w:val="21"/>
          <w:szCs w:val="21"/>
        </w:rPr>
        <w:t>年的发展方向至关重要。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）深入剖析未来</w:t>
      </w:r>
      <w:r>
        <w:rPr>
          <w:rFonts w:ascii="Simsun" w:hAnsi="Simsun"/>
          <w:color w:val="000000"/>
          <w:sz w:val="21"/>
          <w:szCs w:val="21"/>
        </w:rPr>
        <w:t>30</w:t>
      </w:r>
      <w:r>
        <w:rPr>
          <w:rFonts w:ascii="Simsun" w:hAnsi="Simsun"/>
          <w:color w:val="000000"/>
          <w:sz w:val="21"/>
          <w:szCs w:val="21"/>
        </w:rPr>
        <w:t>年全球治理结构的演变态势。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）分析国际贸易投资规则的演变趋势以及在制度安排、规则设计、作用机制等方面的新要求和新特征。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proofErr w:type="gramStart"/>
      <w:r>
        <w:rPr>
          <w:rFonts w:ascii="Simsun" w:hAnsi="Simsun"/>
          <w:color w:val="000000"/>
          <w:sz w:val="21"/>
          <w:szCs w:val="21"/>
        </w:rPr>
        <w:t>研判全球</w:t>
      </w:r>
      <w:proofErr w:type="gramEnd"/>
      <w:r>
        <w:rPr>
          <w:rFonts w:ascii="Simsun" w:hAnsi="Simsun"/>
          <w:color w:val="000000"/>
          <w:sz w:val="21"/>
          <w:szCs w:val="21"/>
        </w:rPr>
        <w:t>治理结构和投资贸易规则变动对上海未来</w:t>
      </w:r>
      <w:r>
        <w:rPr>
          <w:rFonts w:ascii="Simsun" w:hAnsi="Simsun"/>
          <w:color w:val="000000"/>
          <w:sz w:val="21"/>
          <w:szCs w:val="21"/>
        </w:rPr>
        <w:t>30</w:t>
      </w:r>
      <w:r>
        <w:rPr>
          <w:rFonts w:ascii="Simsun" w:hAnsi="Simsun"/>
          <w:color w:val="000000"/>
          <w:sz w:val="21"/>
          <w:szCs w:val="21"/>
        </w:rPr>
        <w:t>年建设全球城市的影响。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3</w:t>
      </w:r>
      <w:r>
        <w:rPr>
          <w:rFonts w:ascii="Simsun" w:hAnsi="Simsun"/>
          <w:b/>
          <w:bCs/>
          <w:color w:val="000000"/>
          <w:sz w:val="21"/>
          <w:szCs w:val="21"/>
        </w:rPr>
        <w:t>、世界新技术革命与中国科技创新趋势及对上海发展的影响研究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进入</w:t>
      </w:r>
      <w:r>
        <w:rPr>
          <w:rFonts w:ascii="Simsun" w:hAnsi="Simsun"/>
          <w:color w:val="000000"/>
          <w:sz w:val="21"/>
          <w:szCs w:val="21"/>
        </w:rPr>
        <w:t>21</w:t>
      </w:r>
      <w:r>
        <w:rPr>
          <w:rFonts w:ascii="Simsun" w:hAnsi="Simsun"/>
          <w:color w:val="000000"/>
          <w:sz w:val="21"/>
          <w:szCs w:val="21"/>
        </w:rPr>
        <w:t>世纪以来，新技术革命浪潮正在改变着全球的生产和生活方式，并逐步成为世界经济增长的新支撑点。为此，世界各国纷纷制定了促进技术创新活动、扶持新技术产业、争夺新技术人才的战略和措施，一场围绕新技术革命的国际竞争也悄然开启。未来</w:t>
      </w:r>
      <w:r>
        <w:rPr>
          <w:rFonts w:ascii="Simsun" w:hAnsi="Simsun"/>
          <w:color w:val="000000"/>
          <w:sz w:val="21"/>
          <w:szCs w:val="21"/>
        </w:rPr>
        <w:t>30</w:t>
      </w:r>
      <w:r>
        <w:rPr>
          <w:rFonts w:ascii="Simsun" w:hAnsi="Simsun"/>
          <w:color w:val="000000"/>
          <w:sz w:val="21"/>
          <w:szCs w:val="21"/>
        </w:rPr>
        <w:t>年，随着新技术研发、试验和应用深入推进，新技术及其产品将给全球经济发展、生产生活、国际交往等方面带来革命性变化。为此，准确把握未来</w:t>
      </w:r>
      <w:r>
        <w:rPr>
          <w:rFonts w:ascii="Simsun" w:hAnsi="Simsun"/>
          <w:color w:val="000000"/>
          <w:sz w:val="21"/>
          <w:szCs w:val="21"/>
        </w:rPr>
        <w:t>30</w:t>
      </w:r>
      <w:r>
        <w:rPr>
          <w:rFonts w:ascii="Simsun" w:hAnsi="Simsun"/>
          <w:color w:val="000000"/>
          <w:sz w:val="21"/>
          <w:szCs w:val="21"/>
        </w:rPr>
        <w:t>年全球新技术革命的演变态势，分析未来新技术的创新动向和创新版图，剖析全球新技术革命对我国和上海发展的机遇和挑战，</w:t>
      </w:r>
      <w:proofErr w:type="gramStart"/>
      <w:r>
        <w:rPr>
          <w:rFonts w:ascii="Simsun" w:hAnsi="Simsun"/>
          <w:color w:val="000000"/>
          <w:sz w:val="21"/>
          <w:szCs w:val="21"/>
        </w:rPr>
        <w:t>研判我国</w:t>
      </w:r>
      <w:proofErr w:type="gramEnd"/>
      <w:r>
        <w:rPr>
          <w:rFonts w:ascii="Simsun" w:hAnsi="Simsun"/>
          <w:color w:val="000000"/>
          <w:sz w:val="21"/>
          <w:szCs w:val="21"/>
        </w:rPr>
        <w:t>在新技术革命中的地位和作用，进而</w:t>
      </w:r>
      <w:proofErr w:type="gramStart"/>
      <w:r>
        <w:rPr>
          <w:rFonts w:ascii="Simsun" w:hAnsi="Simsun"/>
          <w:color w:val="000000"/>
          <w:sz w:val="21"/>
          <w:szCs w:val="21"/>
        </w:rPr>
        <w:t>研判我国</w:t>
      </w:r>
      <w:proofErr w:type="gramEnd"/>
      <w:r>
        <w:rPr>
          <w:rFonts w:ascii="Simsun" w:hAnsi="Simsun"/>
          <w:color w:val="000000"/>
          <w:sz w:val="21"/>
          <w:szCs w:val="21"/>
        </w:rPr>
        <w:t>和上海在全球新技术创新中的侧重点和支撑点，对于上海未来</w:t>
      </w:r>
      <w:r>
        <w:rPr>
          <w:rFonts w:ascii="Simsun" w:hAnsi="Simsun"/>
          <w:color w:val="000000"/>
          <w:sz w:val="21"/>
          <w:szCs w:val="21"/>
        </w:rPr>
        <w:t>30</w:t>
      </w:r>
      <w:r>
        <w:rPr>
          <w:rFonts w:ascii="Simsun" w:hAnsi="Simsun"/>
          <w:color w:val="000000"/>
          <w:sz w:val="21"/>
          <w:szCs w:val="21"/>
        </w:rPr>
        <w:t>年的创新发展至关重要。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年全球新技术革命的演变态势、技术创新动向和模式，以及技术创新的世界版图。</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年中国科技创新的变化趋势。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3</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年全球新技术革命及中国科技创新趋势对上海经济和城市发展的影响。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4</w:t>
      </w:r>
      <w:r>
        <w:rPr>
          <w:rFonts w:ascii="Simsun" w:hAnsi="Simsun"/>
          <w:b/>
          <w:bCs/>
          <w:color w:val="000000"/>
          <w:sz w:val="21"/>
          <w:szCs w:val="21"/>
        </w:rPr>
        <w:t>、世界能源格局变化与中国能源战略调整及对上海发展影响的研究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当前，以太阳能、风能、核能为代表的清洁能源的广泛应用，以</w:t>
      </w:r>
      <w:r>
        <w:rPr>
          <w:rFonts w:ascii="Simsun" w:hAnsi="Simsun"/>
          <w:color w:val="000000"/>
          <w:sz w:val="21"/>
          <w:szCs w:val="21"/>
        </w:rPr>
        <w:t>“</w:t>
      </w:r>
      <w:r>
        <w:rPr>
          <w:rFonts w:ascii="Simsun" w:hAnsi="Simsun"/>
          <w:color w:val="000000"/>
          <w:sz w:val="21"/>
          <w:szCs w:val="21"/>
        </w:rPr>
        <w:t>页岩气技术</w:t>
      </w:r>
      <w:r>
        <w:rPr>
          <w:rFonts w:ascii="Simsun" w:hAnsi="Simsun"/>
          <w:color w:val="000000"/>
          <w:sz w:val="21"/>
          <w:szCs w:val="21"/>
        </w:rPr>
        <w:t>”</w:t>
      </w:r>
      <w:r>
        <w:rPr>
          <w:rFonts w:ascii="Simsun" w:hAnsi="Simsun"/>
          <w:color w:val="000000"/>
          <w:sz w:val="21"/>
          <w:szCs w:val="21"/>
        </w:rPr>
        <w:t>为代表的能源开采技术的新突破，使得全球能源消费结构正逐步发生变化。未来</w:t>
      </w:r>
      <w:r>
        <w:rPr>
          <w:rFonts w:ascii="Simsun" w:hAnsi="Simsun"/>
          <w:color w:val="000000"/>
          <w:sz w:val="21"/>
          <w:szCs w:val="21"/>
        </w:rPr>
        <w:t>30</w:t>
      </w:r>
      <w:r>
        <w:rPr>
          <w:rFonts w:ascii="Simsun" w:hAnsi="Simsun"/>
          <w:color w:val="000000"/>
          <w:sz w:val="21"/>
          <w:szCs w:val="21"/>
        </w:rPr>
        <w:t>年，伴随着全球经济格局、能源结构的转换，世界能源格局势必会发生深刻变革。为此，包括我国在内的世界主要国家或地区正开始着手调整其能源战略和能源政策，以加快适应未来全球能源格局的新变化，抢占未来国际能源格局政治博弈的制高点。本课题研究将在深入分析未来</w:t>
      </w:r>
      <w:r>
        <w:rPr>
          <w:rFonts w:ascii="Simsun" w:hAnsi="Simsun"/>
          <w:color w:val="000000"/>
          <w:sz w:val="21"/>
          <w:szCs w:val="21"/>
        </w:rPr>
        <w:t>30</w:t>
      </w:r>
      <w:r>
        <w:rPr>
          <w:rFonts w:ascii="Simsun" w:hAnsi="Simsun"/>
          <w:color w:val="000000"/>
          <w:sz w:val="21"/>
          <w:szCs w:val="21"/>
        </w:rPr>
        <w:t>年世界能源格局的变动趋势和基本特征的基础上，剖析世界各国能源战略或政策的可能调整方向，</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年我国应对世界能源格局变化的战略调整，进而系统分析全球能源格局变化以及我国能源战略调整对上海发展的系列影响。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年世界能源格局的演变趋势。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年我国能源战略调整趋势。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）分析全球能源格局变化与我国能源战略调整对上海未来</w:t>
      </w:r>
      <w:r>
        <w:rPr>
          <w:rFonts w:ascii="Simsun" w:hAnsi="Simsun"/>
          <w:color w:val="000000"/>
          <w:sz w:val="21"/>
          <w:szCs w:val="21"/>
        </w:rPr>
        <w:t>30</w:t>
      </w:r>
      <w:r>
        <w:rPr>
          <w:rFonts w:ascii="Simsun" w:hAnsi="Simsun"/>
          <w:color w:val="000000"/>
          <w:sz w:val="21"/>
          <w:szCs w:val="21"/>
        </w:rPr>
        <w:t>年经济和城市发展的影响。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5</w:t>
      </w:r>
      <w:r>
        <w:rPr>
          <w:rFonts w:ascii="Simsun" w:hAnsi="Simsun"/>
          <w:b/>
          <w:bCs/>
          <w:color w:val="000000"/>
          <w:sz w:val="21"/>
          <w:szCs w:val="21"/>
        </w:rPr>
        <w:t>、未来</w:t>
      </w:r>
      <w:r>
        <w:rPr>
          <w:rFonts w:ascii="Simsun" w:hAnsi="Simsun"/>
          <w:b/>
          <w:bCs/>
          <w:color w:val="000000"/>
          <w:sz w:val="21"/>
          <w:szCs w:val="21"/>
        </w:rPr>
        <w:t>30</w:t>
      </w:r>
      <w:r>
        <w:rPr>
          <w:rFonts w:ascii="Simsun" w:hAnsi="Simsun"/>
          <w:b/>
          <w:bCs/>
          <w:color w:val="000000"/>
          <w:sz w:val="21"/>
          <w:szCs w:val="21"/>
        </w:rPr>
        <w:t>年世界城市体系及全球城市发展趋势与上海的地位与作用</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进入新世纪以来，随着世界主要新兴国家城市化进程的加快，世界城市化将迎来新一轮的发展高潮，势必会对世界城市体系产生较大的影响。与此同时，随着世界政治经济格局的</w:t>
      </w:r>
      <w:r>
        <w:rPr>
          <w:rFonts w:ascii="Simsun" w:hAnsi="Simsun"/>
          <w:color w:val="000000"/>
          <w:sz w:val="21"/>
          <w:szCs w:val="21"/>
        </w:rPr>
        <w:lastRenderedPageBreak/>
        <w:t>调整以及新一轮技术革命的兴起，全球城市体系也将经历新变化，呈现新特征。在此背景下，未来</w:t>
      </w:r>
      <w:r>
        <w:rPr>
          <w:rFonts w:ascii="Simsun" w:hAnsi="Simsun"/>
          <w:color w:val="000000"/>
          <w:sz w:val="21"/>
          <w:szCs w:val="21"/>
        </w:rPr>
        <w:t>30</w:t>
      </w:r>
      <w:r>
        <w:rPr>
          <w:rFonts w:ascii="Simsun" w:hAnsi="Simsun"/>
          <w:color w:val="000000"/>
          <w:sz w:val="21"/>
          <w:szCs w:val="21"/>
        </w:rPr>
        <w:t>年，世界城市体系将呈现体系重构、动力重塑、功能调整的新趋势，其中的全球城市也将发挥更突出的作用。因而，本课题研究将在对世界城市体系的内涵、特征及其演变动力进行理论分析的基础上，全面分析未来</w:t>
      </w:r>
      <w:r>
        <w:rPr>
          <w:rFonts w:ascii="Simsun" w:hAnsi="Simsun"/>
          <w:color w:val="000000"/>
          <w:sz w:val="21"/>
          <w:szCs w:val="21"/>
        </w:rPr>
        <w:t>30</w:t>
      </w:r>
      <w:r>
        <w:rPr>
          <w:rFonts w:ascii="Simsun" w:hAnsi="Simsun"/>
          <w:color w:val="000000"/>
          <w:sz w:val="21"/>
          <w:szCs w:val="21"/>
        </w:rPr>
        <w:t>年世界城市体系演变的趋势，以及不同全球城市在整个城市体系中的功能，剖析世界城市体系演变对上海城市发展带来的机遇和挑战，</w:t>
      </w:r>
      <w:proofErr w:type="gramStart"/>
      <w:r>
        <w:rPr>
          <w:rFonts w:ascii="Simsun" w:hAnsi="Simsun"/>
          <w:color w:val="000000"/>
          <w:sz w:val="21"/>
          <w:szCs w:val="21"/>
        </w:rPr>
        <w:t>研</w:t>
      </w:r>
      <w:proofErr w:type="gramEnd"/>
      <w:r>
        <w:rPr>
          <w:rFonts w:ascii="Simsun" w:hAnsi="Simsun"/>
          <w:color w:val="000000"/>
          <w:sz w:val="21"/>
          <w:szCs w:val="21"/>
        </w:rPr>
        <w:t>判上海未来</w:t>
      </w:r>
      <w:r>
        <w:rPr>
          <w:rFonts w:ascii="Simsun" w:hAnsi="Simsun"/>
          <w:color w:val="000000"/>
          <w:sz w:val="21"/>
          <w:szCs w:val="21"/>
        </w:rPr>
        <w:t>30</w:t>
      </w:r>
      <w:r>
        <w:rPr>
          <w:rFonts w:ascii="Simsun" w:hAnsi="Simsun"/>
          <w:color w:val="000000"/>
          <w:sz w:val="21"/>
          <w:szCs w:val="21"/>
        </w:rPr>
        <w:t>年在世界城市体系中的地位和作用，以及上海在崛起成为全球城市中的潜在风险。</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 </w:t>
      </w: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年世界城市体系的演变趋势。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年全球城市和全球城市网络的变化趋势。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年上海崛起成为全球城市的可能性。</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年上海在世界城市体系和全球城市网络中的地位和作用。</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6</w:t>
      </w:r>
      <w:r>
        <w:rPr>
          <w:rFonts w:ascii="Simsun" w:hAnsi="Simsun"/>
          <w:b/>
          <w:bCs/>
          <w:color w:val="000000"/>
          <w:sz w:val="21"/>
          <w:szCs w:val="21"/>
        </w:rPr>
        <w:t>、中国未来经济增长的态势、周期和动力机制及对上海发展的影响研究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在世界经济重心东移的背景下，中国未来</w:t>
      </w:r>
      <w:r>
        <w:rPr>
          <w:rFonts w:ascii="Simsun" w:hAnsi="Simsun"/>
          <w:color w:val="000000"/>
          <w:sz w:val="21"/>
          <w:szCs w:val="21"/>
        </w:rPr>
        <w:t>30</w:t>
      </w:r>
      <w:r>
        <w:rPr>
          <w:rFonts w:ascii="Simsun" w:hAnsi="Simsun"/>
          <w:color w:val="000000"/>
          <w:sz w:val="21"/>
          <w:szCs w:val="21"/>
        </w:rPr>
        <w:t>年经济增长的总体态势、增长空间、空间格局与波动规律将对上海未来经济发展具有重要影响。构建新的发展动力机制和发展模式对于未来中国保持持续、健康发展态势，避免陷入中等收入陷阱具有重要意义。因而，本研究课题将系统分析未来</w:t>
      </w:r>
      <w:r>
        <w:rPr>
          <w:rFonts w:ascii="Simsun" w:hAnsi="Simsun"/>
          <w:color w:val="000000"/>
          <w:sz w:val="21"/>
          <w:szCs w:val="21"/>
        </w:rPr>
        <w:t>30</w:t>
      </w:r>
      <w:r>
        <w:rPr>
          <w:rFonts w:ascii="Simsun" w:hAnsi="Simsun"/>
          <w:color w:val="000000"/>
          <w:sz w:val="21"/>
          <w:szCs w:val="21"/>
        </w:rPr>
        <w:t>年我国经济增长演变态势，波动周期以及动力机制，剖析导致我国经济增长演变的内在机理，</w:t>
      </w:r>
      <w:proofErr w:type="gramStart"/>
      <w:r>
        <w:rPr>
          <w:rFonts w:ascii="Simsun" w:hAnsi="Simsun"/>
          <w:color w:val="000000"/>
          <w:sz w:val="21"/>
          <w:szCs w:val="21"/>
        </w:rPr>
        <w:t>研判我国</w:t>
      </w:r>
      <w:proofErr w:type="gramEnd"/>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年经济增长态势及其动力机制对上海发展的影响效应。</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年中国经济增长态势和增长周期的变化趋势。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年中国经济增长模式和动力机制的</w:t>
      </w:r>
      <w:proofErr w:type="gramStart"/>
      <w:r>
        <w:rPr>
          <w:rFonts w:ascii="Simsun" w:hAnsi="Simsun"/>
          <w:color w:val="000000"/>
          <w:sz w:val="21"/>
          <w:szCs w:val="21"/>
        </w:rPr>
        <w:t>的</w:t>
      </w:r>
      <w:proofErr w:type="gramEnd"/>
      <w:r>
        <w:rPr>
          <w:rFonts w:ascii="Simsun" w:hAnsi="Simsun"/>
          <w:color w:val="000000"/>
          <w:sz w:val="21"/>
          <w:szCs w:val="21"/>
        </w:rPr>
        <w:t>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年中国经济增长态势和模式变化对上海经济增长的影响。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年上海在中国经济新一轮发展中的地位和作用。</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二、战略性资源系列研究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战略资源是未来</w:t>
      </w:r>
      <w:r>
        <w:rPr>
          <w:rFonts w:ascii="Simsun" w:hAnsi="Simsun"/>
          <w:color w:val="000000"/>
          <w:sz w:val="21"/>
          <w:szCs w:val="21"/>
        </w:rPr>
        <w:t>30</w:t>
      </w:r>
      <w:r>
        <w:rPr>
          <w:rFonts w:ascii="Simsun" w:hAnsi="Simsun"/>
          <w:color w:val="000000"/>
          <w:sz w:val="21"/>
          <w:szCs w:val="21"/>
        </w:rPr>
        <w:t>年上海城市发展的重要支撑。本系列研究旨在探寻支撑上海未来三十年发展的长期性、关键性、决定性资源要素，以广阔的研究视野、开放的思路，研究其可开发潜力及</w:t>
      </w:r>
      <w:proofErr w:type="gramStart"/>
      <w:r>
        <w:rPr>
          <w:rFonts w:ascii="Simsun" w:hAnsi="Simsun"/>
          <w:color w:val="000000"/>
          <w:sz w:val="21"/>
          <w:szCs w:val="21"/>
        </w:rPr>
        <w:t>最佳利用</w:t>
      </w:r>
      <w:proofErr w:type="gramEnd"/>
      <w:r>
        <w:rPr>
          <w:rFonts w:ascii="Simsun" w:hAnsi="Simsun"/>
          <w:color w:val="000000"/>
          <w:sz w:val="21"/>
          <w:szCs w:val="21"/>
        </w:rPr>
        <w:t>方式以及可能遇到的重大障碍，在此基础上提出相关战略资源系统性开发的战略思路。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w:t>
      </w:r>
      <w:r>
        <w:rPr>
          <w:rFonts w:ascii="Simsun" w:hAnsi="Simsun"/>
          <w:b/>
          <w:bCs/>
          <w:color w:val="000000"/>
          <w:sz w:val="21"/>
          <w:szCs w:val="21"/>
        </w:rPr>
        <w:t>、上海人力资源潜力及人口成本与人口红利的变化趋势研究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人口问题是制定城市发展战略的首要问题，人才资源是科学发展的第一资源。展望</w:t>
      </w:r>
      <w:r>
        <w:rPr>
          <w:rFonts w:ascii="Simsun" w:hAnsi="Simsun"/>
          <w:color w:val="000000"/>
          <w:sz w:val="21"/>
          <w:szCs w:val="21"/>
        </w:rPr>
        <w:t>21</w:t>
      </w:r>
      <w:r>
        <w:rPr>
          <w:rFonts w:ascii="Simsun" w:hAnsi="Simsun"/>
          <w:color w:val="000000"/>
          <w:sz w:val="21"/>
          <w:szCs w:val="21"/>
        </w:rPr>
        <w:t>世纪，我国将面临严峻的人口总量下降和人口老龄化等挑战，上海同样也面临着人口变化带来的诸多压力。在此背景下，本课题将研究上海城市人口规模、人力资本潜力的演变态势，以及与城市资源的协调性。同时，分析上海未来</w:t>
      </w:r>
      <w:r>
        <w:rPr>
          <w:rFonts w:ascii="Simsun" w:hAnsi="Simsun"/>
          <w:color w:val="000000"/>
          <w:sz w:val="21"/>
          <w:szCs w:val="21"/>
        </w:rPr>
        <w:t>30</w:t>
      </w:r>
      <w:r>
        <w:rPr>
          <w:rFonts w:ascii="Simsun" w:hAnsi="Simsun"/>
          <w:color w:val="000000"/>
          <w:sz w:val="21"/>
          <w:szCs w:val="21"/>
        </w:rPr>
        <w:t>年人口结构的变化和人口老龄化问题程度，</w:t>
      </w:r>
      <w:proofErr w:type="gramStart"/>
      <w:r>
        <w:rPr>
          <w:rFonts w:ascii="Simsun" w:hAnsi="Simsun"/>
          <w:color w:val="000000"/>
          <w:sz w:val="21"/>
          <w:szCs w:val="21"/>
        </w:rPr>
        <w:t>研</w:t>
      </w:r>
      <w:proofErr w:type="gramEnd"/>
      <w:r>
        <w:rPr>
          <w:rFonts w:ascii="Simsun" w:hAnsi="Simsun"/>
          <w:color w:val="000000"/>
          <w:sz w:val="21"/>
          <w:szCs w:val="21"/>
        </w:rPr>
        <w:t>判上海人力资本成本、人口红利的变化态势。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年上海人口规模及人口结构的变化趋势。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年上海人力资源积累规模及其结构变化趋势。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年上海人力成本及人口红利的变化趋势。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年上海人口及人力资源规模、人口红利、人口成本等变动态势对上海建设全球城市的影响。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lastRenderedPageBreak/>
        <w:t>2</w:t>
      </w:r>
      <w:r>
        <w:rPr>
          <w:rFonts w:ascii="Simsun" w:hAnsi="Simsun"/>
          <w:b/>
          <w:bCs/>
          <w:color w:val="000000"/>
          <w:sz w:val="21"/>
          <w:szCs w:val="21"/>
        </w:rPr>
        <w:t>、上海城市土地空间资源潜力、再开发及城市更新研究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上海是作为人口众多、土地空间资源严重缺乏的特大型城市，土地空间资源已对经济社会发展逐步形成了刚性约束。挖掘城市空间资源潜力，推进空间功能更新和再开发已成为未来</w:t>
      </w:r>
      <w:r>
        <w:rPr>
          <w:rFonts w:ascii="Simsun" w:hAnsi="Simsun"/>
          <w:color w:val="000000"/>
          <w:sz w:val="21"/>
          <w:szCs w:val="21"/>
        </w:rPr>
        <w:t>30</w:t>
      </w:r>
      <w:r>
        <w:rPr>
          <w:rFonts w:ascii="Simsun" w:hAnsi="Simsun"/>
          <w:color w:val="000000"/>
          <w:sz w:val="21"/>
          <w:szCs w:val="21"/>
        </w:rPr>
        <w:t>年上海城市发展和能级提升的必然要求。同时，未来规划理念、产业结构、科技手段和土地管理制度等因素的变化，也会对上海城市土地空间资源的开发潜力和再开发模式带来深刻影响。本课题将在分析未来</w:t>
      </w:r>
      <w:r>
        <w:rPr>
          <w:rFonts w:ascii="Simsun" w:hAnsi="Simsun"/>
          <w:color w:val="000000"/>
          <w:sz w:val="21"/>
          <w:szCs w:val="21"/>
        </w:rPr>
        <w:t>30</w:t>
      </w:r>
      <w:r>
        <w:rPr>
          <w:rFonts w:ascii="Simsun" w:hAnsi="Simsun"/>
          <w:color w:val="000000"/>
          <w:sz w:val="21"/>
          <w:szCs w:val="21"/>
        </w:rPr>
        <w:t>年影响上海城市土地空间资源开发的各种变化因素的基础上，</w:t>
      </w:r>
      <w:proofErr w:type="gramStart"/>
      <w:r>
        <w:rPr>
          <w:rFonts w:ascii="Simsun" w:hAnsi="Simsun"/>
          <w:color w:val="000000"/>
          <w:sz w:val="21"/>
          <w:szCs w:val="21"/>
        </w:rPr>
        <w:t>研</w:t>
      </w:r>
      <w:proofErr w:type="gramEnd"/>
      <w:r>
        <w:rPr>
          <w:rFonts w:ascii="Simsun" w:hAnsi="Simsun"/>
          <w:color w:val="000000"/>
          <w:sz w:val="21"/>
          <w:szCs w:val="21"/>
        </w:rPr>
        <w:t>判上海土地空间资源的开发潜力；并立足于城市空间资源潜力的充分挖掘，深入分析未来</w:t>
      </w:r>
      <w:r>
        <w:rPr>
          <w:rFonts w:ascii="Simsun" w:hAnsi="Simsun"/>
          <w:color w:val="000000"/>
          <w:sz w:val="21"/>
          <w:szCs w:val="21"/>
        </w:rPr>
        <w:t>30</w:t>
      </w:r>
      <w:r>
        <w:rPr>
          <w:rFonts w:ascii="Simsun" w:hAnsi="Simsun"/>
          <w:color w:val="000000"/>
          <w:sz w:val="21"/>
          <w:szCs w:val="21"/>
        </w:rPr>
        <w:t>年上海城市空间再开发和城市更新的路径和思路。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年上海土地空间资源再开发与城市更新的潜力。</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年上海城市土地空间资源再开发与城市更新的瓶颈与障碍。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）提出未来</w:t>
      </w:r>
      <w:r>
        <w:rPr>
          <w:rFonts w:ascii="Simsun" w:hAnsi="Simsun"/>
          <w:color w:val="000000"/>
          <w:sz w:val="21"/>
          <w:szCs w:val="21"/>
        </w:rPr>
        <w:t>30</w:t>
      </w:r>
      <w:r>
        <w:rPr>
          <w:rFonts w:ascii="Simsun" w:hAnsi="Simsun"/>
          <w:color w:val="000000"/>
          <w:sz w:val="21"/>
          <w:szCs w:val="21"/>
        </w:rPr>
        <w:t>年上海城市土地空间资源再开发与城市更新的目标、思路和对策。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3</w:t>
      </w:r>
      <w:r>
        <w:rPr>
          <w:rFonts w:ascii="Simsun" w:hAnsi="Simsun"/>
          <w:b/>
          <w:bCs/>
          <w:color w:val="000000"/>
          <w:sz w:val="21"/>
          <w:szCs w:val="21"/>
        </w:rPr>
        <w:t>、上海城市网络资源拓展及功能性机构集聚趋势研究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在世界城市网络体系中，各网络节点的地位和作用存在很大差异，全球城市在世界城市网络中的层次直接决定于其全球网络连通性或网络化联系的程度。作为世界城市网络体系的基本节点，全球城市拥有大量对外网络关系，并通过网络化的资金流、人流、商品流、服务流、信息流与外部发生密切联系。未来</w:t>
      </w:r>
      <w:r>
        <w:rPr>
          <w:rFonts w:ascii="Simsun" w:hAnsi="Simsun"/>
          <w:color w:val="000000"/>
          <w:sz w:val="21"/>
          <w:szCs w:val="21"/>
        </w:rPr>
        <w:t>30</w:t>
      </w:r>
      <w:r>
        <w:rPr>
          <w:rFonts w:ascii="Simsun" w:hAnsi="Simsun"/>
          <w:color w:val="000000"/>
          <w:sz w:val="21"/>
          <w:szCs w:val="21"/>
        </w:rPr>
        <w:t>年，世界城市网络或将出现新的变化和新形态，城市间的网络资源或将进一步拓展，企业总部、国际性组织机构等功能性机构或将在城市网络中进一步流动或积聚。因此，本课题研究将分析全球资源要素的流动变化和全球性功能性机构的空间转移，预测未来</w:t>
      </w:r>
      <w:r>
        <w:rPr>
          <w:rFonts w:ascii="Simsun" w:hAnsi="Simsun"/>
          <w:color w:val="000000"/>
          <w:sz w:val="21"/>
          <w:szCs w:val="21"/>
        </w:rPr>
        <w:t>30</w:t>
      </w:r>
      <w:r>
        <w:rPr>
          <w:rFonts w:ascii="Simsun" w:hAnsi="Simsun"/>
          <w:color w:val="000000"/>
          <w:sz w:val="21"/>
          <w:szCs w:val="21"/>
        </w:rPr>
        <w:t>年上海城市网络资源的拓展和功能性机构集聚趋势。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年全球城市网络资源流动与功能性机构空间转移趋势。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年上海在全球城市网络资源要素流动和功能性机构转移中的角色和作用。</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3</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年上海功能性机构集聚与网络资源拓展的趋势与潜力。</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）提出未来</w:t>
      </w:r>
      <w:r>
        <w:rPr>
          <w:rFonts w:ascii="Simsun" w:hAnsi="Simsun"/>
          <w:color w:val="000000"/>
          <w:sz w:val="21"/>
          <w:szCs w:val="21"/>
        </w:rPr>
        <w:t>30</w:t>
      </w:r>
      <w:r>
        <w:rPr>
          <w:rFonts w:ascii="Simsun" w:hAnsi="Simsun"/>
          <w:color w:val="000000"/>
          <w:sz w:val="21"/>
          <w:szCs w:val="21"/>
        </w:rPr>
        <w:t>年上海集聚功能性机构和拓展网络资源的目标、思路和对策。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4</w:t>
      </w:r>
      <w:r>
        <w:rPr>
          <w:rFonts w:ascii="Simsun" w:hAnsi="Simsun"/>
          <w:b/>
          <w:bCs/>
          <w:color w:val="000000"/>
          <w:sz w:val="21"/>
          <w:szCs w:val="21"/>
        </w:rPr>
        <w:t>、上海科技创新资源发展趋势及开发利用研究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科技创新资源作为科技创新活动的重要支撑，将决定科技创新活动的活跃度和价值水平。新世纪以来，面对全球新一轮的技术革命，包括我国在内的世界各国或地区纷纷通过强化研发经费投入、创新人才培养、建设大型科研平台等措施，大力集聚本国或地区的科技创新资源，挖掘科技创新资源潜力，抢占世界科技创新活动的制高点。与此同时，随着新信息技术、网络技术的广泛普及，大量科技创新资源将在全球范围内实现快速流动和重组。因而，本课题研究将需全面剖析未来</w:t>
      </w:r>
      <w:r>
        <w:rPr>
          <w:rFonts w:ascii="Simsun" w:hAnsi="Simsun"/>
          <w:color w:val="000000"/>
          <w:sz w:val="21"/>
          <w:szCs w:val="21"/>
        </w:rPr>
        <w:t>30</w:t>
      </w:r>
      <w:r>
        <w:rPr>
          <w:rFonts w:ascii="Simsun" w:hAnsi="Simsun"/>
          <w:color w:val="000000"/>
          <w:sz w:val="21"/>
          <w:szCs w:val="21"/>
        </w:rPr>
        <w:t>年，科技创新资源开发利用的模式以及配置的变化趋势，</w:t>
      </w:r>
      <w:proofErr w:type="gramStart"/>
      <w:r>
        <w:rPr>
          <w:rFonts w:ascii="Simsun" w:hAnsi="Simsun"/>
          <w:color w:val="000000"/>
          <w:sz w:val="21"/>
          <w:szCs w:val="21"/>
        </w:rPr>
        <w:t>研</w:t>
      </w:r>
      <w:proofErr w:type="gramEnd"/>
      <w:r>
        <w:rPr>
          <w:rFonts w:ascii="Simsun" w:hAnsi="Simsun"/>
          <w:color w:val="000000"/>
          <w:sz w:val="21"/>
          <w:szCs w:val="21"/>
        </w:rPr>
        <w:t>判上海科技资源开发利用的潜力，并结合全球科技创新资源流动的新动向和新趋势，分析上海科技创新资源开发利用的模式或途径。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年全球城市的科技创新资源潜力及开发利用演变趋势。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年上海科技创新资源及知识产权的发展趋势和开发潜力。</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年上海科技创新资源开发利用的瓶颈和障碍。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）提出未来</w:t>
      </w:r>
      <w:r>
        <w:rPr>
          <w:rFonts w:ascii="Simsun" w:hAnsi="Simsun"/>
          <w:color w:val="000000"/>
          <w:sz w:val="21"/>
          <w:szCs w:val="21"/>
        </w:rPr>
        <w:t>30</w:t>
      </w:r>
      <w:r>
        <w:rPr>
          <w:rFonts w:ascii="Simsun" w:hAnsi="Simsun"/>
          <w:color w:val="000000"/>
          <w:sz w:val="21"/>
          <w:szCs w:val="21"/>
        </w:rPr>
        <w:t>年上海科技创新资源开发利用的目标、思路与对策。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5</w:t>
      </w:r>
      <w:r>
        <w:rPr>
          <w:rFonts w:ascii="Simsun" w:hAnsi="Simsun"/>
          <w:b/>
          <w:bCs/>
          <w:color w:val="000000"/>
          <w:sz w:val="21"/>
          <w:szCs w:val="21"/>
        </w:rPr>
        <w:t>、上海教育、医疗等社会资源发展潜力与高质量开发研究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随着社会文明的持续进步，人们对综合素养和生命健康的需求层次不断提升。与此同时，随着上海城市老龄化问题的凸显，以及中产阶层的崛起，社会对高品质的教育、医疗等社会资源的需求和要求也与日俱增。此外，教育、医疗等社会资源作为服务贸易的重要组成部分，其所具备的独特性、排他性、集聚性等重要特征，使得教育、医疗等社会资源成为全球城市深化发展中所争夺的战略资源。当前，上海的教育、医疗等社会资源在我国具备一定优势，但从未来</w:t>
      </w:r>
      <w:r>
        <w:rPr>
          <w:rFonts w:ascii="Simsun" w:hAnsi="Simsun"/>
          <w:color w:val="000000"/>
          <w:sz w:val="21"/>
          <w:szCs w:val="21"/>
        </w:rPr>
        <w:t>30</w:t>
      </w:r>
      <w:r>
        <w:rPr>
          <w:rFonts w:ascii="Simsun" w:hAnsi="Simsun"/>
          <w:color w:val="000000"/>
          <w:sz w:val="21"/>
          <w:szCs w:val="21"/>
        </w:rPr>
        <w:t>年上海打造综合性全球城市的发展需求看，仍有巨大发展空间。因此，本课题研究将在深入分析上海未来</w:t>
      </w:r>
      <w:r>
        <w:rPr>
          <w:rFonts w:ascii="Simsun" w:hAnsi="Simsun"/>
          <w:color w:val="000000"/>
          <w:sz w:val="21"/>
          <w:szCs w:val="21"/>
        </w:rPr>
        <w:t>30</w:t>
      </w:r>
      <w:r>
        <w:rPr>
          <w:rFonts w:ascii="Simsun" w:hAnsi="Simsun"/>
          <w:color w:val="000000"/>
          <w:sz w:val="21"/>
          <w:szCs w:val="21"/>
        </w:rPr>
        <w:t>年教育、医疗等社会资源发展演变态势的基础上，以及上海在建设全球城市中教育、医疗等资源要素需求趋势，</w:t>
      </w:r>
      <w:proofErr w:type="gramStart"/>
      <w:r>
        <w:rPr>
          <w:rFonts w:ascii="Simsun" w:hAnsi="Simsun"/>
          <w:color w:val="000000"/>
          <w:sz w:val="21"/>
          <w:szCs w:val="21"/>
        </w:rPr>
        <w:t>研</w:t>
      </w:r>
      <w:proofErr w:type="gramEnd"/>
      <w:r>
        <w:rPr>
          <w:rFonts w:ascii="Simsun" w:hAnsi="Simsun"/>
          <w:color w:val="000000"/>
          <w:sz w:val="21"/>
          <w:szCs w:val="21"/>
        </w:rPr>
        <w:t>判上海教育、医疗等社会资源的开发潜能，并提出上海教育、医疗等社会资源开发利用的思路。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）全球城市教育、医疗等社会资源的发展趋势。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年上海教育、医疗等社会资源发展趋势与开发潜力。</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年上海教育、医疗等社会资源开发潜能以及教育、医疗等社会资源的供需关系。</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年上海教育、医疗等社会资源开发的瓶颈和障碍。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5</w:t>
      </w:r>
      <w:r>
        <w:rPr>
          <w:rFonts w:ascii="Simsun" w:hAnsi="Simsun"/>
          <w:color w:val="000000"/>
          <w:sz w:val="21"/>
          <w:szCs w:val="21"/>
        </w:rPr>
        <w:t>）提出上海未来</w:t>
      </w:r>
      <w:r>
        <w:rPr>
          <w:rFonts w:ascii="Simsun" w:hAnsi="Simsun"/>
          <w:color w:val="000000"/>
          <w:sz w:val="21"/>
          <w:szCs w:val="21"/>
        </w:rPr>
        <w:t>30</w:t>
      </w:r>
      <w:r>
        <w:rPr>
          <w:rFonts w:ascii="Simsun" w:hAnsi="Simsun"/>
          <w:color w:val="000000"/>
          <w:sz w:val="21"/>
          <w:szCs w:val="21"/>
        </w:rPr>
        <w:t>年教育、医疗等社会资源的开发目标、思路和路径。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6</w:t>
      </w:r>
      <w:r>
        <w:rPr>
          <w:rFonts w:ascii="Simsun" w:hAnsi="Simsun"/>
          <w:b/>
          <w:bCs/>
          <w:color w:val="000000"/>
          <w:sz w:val="21"/>
          <w:szCs w:val="21"/>
        </w:rPr>
        <w:t>、上海全球城市历史文化资源及其开发利用研究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历史文化资源是推动上海文化大发展大繁荣的基础性要素，也是上海未来</w:t>
      </w:r>
      <w:r>
        <w:rPr>
          <w:rFonts w:ascii="Simsun" w:hAnsi="Simsun"/>
          <w:color w:val="000000"/>
          <w:sz w:val="21"/>
          <w:szCs w:val="21"/>
        </w:rPr>
        <w:t>30</w:t>
      </w:r>
      <w:r>
        <w:rPr>
          <w:rFonts w:ascii="Simsun" w:hAnsi="Simsun"/>
          <w:color w:val="000000"/>
          <w:sz w:val="21"/>
          <w:szCs w:val="21"/>
        </w:rPr>
        <w:t>年成长为全球城市的重要</w:t>
      </w:r>
      <w:proofErr w:type="gramStart"/>
      <w:r>
        <w:rPr>
          <w:rFonts w:ascii="Simsun" w:hAnsi="Simsun"/>
          <w:color w:val="000000"/>
          <w:sz w:val="21"/>
          <w:szCs w:val="21"/>
        </w:rPr>
        <w:t>软实力</w:t>
      </w:r>
      <w:proofErr w:type="gramEnd"/>
      <w:r>
        <w:rPr>
          <w:rFonts w:ascii="Simsun" w:hAnsi="Simsun"/>
          <w:color w:val="000000"/>
          <w:sz w:val="21"/>
          <w:szCs w:val="21"/>
        </w:rPr>
        <w:t>体现。繁荣的文化不仅是促进社会生活有序运转的催化剂，也是城市服务贸易的重要组成部分，更重要的它还将直接影响到这座城市在全球范围内的形象和话语权。本课题研究将在分析历史文化资源对于全球城市建设作用机理的基础上，全面梳理上海现有历史文化资源，</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年上海历史文化资源开发潜力与瓶颈障碍，提出未来</w:t>
      </w:r>
      <w:r>
        <w:rPr>
          <w:rFonts w:ascii="Simsun" w:hAnsi="Simsun"/>
          <w:color w:val="000000"/>
          <w:sz w:val="21"/>
          <w:szCs w:val="21"/>
        </w:rPr>
        <w:t>30</w:t>
      </w:r>
      <w:r>
        <w:rPr>
          <w:rFonts w:ascii="Simsun" w:hAnsi="Simsun"/>
          <w:color w:val="000000"/>
          <w:sz w:val="21"/>
          <w:szCs w:val="21"/>
        </w:rPr>
        <w:t>年上海开发利用历史文化资源、提升城市软实力、建设全球城市的思路和对策。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）分析历史文化资源开发利用在建设全球城市中的重要作用。</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2</w:t>
      </w:r>
      <w:r>
        <w:rPr>
          <w:rFonts w:ascii="Simsun" w:hAnsi="Simsun"/>
          <w:color w:val="000000"/>
          <w:sz w:val="21"/>
          <w:szCs w:val="21"/>
        </w:rPr>
        <w:t>）系统评估上海建设全球城市的历史文化资源及其开发潜力。</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年上海开发历史文化资源面临的瓶颈与障碍。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）提出未来</w:t>
      </w:r>
      <w:r>
        <w:rPr>
          <w:rFonts w:ascii="Simsun" w:hAnsi="Simsun"/>
          <w:color w:val="000000"/>
          <w:sz w:val="21"/>
          <w:szCs w:val="21"/>
        </w:rPr>
        <w:t>30</w:t>
      </w:r>
      <w:r>
        <w:rPr>
          <w:rFonts w:ascii="Simsun" w:hAnsi="Simsun"/>
          <w:color w:val="000000"/>
          <w:sz w:val="21"/>
          <w:szCs w:val="21"/>
        </w:rPr>
        <w:t>年上海开发历史文化资源的目标、思路和对策。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7</w:t>
      </w:r>
      <w:r>
        <w:rPr>
          <w:rFonts w:ascii="Simsun" w:hAnsi="Simsun"/>
          <w:b/>
          <w:bCs/>
          <w:color w:val="000000"/>
          <w:sz w:val="21"/>
          <w:szCs w:val="21"/>
        </w:rPr>
        <w:t>、上海信息资源发展趋势与开发前景研究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信息网络是城市网络的重要组成部分，且数字化时代的泛在网络正驱使着城市要素交流、运行模式、能率效果等方面发生深刻变化。信息同资本、技术等要素一并成为城市发展必不可少的战略性资源。未来</w:t>
      </w:r>
      <w:r>
        <w:rPr>
          <w:rFonts w:ascii="Simsun" w:hAnsi="Simsun"/>
          <w:color w:val="000000"/>
          <w:sz w:val="21"/>
          <w:szCs w:val="21"/>
        </w:rPr>
        <w:t>30</w:t>
      </w:r>
      <w:r>
        <w:rPr>
          <w:rFonts w:ascii="Simsun" w:hAnsi="Simsun"/>
          <w:color w:val="000000"/>
          <w:sz w:val="21"/>
          <w:szCs w:val="21"/>
        </w:rPr>
        <w:t>年，随着信息网络演变和发展，信息网的作用机理也将发生改变，将对全球城市的建设和发展产生重要影响。本课题研究将在剖析全球城市信息网络和信息资源的发展趋势的基础上，分析预测上海未来</w:t>
      </w:r>
      <w:r>
        <w:rPr>
          <w:rFonts w:ascii="Simsun" w:hAnsi="Simsun"/>
          <w:color w:val="000000"/>
          <w:sz w:val="21"/>
          <w:szCs w:val="21"/>
        </w:rPr>
        <w:t>30</w:t>
      </w:r>
      <w:r>
        <w:rPr>
          <w:rFonts w:ascii="Simsun" w:hAnsi="Simsun"/>
          <w:color w:val="000000"/>
          <w:sz w:val="21"/>
          <w:szCs w:val="21"/>
        </w:rPr>
        <w:t>年信息资源的发展趋势和开发潜力，提出上海开发利用信息网络和信息资源、建设全球城市的前景和思路。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年信息网络和信息资源对全球城市发展的重要作用，预测未来</w:t>
      </w:r>
      <w:r>
        <w:rPr>
          <w:rFonts w:ascii="Simsun" w:hAnsi="Simsun"/>
          <w:color w:val="000000"/>
          <w:sz w:val="21"/>
          <w:szCs w:val="21"/>
        </w:rPr>
        <w:t>30</w:t>
      </w:r>
      <w:r>
        <w:rPr>
          <w:rFonts w:ascii="Simsun" w:hAnsi="Simsun"/>
          <w:color w:val="000000"/>
          <w:sz w:val="21"/>
          <w:szCs w:val="21"/>
        </w:rPr>
        <w:t>年全球城市信息网络和信息资源演变态势。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年上海信息资源发展趋势和开发利用潜力。</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）提出未来</w:t>
      </w:r>
      <w:r>
        <w:rPr>
          <w:rFonts w:ascii="Simsun" w:hAnsi="Simsun"/>
          <w:color w:val="000000"/>
          <w:sz w:val="21"/>
          <w:szCs w:val="21"/>
        </w:rPr>
        <w:t>30</w:t>
      </w:r>
      <w:r>
        <w:rPr>
          <w:rFonts w:ascii="Simsun" w:hAnsi="Simsun"/>
          <w:color w:val="000000"/>
          <w:sz w:val="21"/>
          <w:szCs w:val="21"/>
        </w:rPr>
        <w:t>年上海推进信息网络和信息资源开发的目标、思路和对策。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8</w:t>
      </w:r>
      <w:r>
        <w:rPr>
          <w:rFonts w:ascii="Simsun" w:hAnsi="Simsun"/>
          <w:b/>
          <w:bCs/>
          <w:color w:val="000000"/>
          <w:sz w:val="21"/>
          <w:szCs w:val="21"/>
        </w:rPr>
        <w:t>、上海能源发展趋势、发展战略与节能城市建设研究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能源作为经济社会的健康持续发展的血液，对世界各国的发展发挥着基础性支撑作用。随着国际能源格局的变化，以及我国发展阶段的转换，我国正面临能源需求、能源战略的重大挑战和调整。本课题研究将在分析全球能源发展格局以及我国能源供需结构演变态势的基础上，</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年上海能源供求趋势，并结合上海城市能源现状，提出上海未来</w:t>
      </w:r>
      <w:r>
        <w:rPr>
          <w:rFonts w:ascii="Simsun" w:hAnsi="Simsun"/>
          <w:color w:val="000000"/>
          <w:sz w:val="21"/>
          <w:szCs w:val="21"/>
        </w:rPr>
        <w:t>30</w:t>
      </w:r>
      <w:r>
        <w:rPr>
          <w:rFonts w:ascii="Simsun" w:hAnsi="Simsun"/>
          <w:color w:val="000000"/>
          <w:sz w:val="21"/>
          <w:szCs w:val="21"/>
        </w:rPr>
        <w:t>年应对全球能源格局调整、能源消费结构转变等的发展战略，提出上海建设节能型全球城市的思路。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年世界能源结构调整和我国能源供需结构的演变态势及对上海发展的影响。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年上海能源供求总量和结构变化趋势。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年上海在建设全球城市过程中的能源战略。</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）提出上海建设节能型全球城市的目标、思路和对策。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9</w:t>
      </w:r>
      <w:r>
        <w:rPr>
          <w:rFonts w:ascii="Simsun" w:hAnsi="Simsun"/>
          <w:b/>
          <w:bCs/>
          <w:color w:val="000000"/>
          <w:sz w:val="21"/>
          <w:szCs w:val="21"/>
        </w:rPr>
        <w:t>、上海生态环境容量、发展趋势与生态城市建设研究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建设生态文明，是关系人民福祉、关乎民族未来的长远大计。上海城市的发展已面临对资源约束趋紧、环境污染严重、生态系统退化的严峻形势，能否率先打造生态城市，全面建成美丽上海，是未来建设全球城市的应有之义和必要前提。因此，本课题研究将在分析城市生态环境容量的演变规律和发展趋势的基础上，分析全球生态环境的演变态势，并从战略高度</w:t>
      </w:r>
      <w:proofErr w:type="gramStart"/>
      <w:r>
        <w:rPr>
          <w:rFonts w:ascii="Simsun" w:hAnsi="Simsun"/>
          <w:color w:val="000000"/>
          <w:sz w:val="21"/>
          <w:szCs w:val="21"/>
        </w:rPr>
        <w:t>研</w:t>
      </w:r>
      <w:proofErr w:type="gramEnd"/>
      <w:r>
        <w:rPr>
          <w:rFonts w:ascii="Simsun" w:hAnsi="Simsun"/>
          <w:color w:val="000000"/>
          <w:sz w:val="21"/>
          <w:szCs w:val="21"/>
        </w:rPr>
        <w:t>判和测算未来</w:t>
      </w:r>
      <w:r>
        <w:rPr>
          <w:rFonts w:ascii="Simsun" w:hAnsi="Simsun"/>
          <w:color w:val="000000"/>
          <w:sz w:val="21"/>
          <w:szCs w:val="21"/>
        </w:rPr>
        <w:t>30</w:t>
      </w:r>
      <w:r>
        <w:rPr>
          <w:rFonts w:ascii="Simsun" w:hAnsi="Simsun"/>
          <w:color w:val="000000"/>
          <w:sz w:val="21"/>
          <w:szCs w:val="21"/>
        </w:rPr>
        <w:t>年上海生态环境承载力，提出上海建设生态型全球城市的模式和思路。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）深入分析城市生态环境建设与全球城市发展的互动关系。</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年上海生态环境的变化趋势。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年上海的环境容量和承载力。</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）提出上海建设生态型全球城市的战略思路与可行路径。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10</w:t>
      </w:r>
      <w:r>
        <w:rPr>
          <w:rFonts w:ascii="Simsun" w:hAnsi="Simsun"/>
          <w:b/>
          <w:bCs/>
          <w:color w:val="000000"/>
          <w:sz w:val="21"/>
          <w:szCs w:val="21"/>
        </w:rPr>
        <w:t>、上海全球城市综合交通体系承载能力与开发研究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综合交通体系是城市发展所必具要件，由道路、港口、机场、轨道等构成的综合交通体系不但决定了城市空间的规模和尺度，也直接影响着城市对各类要素的集聚与扩散能力，成为城市综合竞争力的重要支撑点之一。本课题研究将系统分析城市综合交通体系对城市发展作用机理的基础上，深入研究上海未来</w:t>
      </w:r>
      <w:r>
        <w:rPr>
          <w:rFonts w:ascii="Simsun" w:hAnsi="Simsun"/>
          <w:color w:val="000000"/>
          <w:sz w:val="21"/>
          <w:szCs w:val="21"/>
        </w:rPr>
        <w:t>30</w:t>
      </w:r>
      <w:r>
        <w:rPr>
          <w:rFonts w:ascii="Simsun" w:hAnsi="Simsun"/>
          <w:color w:val="000000"/>
          <w:sz w:val="21"/>
          <w:szCs w:val="21"/>
        </w:rPr>
        <w:t>年在建设全球城市过程中的综合交通体系的发展态势和要求，</w:t>
      </w:r>
      <w:proofErr w:type="gramStart"/>
      <w:r>
        <w:rPr>
          <w:rFonts w:ascii="Simsun" w:hAnsi="Simsun"/>
          <w:color w:val="000000"/>
          <w:sz w:val="21"/>
          <w:szCs w:val="21"/>
        </w:rPr>
        <w:t>研</w:t>
      </w:r>
      <w:proofErr w:type="gramEnd"/>
      <w:r>
        <w:rPr>
          <w:rFonts w:ascii="Simsun" w:hAnsi="Simsun"/>
          <w:color w:val="000000"/>
          <w:sz w:val="21"/>
          <w:szCs w:val="21"/>
        </w:rPr>
        <w:t>判和预测上海综合交通体系的承载能力，提出上海城市综合交通体系开发建设的思路。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）分析全球城市综合交通体系的发展趋势。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年上海的综合交通需求及其结构。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年上海综合交通体系的承载能力。</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）提出未来</w:t>
      </w:r>
      <w:r>
        <w:rPr>
          <w:rFonts w:ascii="Simsun" w:hAnsi="Simsun"/>
          <w:color w:val="000000"/>
          <w:sz w:val="21"/>
          <w:szCs w:val="21"/>
        </w:rPr>
        <w:t>30</w:t>
      </w:r>
      <w:r>
        <w:rPr>
          <w:rFonts w:ascii="Simsun" w:hAnsi="Simsun"/>
          <w:color w:val="000000"/>
          <w:sz w:val="21"/>
          <w:szCs w:val="21"/>
        </w:rPr>
        <w:t>年上海综合交通体系建设的目标、思路与路径。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三、战略驱动力系列研究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发展驱动力是未来</w:t>
      </w:r>
      <w:r>
        <w:rPr>
          <w:rFonts w:ascii="Simsun" w:hAnsi="Simsun"/>
          <w:color w:val="000000"/>
          <w:sz w:val="21"/>
          <w:szCs w:val="21"/>
        </w:rPr>
        <w:t>30</w:t>
      </w:r>
      <w:r>
        <w:rPr>
          <w:rFonts w:ascii="Simsun" w:hAnsi="Simsun"/>
          <w:color w:val="000000"/>
          <w:sz w:val="21"/>
          <w:szCs w:val="21"/>
        </w:rPr>
        <w:t>年上海城市创新发展的源泉。本系列研究旨在研究推动上海未来三十年持续发展的各种动力因素及其传导机制，并合理预判这些因素在未来三十年可能具有的新内涵、新特征以及新格局。同时，分析上海充分利用这些战略驱动因素相关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w:t>
      </w:r>
      <w:r>
        <w:rPr>
          <w:rFonts w:ascii="Simsun" w:hAnsi="Simsun"/>
          <w:b/>
          <w:bCs/>
          <w:color w:val="000000"/>
          <w:sz w:val="21"/>
          <w:szCs w:val="21"/>
        </w:rPr>
        <w:t>、全面深化改革与上海发展动力再造和发展模式转换研究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在历经</w:t>
      </w:r>
      <w:r>
        <w:rPr>
          <w:rFonts w:ascii="Simsun" w:hAnsi="Simsun"/>
          <w:color w:val="000000"/>
          <w:sz w:val="21"/>
          <w:szCs w:val="21"/>
        </w:rPr>
        <w:t>30</w:t>
      </w:r>
      <w:r>
        <w:rPr>
          <w:rFonts w:ascii="Simsun" w:hAnsi="Simsun"/>
          <w:color w:val="000000"/>
          <w:sz w:val="21"/>
          <w:szCs w:val="21"/>
        </w:rPr>
        <w:t>多年的改革之后，上海进入了</w:t>
      </w:r>
      <w:r>
        <w:rPr>
          <w:rFonts w:ascii="Simsun" w:hAnsi="Simsun"/>
          <w:color w:val="000000"/>
          <w:sz w:val="21"/>
          <w:szCs w:val="21"/>
        </w:rPr>
        <w:t>“</w:t>
      </w:r>
      <w:r>
        <w:rPr>
          <w:rFonts w:ascii="Simsun" w:hAnsi="Simsun"/>
          <w:color w:val="000000"/>
          <w:sz w:val="21"/>
          <w:szCs w:val="21"/>
        </w:rPr>
        <w:t>创新驱动、转型发展</w:t>
      </w:r>
      <w:r>
        <w:rPr>
          <w:rFonts w:ascii="Simsun" w:hAnsi="Simsun"/>
          <w:color w:val="000000"/>
          <w:sz w:val="21"/>
          <w:szCs w:val="21"/>
        </w:rPr>
        <w:t>”</w:t>
      </w:r>
      <w:r>
        <w:rPr>
          <w:rFonts w:ascii="Simsun" w:hAnsi="Simsun"/>
          <w:color w:val="000000"/>
          <w:sz w:val="21"/>
          <w:szCs w:val="21"/>
        </w:rPr>
        <w:t>的发展新阶段。面对错综复杂的国内外形势和自身经济社会发展过程中积累的矛盾与问题，上海城市发展面临着再造新的发展动力，推动城市的发展模式关键性转换的使命，迫切需要通过全面深化改革重塑新的发展动力。因此，深入研究上海未来</w:t>
      </w:r>
      <w:r>
        <w:rPr>
          <w:rFonts w:ascii="Simsun" w:hAnsi="Simsun"/>
          <w:color w:val="000000"/>
          <w:sz w:val="21"/>
          <w:szCs w:val="21"/>
        </w:rPr>
        <w:t>30</w:t>
      </w:r>
      <w:r>
        <w:rPr>
          <w:rFonts w:ascii="Simsun" w:hAnsi="Simsun"/>
          <w:color w:val="000000"/>
          <w:sz w:val="21"/>
          <w:szCs w:val="21"/>
        </w:rPr>
        <w:t>年上海城市改革发展的趋势，分析上海发展动力再造的要求和内在机理，探索上海未来</w:t>
      </w:r>
      <w:r>
        <w:rPr>
          <w:rFonts w:ascii="Simsun" w:hAnsi="Simsun"/>
          <w:color w:val="000000"/>
          <w:sz w:val="21"/>
          <w:szCs w:val="21"/>
        </w:rPr>
        <w:t>30</w:t>
      </w:r>
      <w:r>
        <w:rPr>
          <w:rFonts w:ascii="Simsun" w:hAnsi="Simsun"/>
          <w:color w:val="000000"/>
          <w:sz w:val="21"/>
          <w:szCs w:val="21"/>
        </w:rPr>
        <w:t>年发展模式转换路径，对于未来</w:t>
      </w:r>
      <w:r>
        <w:rPr>
          <w:rFonts w:ascii="Simsun" w:hAnsi="Simsun"/>
          <w:color w:val="000000"/>
          <w:sz w:val="21"/>
          <w:szCs w:val="21"/>
        </w:rPr>
        <w:t>30</w:t>
      </w:r>
      <w:r>
        <w:rPr>
          <w:rFonts w:ascii="Simsun" w:hAnsi="Simsun"/>
          <w:color w:val="000000"/>
          <w:sz w:val="21"/>
          <w:szCs w:val="21"/>
        </w:rPr>
        <w:t>年推动上海城市健康持续发展，强化城市发展动力具有重大意义。</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）全球城市发展模式与发展动力比较</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）上海城市发展模式与发展动力的演变及问题。</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年全面深化改革的总体趋势和方向。</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）全面深化改革对未来上海发展模式和发展动力的影响。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5</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年上海全面深化改革，推动城市发展模式转换和城市发展动力再造的思路和对策。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2</w:t>
      </w:r>
      <w:r>
        <w:rPr>
          <w:rFonts w:ascii="Simsun" w:hAnsi="Simsun"/>
          <w:b/>
          <w:bCs/>
          <w:color w:val="000000"/>
          <w:sz w:val="21"/>
          <w:szCs w:val="21"/>
        </w:rPr>
        <w:t>、上海在我国全面融入全球化和中国崛起中的开放红利研究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对外开放是我国的基本国策，也是我国融入全球化进程的必然选择，在中国经济社会发展中已经释放了巨大红利。未来随着世界经济格局调整、全球治理结构演化和投资贸易规则变动，我国对外开放面临着新环境和新要求。上海作为中国开放的桥头堡和中国全面融入全球化的前沿阵地，也被赋予了继续承担引领我国对外开放的历史重任。本课题研究将在分析我国对外开放新环境、新格局和新态势的基础上，</w:t>
      </w:r>
      <w:proofErr w:type="gramStart"/>
      <w:r>
        <w:rPr>
          <w:rFonts w:ascii="Simsun" w:hAnsi="Simsun"/>
          <w:color w:val="000000"/>
          <w:sz w:val="21"/>
          <w:szCs w:val="21"/>
        </w:rPr>
        <w:t>研</w:t>
      </w:r>
      <w:proofErr w:type="gramEnd"/>
      <w:r>
        <w:rPr>
          <w:rFonts w:ascii="Simsun" w:hAnsi="Simsun"/>
          <w:color w:val="000000"/>
          <w:sz w:val="21"/>
          <w:szCs w:val="21"/>
        </w:rPr>
        <w:t>判上海未来</w:t>
      </w:r>
      <w:r>
        <w:rPr>
          <w:rFonts w:ascii="Simsun" w:hAnsi="Simsun"/>
          <w:color w:val="000000"/>
          <w:sz w:val="21"/>
          <w:szCs w:val="21"/>
        </w:rPr>
        <w:t>30</w:t>
      </w:r>
      <w:r>
        <w:rPr>
          <w:rFonts w:ascii="Simsun" w:hAnsi="Simsun"/>
          <w:color w:val="000000"/>
          <w:sz w:val="21"/>
          <w:szCs w:val="21"/>
        </w:rPr>
        <w:t>年全面融入全球化并占据高点产生的巨大驱动作用，探索上海对外开放的综合性制度创新对上海未来城市发展以及对中国新一轮对外开放和发展的引领作用。</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）分析预测未来</w:t>
      </w:r>
      <w:r>
        <w:rPr>
          <w:rFonts w:ascii="Simsun" w:hAnsi="Simsun"/>
          <w:color w:val="000000"/>
          <w:sz w:val="21"/>
          <w:szCs w:val="21"/>
        </w:rPr>
        <w:t>30</w:t>
      </w:r>
      <w:r>
        <w:rPr>
          <w:rFonts w:ascii="Simsun" w:hAnsi="Simsun"/>
          <w:color w:val="000000"/>
          <w:sz w:val="21"/>
          <w:szCs w:val="21"/>
        </w:rPr>
        <w:t>年我国全面融入全球化和中国崛起的趋势和前景。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年我国全面融合全球化和中国崛起给上海带来的开放红利。</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3</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年上海获取开放红利面临的瓶颈和挑战。</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）提出未来</w:t>
      </w:r>
      <w:r>
        <w:rPr>
          <w:rFonts w:ascii="Simsun" w:hAnsi="Simsun"/>
          <w:color w:val="000000"/>
          <w:sz w:val="21"/>
          <w:szCs w:val="21"/>
        </w:rPr>
        <w:t>30</w:t>
      </w:r>
      <w:r>
        <w:rPr>
          <w:rFonts w:ascii="Simsun" w:hAnsi="Simsun"/>
          <w:color w:val="000000"/>
          <w:sz w:val="21"/>
          <w:szCs w:val="21"/>
        </w:rPr>
        <w:t>年上海全面扩大对外开放，获取开放红利的战略思路。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3</w:t>
      </w:r>
      <w:r>
        <w:rPr>
          <w:rFonts w:ascii="Simsun" w:hAnsi="Simsun"/>
          <w:b/>
          <w:bCs/>
          <w:color w:val="000000"/>
          <w:sz w:val="21"/>
          <w:szCs w:val="21"/>
        </w:rPr>
        <w:t>、中国新型城镇化和区域经济格局变化与上海城市功能提升研究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年将是中国区域格局和城镇</w:t>
      </w:r>
      <w:proofErr w:type="gramStart"/>
      <w:r>
        <w:rPr>
          <w:rFonts w:ascii="Simsun" w:hAnsi="Simsun"/>
          <w:color w:val="000000"/>
          <w:sz w:val="21"/>
          <w:szCs w:val="21"/>
        </w:rPr>
        <w:t>化发生</w:t>
      </w:r>
      <w:proofErr w:type="gramEnd"/>
      <w:r>
        <w:rPr>
          <w:rFonts w:ascii="Simsun" w:hAnsi="Simsun"/>
          <w:color w:val="000000"/>
          <w:sz w:val="21"/>
          <w:szCs w:val="21"/>
        </w:rPr>
        <w:t>显著变化的关键时期。随着区域协调发展战略的逐步实施和城镇化水平的快速提升，我国经济区域格局和版图正在发生一系列的深刻调整。特别是随着长江</w:t>
      </w:r>
      <w:r>
        <w:rPr>
          <w:rFonts w:ascii="Simsun" w:hAnsi="Simsun"/>
          <w:color w:val="000000"/>
          <w:sz w:val="21"/>
          <w:szCs w:val="21"/>
        </w:rPr>
        <w:t>“</w:t>
      </w:r>
      <w:r>
        <w:rPr>
          <w:rFonts w:ascii="Simsun" w:hAnsi="Simsun"/>
          <w:color w:val="000000"/>
          <w:sz w:val="21"/>
          <w:szCs w:val="21"/>
        </w:rPr>
        <w:t>黄金水道</w:t>
      </w:r>
      <w:r>
        <w:rPr>
          <w:rFonts w:ascii="Simsun" w:hAnsi="Simsun"/>
          <w:color w:val="000000"/>
          <w:sz w:val="21"/>
          <w:szCs w:val="21"/>
        </w:rPr>
        <w:t>”</w:t>
      </w:r>
      <w:r>
        <w:rPr>
          <w:rFonts w:ascii="Simsun" w:hAnsi="Simsun"/>
          <w:color w:val="000000"/>
          <w:sz w:val="21"/>
          <w:szCs w:val="21"/>
        </w:rPr>
        <w:t>打造成中国经济新支撑带，并同沿海经济带、欧亚大陆桥经济</w:t>
      </w:r>
      <w:proofErr w:type="gramStart"/>
      <w:r>
        <w:rPr>
          <w:rFonts w:ascii="Simsun" w:hAnsi="Simsun"/>
          <w:color w:val="000000"/>
          <w:sz w:val="21"/>
          <w:szCs w:val="21"/>
        </w:rPr>
        <w:t>带一道</w:t>
      </w:r>
      <w:proofErr w:type="gramEnd"/>
      <w:r>
        <w:rPr>
          <w:rFonts w:ascii="Simsun" w:hAnsi="Simsun"/>
          <w:color w:val="000000"/>
          <w:sz w:val="21"/>
          <w:szCs w:val="21"/>
        </w:rPr>
        <w:t>成为新的城市经济带，对上海城市功能提升和实现全球城市崛起都会产生重大影响。本课题研究将在</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年我国区域格局和城镇化演变趋势的基础上，分析上海在我国区域格局调整及城市化发展中的地位和作用，提出上海城市功能提升的思路和路径。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年中国新型城镇化与区域发展格局的变化趋势。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年上海在中国城镇化和区域经济格局中的战略地位和作用。</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）分析新型城镇化和区域经济格局变化促进上海城市功能提升的动力机制和路径模式。</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年上海适应区域格局变动和城市化发展所面临的瓶颈制约和障碍风险。</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5</w:t>
      </w:r>
      <w:r>
        <w:rPr>
          <w:rFonts w:ascii="Simsun" w:hAnsi="Simsun"/>
          <w:color w:val="000000"/>
          <w:sz w:val="21"/>
          <w:szCs w:val="21"/>
        </w:rPr>
        <w:t>）提出上海未来</w:t>
      </w:r>
      <w:r>
        <w:rPr>
          <w:rFonts w:ascii="Simsun" w:hAnsi="Simsun"/>
          <w:color w:val="000000"/>
          <w:sz w:val="21"/>
          <w:szCs w:val="21"/>
        </w:rPr>
        <w:t>30</w:t>
      </w:r>
      <w:r>
        <w:rPr>
          <w:rFonts w:ascii="Simsun" w:hAnsi="Simsun"/>
          <w:color w:val="000000"/>
          <w:sz w:val="21"/>
          <w:szCs w:val="21"/>
        </w:rPr>
        <w:t>年依托新型城镇化和区域格局变化提升城市功能的战略思路。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bookmarkStart w:id="0" w:name="_GoBack"/>
      <w:bookmarkEnd w:id="0"/>
      <w:r>
        <w:rPr>
          <w:rFonts w:ascii="Simsun" w:hAnsi="Simsun"/>
          <w:b/>
          <w:bCs/>
          <w:color w:val="000000"/>
          <w:sz w:val="21"/>
          <w:szCs w:val="21"/>
        </w:rPr>
        <w:t>4</w:t>
      </w:r>
      <w:r>
        <w:rPr>
          <w:rFonts w:ascii="Simsun" w:hAnsi="Simsun"/>
          <w:b/>
          <w:bCs/>
          <w:color w:val="000000"/>
          <w:sz w:val="21"/>
          <w:szCs w:val="21"/>
        </w:rPr>
        <w:t>、长三角全球城市区域发展与上海全球城市建设研究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未来单体城市或将难以具备在国际竞争中取得全面制胜的要素或条件，因而城市间的竞争逐步扩展至各经济区域间综合实力的抗衡。未来</w:t>
      </w:r>
      <w:r>
        <w:rPr>
          <w:rFonts w:ascii="Simsun" w:hAnsi="Simsun"/>
          <w:color w:val="000000"/>
          <w:sz w:val="21"/>
          <w:szCs w:val="21"/>
        </w:rPr>
        <w:t>30</w:t>
      </w:r>
      <w:r>
        <w:rPr>
          <w:rFonts w:ascii="Simsun" w:hAnsi="Simsun"/>
          <w:color w:val="000000"/>
          <w:sz w:val="21"/>
          <w:szCs w:val="21"/>
        </w:rPr>
        <w:t>年上海全球城市建设和崛起必须充分依托长三角全球城市区域的发展和强大腹地优势，形成良性互动的共生关系。随着大规模基础设施的持续建设和快速的经济增长，未来的长三角全球城市区域，将成为上海跻身日趋激烈的全球竞争格局，建设全球城市的重要外部作用力之一。因此，上海与长三角城市区域的互动</w:t>
      </w:r>
      <w:proofErr w:type="gramStart"/>
      <w:r>
        <w:rPr>
          <w:rFonts w:ascii="Simsun" w:hAnsi="Simsun"/>
          <w:color w:val="000000"/>
          <w:sz w:val="21"/>
          <w:szCs w:val="21"/>
        </w:rPr>
        <w:t>互融对上海</w:t>
      </w:r>
      <w:proofErr w:type="gramEnd"/>
      <w:r>
        <w:rPr>
          <w:rFonts w:ascii="Simsun" w:hAnsi="Simsun"/>
          <w:color w:val="000000"/>
          <w:sz w:val="21"/>
          <w:szCs w:val="21"/>
        </w:rPr>
        <w:t>增强城市发展驱动力具有重要影响。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）分析全球城市区域发展与全球城市建设的互动关系。</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proofErr w:type="gramStart"/>
      <w:r>
        <w:rPr>
          <w:rFonts w:ascii="Simsun" w:hAnsi="Simsun"/>
          <w:color w:val="000000"/>
          <w:sz w:val="21"/>
          <w:szCs w:val="21"/>
        </w:rPr>
        <w:t>研</w:t>
      </w:r>
      <w:proofErr w:type="gramEnd"/>
      <w:r>
        <w:rPr>
          <w:rFonts w:ascii="Simsun" w:hAnsi="Simsun"/>
          <w:color w:val="000000"/>
          <w:sz w:val="21"/>
          <w:szCs w:val="21"/>
        </w:rPr>
        <w:t>判未来</w:t>
      </w:r>
      <w:r>
        <w:rPr>
          <w:rFonts w:ascii="Simsun" w:hAnsi="Simsun"/>
          <w:color w:val="000000"/>
          <w:sz w:val="21"/>
          <w:szCs w:val="21"/>
        </w:rPr>
        <w:t>30</w:t>
      </w:r>
      <w:r>
        <w:rPr>
          <w:rFonts w:ascii="Simsun" w:hAnsi="Simsun"/>
          <w:color w:val="000000"/>
          <w:sz w:val="21"/>
          <w:szCs w:val="21"/>
        </w:rPr>
        <w:t>年长三角一体化发展的趋势。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）研究未来</w:t>
      </w:r>
      <w:r>
        <w:rPr>
          <w:rFonts w:ascii="Simsun" w:hAnsi="Simsun"/>
          <w:color w:val="000000"/>
          <w:sz w:val="21"/>
          <w:szCs w:val="21"/>
        </w:rPr>
        <w:t>30</w:t>
      </w:r>
      <w:r>
        <w:rPr>
          <w:rFonts w:ascii="Simsun" w:hAnsi="Simsun"/>
          <w:color w:val="000000"/>
          <w:sz w:val="21"/>
          <w:szCs w:val="21"/>
        </w:rPr>
        <w:t>年上海与长三角发展的互动关系及上海的地位与作用。</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）提出上海依托长三角全球城市区域加快推进全球城市建设的战略思路。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5</w:t>
      </w:r>
      <w:r>
        <w:rPr>
          <w:rFonts w:ascii="Simsun" w:hAnsi="Simsun"/>
          <w:b/>
          <w:bCs/>
          <w:color w:val="000000"/>
          <w:sz w:val="21"/>
          <w:szCs w:val="21"/>
        </w:rPr>
        <w:t>、新科技革命和新产业革命促进上海提高城市生产效率研究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新科技革命和新产业革命将带动全球生产方式、生产工具、劳动者素质发生革命性变化，并影响人们的生活方式、思想观念的变化，从而催生新的生产组织方式、商业模式及相应的管理架构，从而大大促进生产效率的提高。为此，迫切需要</w:t>
      </w:r>
      <w:proofErr w:type="gramStart"/>
      <w:r>
        <w:rPr>
          <w:rFonts w:ascii="Simsun" w:hAnsi="Simsun"/>
          <w:color w:val="000000"/>
          <w:sz w:val="21"/>
          <w:szCs w:val="21"/>
        </w:rPr>
        <w:t>研判新</w:t>
      </w:r>
      <w:proofErr w:type="gramEnd"/>
      <w:r>
        <w:rPr>
          <w:rFonts w:ascii="Simsun" w:hAnsi="Simsun"/>
          <w:color w:val="000000"/>
          <w:sz w:val="21"/>
          <w:szCs w:val="21"/>
        </w:rPr>
        <w:t>科技革命及新产业革命对上海城市生产效率带来的重要影响，探寻上海提高城市生产效率的有效途径。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年新科技革命及新产业革命对上海生产效率的影响。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年上海提高生产效率面临障碍和瓶颈。</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）研究提出未来</w:t>
      </w:r>
      <w:r>
        <w:rPr>
          <w:rFonts w:ascii="Simsun" w:hAnsi="Simsun"/>
          <w:color w:val="000000"/>
          <w:sz w:val="21"/>
          <w:szCs w:val="21"/>
        </w:rPr>
        <w:t>30</w:t>
      </w:r>
      <w:r>
        <w:rPr>
          <w:rFonts w:ascii="Simsun" w:hAnsi="Simsun"/>
          <w:color w:val="000000"/>
          <w:sz w:val="21"/>
          <w:szCs w:val="21"/>
        </w:rPr>
        <w:t>年上海提高城市生产效率总体思路与对策。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6</w:t>
      </w:r>
      <w:r>
        <w:rPr>
          <w:rFonts w:ascii="Simsun" w:hAnsi="Simsun"/>
          <w:b/>
          <w:bCs/>
          <w:color w:val="000000"/>
          <w:sz w:val="21"/>
          <w:szCs w:val="21"/>
        </w:rPr>
        <w:t>、互联网发展促进上海城市能级提升与建设智慧城市研究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伴随技术的发展，互联网的应用范围和应用水平将出现巨大进步，将进一步改变全球资源要素的流速、流向和流量，推动世界城市网络体系和城市的功能形态发生变化。同时，伴随互联网的快速发展，新一代信息技术日趋成熟，推动智慧城市快速发展。为此，上海有必要深入分析互联网发展对全球资源要素流动、全球城市能级和城市形态变化的影响，提出利用这一重大机遇推动城市能级提升和智慧城市建设战略思路。</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年信息与互联网技术发展与应用趋势。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）研究未来</w:t>
      </w:r>
      <w:r>
        <w:rPr>
          <w:rFonts w:ascii="Simsun" w:hAnsi="Simsun"/>
          <w:color w:val="000000"/>
          <w:sz w:val="21"/>
          <w:szCs w:val="21"/>
        </w:rPr>
        <w:t>30</w:t>
      </w:r>
      <w:r>
        <w:rPr>
          <w:rFonts w:ascii="Simsun" w:hAnsi="Simsun"/>
          <w:color w:val="000000"/>
          <w:sz w:val="21"/>
          <w:szCs w:val="21"/>
        </w:rPr>
        <w:t>年信息与互联网发展对城市能级与城市形态布局的影响。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）分析未来</w:t>
      </w:r>
      <w:r>
        <w:rPr>
          <w:rFonts w:ascii="Simsun" w:hAnsi="Simsun"/>
          <w:color w:val="000000"/>
          <w:sz w:val="21"/>
          <w:szCs w:val="21"/>
        </w:rPr>
        <w:t>30</w:t>
      </w:r>
      <w:r>
        <w:rPr>
          <w:rFonts w:ascii="Simsun" w:hAnsi="Simsun"/>
          <w:color w:val="000000"/>
          <w:sz w:val="21"/>
          <w:szCs w:val="21"/>
        </w:rPr>
        <w:t>年信息和互联网发展与智慧城市建设的互动关系。</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）提出未来</w:t>
      </w:r>
      <w:r>
        <w:rPr>
          <w:rFonts w:ascii="Simsun" w:hAnsi="Simsun"/>
          <w:color w:val="000000"/>
          <w:sz w:val="21"/>
          <w:szCs w:val="21"/>
        </w:rPr>
        <w:t>30</w:t>
      </w:r>
      <w:r>
        <w:rPr>
          <w:rFonts w:ascii="Simsun" w:hAnsi="Simsun"/>
          <w:color w:val="000000"/>
          <w:sz w:val="21"/>
          <w:szCs w:val="21"/>
        </w:rPr>
        <w:t>年上海利用信息和互联网技术实现城市能级提升和推进智慧城市建设的战略思路与对策研究。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7</w:t>
      </w:r>
      <w:r>
        <w:rPr>
          <w:rFonts w:ascii="Simsun" w:hAnsi="Simsun"/>
          <w:b/>
          <w:bCs/>
          <w:color w:val="000000"/>
          <w:sz w:val="21"/>
          <w:szCs w:val="21"/>
        </w:rPr>
        <w:t>、生活方式和价值观变化驱动上海城市创新发展研究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生活方式和价值观的嬗变是城市变迁在社会个体上最直观的投射，同时，生活方式和价值观也是触发城市创新活力的重要驱动因素。生产方式和社会条件的变化、中产阶层的崛起等因素促使了生活方式和价值观的演变，而对更加理想的生活方式的追求，将直接引发经济、社会、科技、文化、管理等领域的新突破，并最终促进城市的创新发展与长久繁荣。相对于生产力和生产方式，生活方式和价值观构成了城市运行与发展的</w:t>
      </w:r>
      <w:r>
        <w:rPr>
          <w:rFonts w:ascii="Simsun" w:hAnsi="Simsun"/>
          <w:color w:val="000000"/>
          <w:sz w:val="21"/>
          <w:szCs w:val="21"/>
        </w:rPr>
        <w:t>“</w:t>
      </w:r>
      <w:r>
        <w:rPr>
          <w:rFonts w:ascii="Simsun" w:hAnsi="Simsun"/>
          <w:color w:val="000000"/>
          <w:sz w:val="21"/>
          <w:szCs w:val="21"/>
        </w:rPr>
        <w:t>软动力系统</w:t>
      </w:r>
      <w:r>
        <w:rPr>
          <w:rFonts w:ascii="Simsun" w:hAnsi="Simsun"/>
          <w:color w:val="000000"/>
          <w:sz w:val="21"/>
          <w:szCs w:val="21"/>
        </w:rPr>
        <w:t>”</w:t>
      </w:r>
      <w:r>
        <w:rPr>
          <w:rFonts w:ascii="Simsun" w:hAnsi="Simsun"/>
          <w:color w:val="000000"/>
          <w:sz w:val="21"/>
          <w:szCs w:val="21"/>
        </w:rPr>
        <w:t>，是在未来的发展中需要充分开发的领域。因此，深入研究上海未来</w:t>
      </w:r>
      <w:r>
        <w:rPr>
          <w:rFonts w:ascii="Simsun" w:hAnsi="Simsun"/>
          <w:color w:val="000000"/>
          <w:sz w:val="21"/>
          <w:szCs w:val="21"/>
        </w:rPr>
        <w:t>30</w:t>
      </w:r>
      <w:r>
        <w:rPr>
          <w:rFonts w:ascii="Simsun" w:hAnsi="Simsun"/>
          <w:color w:val="000000"/>
          <w:sz w:val="21"/>
          <w:szCs w:val="21"/>
        </w:rPr>
        <w:t>年生活方式和价值观演化趋势及其对城市创新发展的驱动效应，对推进上海创新型城市建设，扩大全球城市影响力，都具有重要意义。</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）生活方式和价值观变化影响城市发展的机理和案例分析。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年上海生活方式和价值观演化趋势。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年上海生活方式和价值观演化对上海城市发展的影响。</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年上海以生活方式和价值观变化推动城市创新发展和建设宜居城市的思路与对策。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四、发展趋势及</w:t>
      </w:r>
      <w:proofErr w:type="gramStart"/>
      <w:r>
        <w:rPr>
          <w:rFonts w:ascii="Simsun" w:hAnsi="Simsun"/>
          <w:color w:val="000000"/>
          <w:sz w:val="21"/>
          <w:szCs w:val="21"/>
        </w:rPr>
        <w:t>愿景分析</w:t>
      </w:r>
      <w:proofErr w:type="gramEnd"/>
      <w:r>
        <w:rPr>
          <w:rFonts w:ascii="Simsun" w:hAnsi="Simsun"/>
          <w:color w:val="000000"/>
          <w:sz w:val="21"/>
          <w:szCs w:val="21"/>
        </w:rPr>
        <w:t>系列研究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发展趋势</w:t>
      </w:r>
      <w:proofErr w:type="gramStart"/>
      <w:r>
        <w:rPr>
          <w:rFonts w:ascii="Simsun" w:hAnsi="Simsun"/>
          <w:color w:val="000000"/>
          <w:sz w:val="21"/>
          <w:szCs w:val="21"/>
        </w:rPr>
        <w:t>与愿景是</w:t>
      </w:r>
      <w:proofErr w:type="gramEnd"/>
      <w:r>
        <w:rPr>
          <w:rFonts w:ascii="Simsun" w:hAnsi="Simsun"/>
          <w:color w:val="000000"/>
          <w:sz w:val="21"/>
          <w:szCs w:val="21"/>
        </w:rPr>
        <w:t>城市未来的发展方向、目标与蓝图。本系列旨在探索上海未来的最优演化图景，明确界定其功能和特征，科学设计</w:t>
      </w:r>
      <w:proofErr w:type="gramStart"/>
      <w:r>
        <w:rPr>
          <w:rFonts w:ascii="Simsun" w:hAnsi="Simsun"/>
          <w:color w:val="000000"/>
          <w:sz w:val="21"/>
          <w:szCs w:val="21"/>
        </w:rPr>
        <w:t>反映愿景的</w:t>
      </w:r>
      <w:proofErr w:type="gramEnd"/>
      <w:r>
        <w:rPr>
          <w:rFonts w:ascii="Simsun" w:hAnsi="Simsun"/>
          <w:color w:val="000000"/>
          <w:sz w:val="21"/>
          <w:szCs w:val="21"/>
        </w:rPr>
        <w:t>相关指标体系。同时，研究现实差距、风险和障碍。</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w:t>
      </w:r>
      <w:r>
        <w:rPr>
          <w:rFonts w:ascii="Simsun" w:hAnsi="Simsun"/>
          <w:b/>
          <w:bCs/>
          <w:color w:val="000000"/>
          <w:sz w:val="21"/>
          <w:szCs w:val="21"/>
        </w:rPr>
        <w:t>、上海城市发展远景展望与评价指标体系研究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科学制定城市发展战略的首要任务，是全方位把握城市未来发展的方向</w:t>
      </w:r>
      <w:proofErr w:type="gramStart"/>
      <w:r>
        <w:rPr>
          <w:rFonts w:ascii="Simsun" w:hAnsi="Simsun"/>
          <w:color w:val="000000"/>
          <w:sz w:val="21"/>
          <w:szCs w:val="21"/>
        </w:rPr>
        <w:t>和愿景</w:t>
      </w:r>
      <w:proofErr w:type="gramEnd"/>
      <w:r>
        <w:rPr>
          <w:rFonts w:ascii="Simsun" w:hAnsi="Simsun"/>
          <w:color w:val="000000"/>
          <w:sz w:val="21"/>
          <w:szCs w:val="21"/>
        </w:rPr>
        <w:t>。本课题要求在国内外相关理论研究基础上，提出上海未来</w:t>
      </w:r>
      <w:r>
        <w:rPr>
          <w:rFonts w:ascii="Simsun" w:hAnsi="Simsun"/>
          <w:color w:val="000000"/>
          <w:sz w:val="21"/>
          <w:szCs w:val="21"/>
        </w:rPr>
        <w:t>30</w:t>
      </w:r>
      <w:r>
        <w:rPr>
          <w:rFonts w:ascii="Simsun" w:hAnsi="Simsun"/>
          <w:color w:val="000000"/>
          <w:sz w:val="21"/>
          <w:szCs w:val="21"/>
        </w:rPr>
        <w:t>年城市发展方向</w:t>
      </w:r>
      <w:proofErr w:type="gramStart"/>
      <w:r>
        <w:rPr>
          <w:rFonts w:ascii="Simsun" w:hAnsi="Simsun"/>
          <w:color w:val="000000"/>
          <w:sz w:val="21"/>
          <w:szCs w:val="21"/>
        </w:rPr>
        <w:t>和愿景</w:t>
      </w:r>
      <w:proofErr w:type="gramEnd"/>
      <w:r>
        <w:rPr>
          <w:rFonts w:ascii="Simsun" w:hAnsi="Simsun"/>
          <w:color w:val="000000"/>
          <w:sz w:val="21"/>
          <w:szCs w:val="21"/>
        </w:rPr>
        <w:t>展望，明确发展</w:t>
      </w:r>
      <w:proofErr w:type="gramStart"/>
      <w:r>
        <w:rPr>
          <w:rFonts w:ascii="Simsun" w:hAnsi="Simsun"/>
          <w:color w:val="000000"/>
          <w:sz w:val="21"/>
          <w:szCs w:val="21"/>
        </w:rPr>
        <w:t>目标愿景的</w:t>
      </w:r>
      <w:proofErr w:type="gramEnd"/>
      <w:r>
        <w:rPr>
          <w:rFonts w:ascii="Simsun" w:hAnsi="Simsun"/>
          <w:color w:val="000000"/>
          <w:sz w:val="21"/>
          <w:szCs w:val="21"/>
        </w:rPr>
        <w:t>内涵及其评价指标体系。</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年上海建设全球城市的评价指标体系。</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年上海城市发展的多情景趋势预测。</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年影响上海城市发展的重大因素分析。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年推进上海城市发展的思路与对策。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2</w:t>
      </w:r>
      <w:r>
        <w:rPr>
          <w:rFonts w:ascii="Simsun" w:hAnsi="Simsun"/>
          <w:b/>
          <w:bCs/>
          <w:color w:val="000000"/>
          <w:sz w:val="21"/>
          <w:szCs w:val="21"/>
        </w:rPr>
        <w:t>、上海建设全球城市</w:t>
      </w:r>
      <w:proofErr w:type="gramStart"/>
      <w:r>
        <w:rPr>
          <w:rFonts w:ascii="Simsun" w:hAnsi="Simsun"/>
          <w:b/>
          <w:bCs/>
          <w:color w:val="000000"/>
          <w:sz w:val="21"/>
          <w:szCs w:val="21"/>
        </w:rPr>
        <w:t>的愿景目标</w:t>
      </w:r>
      <w:proofErr w:type="gramEnd"/>
      <w:r>
        <w:rPr>
          <w:rFonts w:ascii="Simsun" w:hAnsi="Simsun"/>
          <w:b/>
          <w:bCs/>
          <w:color w:val="000000"/>
          <w:sz w:val="21"/>
          <w:szCs w:val="21"/>
        </w:rPr>
        <w:t>、功能特征、发展范式、发展路径和障碍风险研究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在系统梳理和审视上海面临的内外部环境和战略资源基础上，对</w:t>
      </w:r>
      <w:proofErr w:type="gramStart"/>
      <w:r>
        <w:rPr>
          <w:rFonts w:ascii="Simsun" w:hAnsi="Simsun"/>
          <w:color w:val="000000"/>
          <w:sz w:val="21"/>
          <w:szCs w:val="21"/>
        </w:rPr>
        <w:t>标典型</w:t>
      </w:r>
      <w:proofErr w:type="gramEnd"/>
      <w:r>
        <w:rPr>
          <w:rFonts w:ascii="Simsun" w:hAnsi="Simsun"/>
          <w:color w:val="000000"/>
          <w:sz w:val="21"/>
          <w:szCs w:val="21"/>
        </w:rPr>
        <w:t>全球城市，确定面向未来</w:t>
      </w:r>
      <w:r>
        <w:rPr>
          <w:rFonts w:ascii="Simsun" w:hAnsi="Simsun"/>
          <w:color w:val="000000"/>
          <w:sz w:val="21"/>
          <w:szCs w:val="21"/>
        </w:rPr>
        <w:t>30</w:t>
      </w:r>
      <w:r>
        <w:rPr>
          <w:rFonts w:ascii="Simsun" w:hAnsi="Simsun"/>
          <w:color w:val="000000"/>
          <w:sz w:val="21"/>
          <w:szCs w:val="21"/>
        </w:rPr>
        <w:t>年的城市发展方向目标是城市发展战略的核心。本课题以上海未来</w:t>
      </w:r>
      <w:r>
        <w:rPr>
          <w:rFonts w:ascii="Simsun" w:hAnsi="Simsun"/>
          <w:color w:val="000000"/>
          <w:sz w:val="21"/>
          <w:szCs w:val="21"/>
        </w:rPr>
        <w:t>30</w:t>
      </w:r>
      <w:r>
        <w:rPr>
          <w:rFonts w:ascii="Simsun" w:hAnsi="Simsun"/>
          <w:color w:val="000000"/>
          <w:sz w:val="21"/>
          <w:szCs w:val="21"/>
        </w:rPr>
        <w:t>年城市</w:t>
      </w:r>
      <w:proofErr w:type="gramStart"/>
      <w:r>
        <w:rPr>
          <w:rFonts w:ascii="Simsun" w:hAnsi="Simsun"/>
          <w:color w:val="000000"/>
          <w:sz w:val="21"/>
          <w:szCs w:val="21"/>
        </w:rPr>
        <w:t>发展愿景为</w:t>
      </w:r>
      <w:proofErr w:type="gramEnd"/>
      <w:r>
        <w:rPr>
          <w:rFonts w:ascii="Simsun" w:hAnsi="Simsun"/>
          <w:color w:val="000000"/>
          <w:sz w:val="21"/>
          <w:szCs w:val="21"/>
        </w:rPr>
        <w:t>核心，研究未来</w:t>
      </w:r>
      <w:r>
        <w:rPr>
          <w:rFonts w:ascii="Simsun" w:hAnsi="Simsun"/>
          <w:color w:val="000000"/>
          <w:sz w:val="21"/>
          <w:szCs w:val="21"/>
        </w:rPr>
        <w:t>30</w:t>
      </w:r>
      <w:r>
        <w:rPr>
          <w:rFonts w:ascii="Simsun" w:hAnsi="Simsun"/>
          <w:color w:val="000000"/>
          <w:sz w:val="21"/>
          <w:szCs w:val="21"/>
        </w:rPr>
        <w:t>年上海城市功能的发展趋势与发展特征，并分析全球城市</w:t>
      </w:r>
      <w:proofErr w:type="gramStart"/>
      <w:r>
        <w:rPr>
          <w:rFonts w:ascii="Simsun" w:hAnsi="Simsun"/>
          <w:color w:val="000000"/>
          <w:sz w:val="21"/>
          <w:szCs w:val="21"/>
        </w:rPr>
        <w:t>发展愿景的</w:t>
      </w:r>
      <w:proofErr w:type="gramEnd"/>
      <w:r>
        <w:rPr>
          <w:rFonts w:ascii="Simsun" w:hAnsi="Simsun"/>
          <w:color w:val="000000"/>
          <w:sz w:val="21"/>
          <w:szCs w:val="21"/>
        </w:rPr>
        <w:t>发展范式、路径、主要障碍风险以及战略应对策略。</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年上海建设全球城市的</w:t>
      </w:r>
      <w:proofErr w:type="gramStart"/>
      <w:r>
        <w:rPr>
          <w:rFonts w:ascii="Simsun" w:hAnsi="Simsun"/>
          <w:color w:val="000000"/>
          <w:sz w:val="21"/>
          <w:szCs w:val="21"/>
        </w:rPr>
        <w:t>愿景目标</w:t>
      </w:r>
      <w:proofErr w:type="gramEnd"/>
      <w:r>
        <w:rPr>
          <w:rFonts w:ascii="Simsun" w:hAnsi="Simsun"/>
          <w:color w:val="000000"/>
          <w:sz w:val="21"/>
          <w:szCs w:val="21"/>
        </w:rPr>
        <w:t>和可行性分析。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年上海建设全球城市的功能定位和特征分析。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年上海建设全球城市的发展范式和演化路径。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年影响上海全球城市建设的主要障碍和风险</w:t>
      </w:r>
      <w:proofErr w:type="gramStart"/>
      <w:r>
        <w:rPr>
          <w:rFonts w:ascii="Simsun" w:hAnsi="Simsun"/>
          <w:color w:val="000000"/>
          <w:sz w:val="21"/>
          <w:szCs w:val="21"/>
        </w:rPr>
        <w:t>研</w:t>
      </w:r>
      <w:proofErr w:type="gramEnd"/>
      <w:r>
        <w:rPr>
          <w:rFonts w:ascii="Simsun" w:hAnsi="Simsun"/>
          <w:color w:val="000000"/>
          <w:sz w:val="21"/>
          <w:szCs w:val="21"/>
        </w:rPr>
        <w:t>判</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五、发展思路系列研究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发展思路是在厘清发展环境自身资源以及驱动因素的基础上，</w:t>
      </w:r>
      <w:proofErr w:type="gramStart"/>
      <w:r>
        <w:rPr>
          <w:rFonts w:ascii="Simsun" w:hAnsi="Simsun"/>
          <w:color w:val="000000"/>
          <w:sz w:val="21"/>
          <w:szCs w:val="21"/>
        </w:rPr>
        <w:t>实现愿景蓝图</w:t>
      </w:r>
      <w:proofErr w:type="gramEnd"/>
      <w:r>
        <w:rPr>
          <w:rFonts w:ascii="Simsun" w:hAnsi="Simsun"/>
          <w:color w:val="000000"/>
          <w:sz w:val="21"/>
          <w:szCs w:val="21"/>
        </w:rPr>
        <w:t>的战略路径。本系列将在充分借鉴和吸收对</w:t>
      </w:r>
      <w:proofErr w:type="gramStart"/>
      <w:r>
        <w:rPr>
          <w:rFonts w:ascii="Simsun" w:hAnsi="Simsun"/>
          <w:color w:val="000000"/>
          <w:sz w:val="21"/>
          <w:szCs w:val="21"/>
        </w:rPr>
        <w:t>标国际</w:t>
      </w:r>
      <w:proofErr w:type="gramEnd"/>
      <w:r>
        <w:rPr>
          <w:rFonts w:ascii="Simsun" w:hAnsi="Simsun"/>
          <w:color w:val="000000"/>
          <w:sz w:val="21"/>
          <w:szCs w:val="21"/>
        </w:rPr>
        <w:t>大都市经验教训基础上，探寻上海未来三十年城市发展的总体思路以及重大领域的战略举措。</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w:t>
      </w:r>
      <w:r>
        <w:rPr>
          <w:rFonts w:ascii="Simsun" w:hAnsi="Simsun"/>
          <w:b/>
          <w:bCs/>
          <w:color w:val="000000"/>
          <w:sz w:val="21"/>
          <w:szCs w:val="21"/>
        </w:rPr>
        <w:t>、上海建设全球城市的战略框架和战略重点研究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在未来</w:t>
      </w:r>
      <w:r>
        <w:rPr>
          <w:rFonts w:ascii="Simsun" w:hAnsi="Simsun"/>
          <w:color w:val="000000"/>
          <w:sz w:val="21"/>
          <w:szCs w:val="21"/>
        </w:rPr>
        <w:t>30</w:t>
      </w:r>
      <w:r>
        <w:rPr>
          <w:rFonts w:ascii="Simsun" w:hAnsi="Simsun"/>
          <w:color w:val="000000"/>
          <w:sz w:val="21"/>
          <w:szCs w:val="21"/>
        </w:rPr>
        <w:t>年上海建设全球城市</w:t>
      </w:r>
      <w:proofErr w:type="gramStart"/>
      <w:r>
        <w:rPr>
          <w:rFonts w:ascii="Simsun" w:hAnsi="Simsun"/>
          <w:color w:val="000000"/>
          <w:sz w:val="21"/>
          <w:szCs w:val="21"/>
        </w:rPr>
        <w:t>愿景基础</w:t>
      </w:r>
      <w:proofErr w:type="gramEnd"/>
      <w:r>
        <w:rPr>
          <w:rFonts w:ascii="Simsun" w:hAnsi="Simsun"/>
          <w:color w:val="000000"/>
          <w:sz w:val="21"/>
          <w:szCs w:val="21"/>
        </w:rPr>
        <w:t>上，建立完整、全面、协同的战略实施框架并明确其中的战略重点、主要任务尤为重要。本课题要求重点从国家战略、地方行动及区域合作三个维度，明确上海建设全球城市实施发展目标的战略框架，并分析框架各组成部分之间关系以及实现有机协同的合作机制，在此基础上全面梳理上海未来</w:t>
      </w:r>
      <w:r>
        <w:rPr>
          <w:rFonts w:ascii="Simsun" w:hAnsi="Simsun"/>
          <w:color w:val="000000"/>
          <w:sz w:val="21"/>
          <w:szCs w:val="21"/>
        </w:rPr>
        <w:t>30</w:t>
      </w:r>
      <w:r>
        <w:rPr>
          <w:rFonts w:ascii="Simsun" w:hAnsi="Simsun"/>
          <w:color w:val="000000"/>
          <w:sz w:val="21"/>
          <w:szCs w:val="21"/>
        </w:rPr>
        <w:t>年的战略重点和主要任务，以推进发展目标有效实施。</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）上海建设全球城市的战略框架与构成要素分析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年上海建设全球城市的国家战略及战略重点。</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年上海建设全球城市的地方行动战略及重点。</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年上海建设全球城市的区域合作战略及重点。</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2</w:t>
      </w:r>
      <w:r>
        <w:rPr>
          <w:rFonts w:ascii="Simsun" w:hAnsi="Simsun"/>
          <w:b/>
          <w:bCs/>
          <w:color w:val="000000"/>
          <w:sz w:val="21"/>
          <w:szCs w:val="21"/>
        </w:rPr>
        <w:t>、上海城市发展内涵和理念优化调整与城市能级的阶段性提升研究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城市发展能级是城市配置各种资源综合能力的外在表现。本课题要求以城市能级的提升为基准，在明确上海未来</w:t>
      </w:r>
      <w:r>
        <w:rPr>
          <w:rFonts w:ascii="Simsun" w:hAnsi="Simsun"/>
          <w:color w:val="000000"/>
          <w:sz w:val="21"/>
          <w:szCs w:val="21"/>
        </w:rPr>
        <w:t>30</w:t>
      </w:r>
      <w:r>
        <w:rPr>
          <w:rFonts w:ascii="Simsun" w:hAnsi="Simsun"/>
          <w:color w:val="000000"/>
          <w:sz w:val="21"/>
          <w:szCs w:val="21"/>
        </w:rPr>
        <w:t>年</w:t>
      </w:r>
      <w:proofErr w:type="gramStart"/>
      <w:r>
        <w:rPr>
          <w:rFonts w:ascii="Simsun" w:hAnsi="Simsun"/>
          <w:color w:val="000000"/>
          <w:sz w:val="21"/>
          <w:szCs w:val="21"/>
        </w:rPr>
        <w:t>发展愿景的</w:t>
      </w:r>
      <w:proofErr w:type="gramEnd"/>
      <w:r>
        <w:rPr>
          <w:rFonts w:ascii="Simsun" w:hAnsi="Simsun"/>
          <w:color w:val="000000"/>
          <w:sz w:val="21"/>
          <w:szCs w:val="21"/>
        </w:rPr>
        <w:t>基础上，划分若干关键的战略实施阶段，提出各阶段城市发展的内涵和理念优化调整的重点。</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）城市发展内涵、理念变化与城市能级阶段性提升的关系分析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）未来城市发展内涵和发展理念的演变趋势。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）未来上海城市发展内涵和发展理念的优化调整方向。</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年以优化城市发展内涵和理念推动上海城市能级阶段性提升的思路和路径。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3</w:t>
      </w:r>
      <w:r>
        <w:rPr>
          <w:rFonts w:ascii="Simsun" w:hAnsi="Simsun"/>
          <w:b/>
          <w:bCs/>
          <w:color w:val="000000"/>
          <w:sz w:val="21"/>
          <w:szCs w:val="21"/>
        </w:rPr>
        <w:t>、上海全球城市网络节点枢纽功能、主要战略通道和平台经济体系建设研究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全球城市作为世界城市网络体系的关键节点，与其他城市存在着广泛的相互作用，成为全球资源要素大规模流动的枢纽。在以往全球城市崛起过程中，主导性的战略通道成为全球城市与外部世界广泛联系、影响全球资源要素的流速、流量和流向的重要因素，例如纽约的崛起直接受益于美国</w:t>
      </w:r>
      <w:r>
        <w:rPr>
          <w:rFonts w:ascii="Simsun" w:hAnsi="Simsun"/>
          <w:color w:val="000000"/>
          <w:sz w:val="21"/>
          <w:szCs w:val="21"/>
        </w:rPr>
        <w:t>—</w:t>
      </w:r>
      <w:r>
        <w:rPr>
          <w:rFonts w:ascii="Simsun" w:hAnsi="Simsun"/>
          <w:color w:val="000000"/>
          <w:sz w:val="21"/>
          <w:szCs w:val="21"/>
        </w:rPr>
        <w:t>欧洲经济通道，旧金山则受益于美国</w:t>
      </w:r>
      <w:r>
        <w:rPr>
          <w:rFonts w:ascii="Simsun" w:hAnsi="Simsun"/>
          <w:color w:val="000000"/>
          <w:sz w:val="21"/>
          <w:szCs w:val="21"/>
        </w:rPr>
        <w:t>—</w:t>
      </w:r>
      <w:r>
        <w:rPr>
          <w:rFonts w:ascii="Simsun" w:hAnsi="Simsun"/>
          <w:color w:val="000000"/>
          <w:sz w:val="21"/>
          <w:szCs w:val="21"/>
        </w:rPr>
        <w:t>亚洲经济通道，迈阿密则是古巴及加勒比海国家经济要素通向美国的第一站。同时，在经济全球化与信息化背景下，各种全球性、高能级、强耦合的功能性平台是全球城市枢纽功能得以实现的重要载体。因此，未来</w:t>
      </w:r>
      <w:r>
        <w:rPr>
          <w:rFonts w:ascii="Simsun" w:hAnsi="Simsun"/>
          <w:color w:val="000000"/>
          <w:sz w:val="21"/>
          <w:szCs w:val="21"/>
        </w:rPr>
        <w:t>30</w:t>
      </w:r>
      <w:r>
        <w:rPr>
          <w:rFonts w:ascii="Simsun" w:hAnsi="Simsun"/>
          <w:color w:val="000000"/>
          <w:sz w:val="21"/>
          <w:szCs w:val="21"/>
        </w:rPr>
        <w:t>年上海有必要立足于中国全方位开放新格局和区域经济新变化，研究预判上海未来全球城市网络节点枢纽功能、战略通道及平台经济体系构建。</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）全球城市网络节点枢纽功能、战略通道和平台经济体系的理论分析。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年全球城市网络节点枢纽功能、战略通道、平台经济体系演变趋势分析。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年上海全球城市网络节点枢纽功能、战略通道、平台经济体系发展变化趋势分析。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年上海构建与全球城市相匹配的网络节点枢纽功能、战略通道和平台经济体系的战略思路和对策研究。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4</w:t>
      </w:r>
      <w:r>
        <w:rPr>
          <w:rFonts w:ascii="Simsun" w:hAnsi="Simsun"/>
          <w:b/>
          <w:bCs/>
          <w:color w:val="000000"/>
          <w:sz w:val="21"/>
          <w:szCs w:val="21"/>
        </w:rPr>
        <w:t>、上海全球城市商务生态环境研究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营造健康、完善的商务生态环境将是未来上海实现城市功能深化和拓展的重要途径。未来随着改革开放的不断深化，城市基础设施、市场进入和退出壁垒、经济一体化和多元化参与度、税收制度、法治状况等商业生态环境建设，会对上海未来发展带来直接的影响。未来上海要顺应全球和中国商务生态环境的变化趋势，构建符合自身发展需要，更加成熟、完善的商务生态环境。为此，在借鉴纽约、伦敦、东京等全球城市商务生态环境建设成功经验的基础上，研究提出未来</w:t>
      </w:r>
      <w:r>
        <w:rPr>
          <w:rFonts w:ascii="Simsun" w:hAnsi="Simsun"/>
          <w:color w:val="000000"/>
          <w:sz w:val="21"/>
          <w:szCs w:val="21"/>
        </w:rPr>
        <w:t>30</w:t>
      </w:r>
      <w:r>
        <w:rPr>
          <w:rFonts w:ascii="Simsun" w:hAnsi="Simsun"/>
          <w:color w:val="000000"/>
          <w:sz w:val="21"/>
          <w:szCs w:val="21"/>
        </w:rPr>
        <w:t>年符合上海全球城市</w:t>
      </w:r>
      <w:proofErr w:type="gramStart"/>
      <w:r>
        <w:rPr>
          <w:rFonts w:ascii="Simsun" w:hAnsi="Simsun"/>
          <w:color w:val="000000"/>
          <w:sz w:val="21"/>
          <w:szCs w:val="21"/>
        </w:rPr>
        <w:t>愿景目标</w:t>
      </w:r>
      <w:proofErr w:type="gramEnd"/>
      <w:r>
        <w:rPr>
          <w:rFonts w:ascii="Simsun" w:hAnsi="Simsun"/>
          <w:color w:val="000000"/>
          <w:sz w:val="21"/>
          <w:szCs w:val="21"/>
        </w:rPr>
        <w:t>的商务生态环境，并进一步明确商业生态环境建设的路径、模式具有重要意义。</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）全球城市商务生态环境的演变趋势分析。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）上海商务生态环境发展现状、存在问题与差距评估。</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年上海优化商务生态环境的目标和障碍分析。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年上海优化商务生态环境的战略思路研究与举措。</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5</w:t>
      </w:r>
      <w:r>
        <w:rPr>
          <w:rFonts w:ascii="Simsun" w:hAnsi="Simsun"/>
          <w:b/>
          <w:bCs/>
          <w:color w:val="000000"/>
          <w:sz w:val="21"/>
          <w:szCs w:val="21"/>
        </w:rPr>
        <w:t>、上海综合性全球城市新型产业体系与产业布局研究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随着世界经济格局不断变化、新科技革命蓄势演进，全球城市的生产方式、产业结构、产业组织、产业布局也将不断发生新的变化。为此，迫切需要把握综合性全球城市新型产业体系的演变趋势，推动上海未来城市新型产业体系构建和产业布局优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年全球城市产业体系及产业布局的演变趋势分析。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年上海产业体系及产业布局的变化趋势及影响因素分析。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年上海构建新型产业体系和优化产业布局</w:t>
      </w:r>
      <w:proofErr w:type="gramStart"/>
      <w:r>
        <w:rPr>
          <w:rFonts w:ascii="Simsun" w:hAnsi="Simsun"/>
          <w:color w:val="000000"/>
          <w:sz w:val="21"/>
          <w:szCs w:val="21"/>
        </w:rPr>
        <w:t>的愿景目标</w:t>
      </w:r>
      <w:proofErr w:type="gramEnd"/>
      <w:r>
        <w:rPr>
          <w:rFonts w:ascii="Simsun" w:hAnsi="Simsun"/>
          <w:color w:val="000000"/>
          <w:sz w:val="21"/>
          <w:szCs w:val="21"/>
        </w:rPr>
        <w:t>。</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年上海构建新型产业体系和优化产业布局的战略思路与对策研究。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6</w:t>
      </w:r>
      <w:r>
        <w:rPr>
          <w:rFonts w:ascii="Simsun" w:hAnsi="Simsun"/>
          <w:b/>
          <w:bCs/>
          <w:color w:val="000000"/>
          <w:sz w:val="21"/>
          <w:szCs w:val="21"/>
        </w:rPr>
        <w:t>、上海全球城市形态、空间结构及与大都市圈建设研究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城市形态、城市的空间结构是城市功能长期演化的结果，合理的城市形态、空间结构和都市圈发展格局，对高效配置各类资源、完善城市基础设施和综合服务功能、提升城市品质和竞争力，增强城市的核心地位、辐射效应等都具有积极促进作用。因此，立足全球城市发</w:t>
      </w:r>
      <w:r>
        <w:rPr>
          <w:rFonts w:ascii="Simsun" w:hAnsi="Simsun"/>
          <w:color w:val="000000"/>
          <w:sz w:val="21"/>
          <w:szCs w:val="21"/>
        </w:rPr>
        <w:lastRenderedPageBreak/>
        <w:t>展的一般规律以及上海的基础条件和禀赋特色，研究上海未来</w:t>
      </w:r>
      <w:r>
        <w:rPr>
          <w:rFonts w:ascii="Simsun" w:hAnsi="Simsun"/>
          <w:color w:val="000000"/>
          <w:sz w:val="21"/>
          <w:szCs w:val="21"/>
        </w:rPr>
        <w:t>30</w:t>
      </w:r>
      <w:r>
        <w:rPr>
          <w:rFonts w:ascii="Simsun" w:hAnsi="Simsun"/>
          <w:color w:val="000000"/>
          <w:sz w:val="21"/>
          <w:szCs w:val="21"/>
        </w:rPr>
        <w:t>年的城市形态、空间结构，探索以上海为核心的大都市圈建设格局具有重要意义。</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）未来全球城市的城市形态与空间结构的演化趋势分析。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）上海城市形态与空间结构演变现状、问题和趋势预测。</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年上海优化城市形态和空间结构、推进大都市圈建设</w:t>
      </w:r>
      <w:proofErr w:type="gramStart"/>
      <w:r>
        <w:rPr>
          <w:rFonts w:ascii="Simsun" w:hAnsi="Simsun"/>
          <w:color w:val="000000"/>
          <w:sz w:val="21"/>
          <w:szCs w:val="21"/>
        </w:rPr>
        <w:t>的愿景目标</w:t>
      </w:r>
      <w:proofErr w:type="gramEnd"/>
      <w:r>
        <w:rPr>
          <w:rFonts w:ascii="Simsun" w:hAnsi="Simsun"/>
          <w:color w:val="000000"/>
          <w:sz w:val="21"/>
          <w:szCs w:val="21"/>
        </w:rPr>
        <w:t>。</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年上海优化城市形态和空间结构、推进大都市圈建设的发展思路和路径。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7</w:t>
      </w:r>
      <w:r>
        <w:rPr>
          <w:rFonts w:ascii="Simsun" w:hAnsi="Simsun"/>
          <w:b/>
          <w:bCs/>
          <w:color w:val="000000"/>
          <w:sz w:val="21"/>
          <w:szCs w:val="21"/>
        </w:rPr>
        <w:t>、上海全球城市创新系统与创业生态环境研究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创新越来越成为决定城市发展质量和城市竞争力的重要因素。集聚了高等级创新资源的纽约、伦敦、东京等全球城市，不仅是创新的重要策源地，同时还是创新的主要应用场所。未来全球创新将呈现新的特点，将对创业生态环境构建提出新的要求。为此，迫切需要立足于全球城市高度开放性和要素流动性等特点，明晰未来全球城市的创新地位和角色，研究上海与之相适应的城市创新系统构建、创业生态环境优化等问题。</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）全球城市创新系统和创业生态环境的理论分析。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年全球城市创新系统及创业生态环境发展演变趋势分析。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年上海创新系统及创业生态环境变化发展趋势预测。</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年上海完善创新系统、优化创业生态环境的思路及对策研究。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8</w:t>
      </w:r>
      <w:r>
        <w:rPr>
          <w:rFonts w:ascii="Simsun" w:hAnsi="Simsun"/>
          <w:b/>
          <w:bCs/>
          <w:color w:val="000000"/>
          <w:sz w:val="21"/>
          <w:szCs w:val="21"/>
        </w:rPr>
        <w:t>、上海全球城市文化发展与都会城市建设研究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在全球化浪潮的冲击下，作为城市灵魂的文化是则体现城市与众不同个性的关键基因；文化也越来越被视为全球经济持续增长的重要驱动力。具有旺盛市场需求和雄厚企业主体实力以及人流交汇密集、国际联系广泛的全球城市也是文化新观点、新理念的诞生地和文化活动、文化产业的集聚地，成为全球知名的文化大都会。因此，城市文化基础和文化产业实力是未来</w:t>
      </w:r>
      <w:r>
        <w:rPr>
          <w:rFonts w:ascii="Simsun" w:hAnsi="Simsun"/>
          <w:color w:val="000000"/>
          <w:sz w:val="21"/>
          <w:szCs w:val="21"/>
        </w:rPr>
        <w:t>30</w:t>
      </w:r>
      <w:r>
        <w:rPr>
          <w:rFonts w:ascii="Simsun" w:hAnsi="Simsun"/>
          <w:color w:val="000000"/>
          <w:sz w:val="21"/>
          <w:szCs w:val="21"/>
        </w:rPr>
        <w:t>年上海城市</w:t>
      </w:r>
      <w:proofErr w:type="gramStart"/>
      <w:r>
        <w:rPr>
          <w:rFonts w:ascii="Simsun" w:hAnsi="Simsun"/>
          <w:color w:val="000000"/>
          <w:sz w:val="21"/>
          <w:szCs w:val="21"/>
        </w:rPr>
        <w:t>软实力</w:t>
      </w:r>
      <w:proofErr w:type="gramEnd"/>
      <w:r>
        <w:rPr>
          <w:rFonts w:ascii="Simsun" w:hAnsi="Simsun"/>
          <w:color w:val="000000"/>
          <w:sz w:val="21"/>
          <w:szCs w:val="21"/>
        </w:rPr>
        <w:t>提升的重要体现。通过借鉴伦敦、纽约、东京等城市在国际文化之都建设方面的成功经验，研究上海未来城市大文化发展战略对于上海进一步明确都会城市建设路径具有重要意义。</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）未来全球城市文化发展与都会城市建设的演进趋势。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年上海全球城市文化发展与都会城市建设的</w:t>
      </w:r>
      <w:proofErr w:type="gramStart"/>
      <w:r>
        <w:rPr>
          <w:rFonts w:ascii="Simsun" w:hAnsi="Simsun"/>
          <w:color w:val="000000"/>
          <w:sz w:val="21"/>
          <w:szCs w:val="21"/>
        </w:rPr>
        <w:t>愿景目标</w:t>
      </w:r>
      <w:proofErr w:type="gramEnd"/>
      <w:r>
        <w:rPr>
          <w:rFonts w:ascii="Simsun" w:hAnsi="Simsun"/>
          <w:color w:val="000000"/>
          <w:sz w:val="21"/>
          <w:szCs w:val="21"/>
        </w:rPr>
        <w:t>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）未来上海推进文化发展与都会城市建设的思路与路径研究。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9</w:t>
      </w:r>
      <w:r>
        <w:rPr>
          <w:rFonts w:ascii="Simsun" w:hAnsi="Simsun"/>
          <w:b/>
          <w:bCs/>
          <w:color w:val="000000"/>
          <w:sz w:val="21"/>
          <w:szCs w:val="21"/>
        </w:rPr>
        <w:t>、上海全球城市社会架构、文化融合与社会和谐研究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在全球一体化进程加快、科技进步飞速发展的背景下，大城市，特别是全球城市，将成为多种收入阶层、多元社会组织、多元文化和宗教群体、多民族多国别移民的高密度集聚地，由此会带来城市社会分层、分化，文化冲突以及城市安全稳定等方面的隐患。这对城市的开放度、包容度提出更高的要求，更需要通过文化融合来完善城市的社会架构，增强社会的凝聚力并营造和谐的社会环境。这对上海城市发展战略的顺利实施，提升全球影响力和城市</w:t>
      </w:r>
      <w:proofErr w:type="gramStart"/>
      <w:r>
        <w:rPr>
          <w:rFonts w:ascii="Simsun" w:hAnsi="Simsun"/>
          <w:color w:val="000000"/>
          <w:sz w:val="21"/>
          <w:szCs w:val="21"/>
        </w:rPr>
        <w:t>软实力</w:t>
      </w:r>
      <w:proofErr w:type="gramEnd"/>
      <w:r>
        <w:rPr>
          <w:rFonts w:ascii="Simsun" w:hAnsi="Simsun"/>
          <w:color w:val="000000"/>
          <w:sz w:val="21"/>
          <w:szCs w:val="21"/>
        </w:rPr>
        <w:t>具有重要的意义。</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）全球城市社会架构与文化融合的基本内涵、特征规律、发展历程及其相互作用机制研究。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年全球城市社会架构与文化融合演变趋势</w:t>
      </w:r>
      <w:proofErr w:type="gramStart"/>
      <w:r>
        <w:rPr>
          <w:rFonts w:ascii="Simsun" w:hAnsi="Simsun"/>
          <w:color w:val="000000"/>
          <w:sz w:val="21"/>
          <w:szCs w:val="21"/>
        </w:rPr>
        <w:t>研</w:t>
      </w:r>
      <w:proofErr w:type="gramEnd"/>
      <w:r>
        <w:rPr>
          <w:rFonts w:ascii="Simsun" w:hAnsi="Simsun"/>
          <w:color w:val="000000"/>
          <w:sz w:val="21"/>
          <w:szCs w:val="21"/>
        </w:rPr>
        <w:t>判。</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年上海全球城市建设社会架构和文化融合的</w:t>
      </w:r>
      <w:proofErr w:type="gramStart"/>
      <w:r>
        <w:rPr>
          <w:rFonts w:ascii="Simsun" w:hAnsi="Simsun"/>
          <w:color w:val="000000"/>
          <w:sz w:val="21"/>
          <w:szCs w:val="21"/>
        </w:rPr>
        <w:t>愿景目标</w:t>
      </w:r>
      <w:proofErr w:type="gramEnd"/>
      <w:r>
        <w:rPr>
          <w:rFonts w:ascii="Simsun" w:hAnsi="Simsun"/>
          <w:color w:val="000000"/>
          <w:sz w:val="21"/>
          <w:szCs w:val="21"/>
        </w:rPr>
        <w:t>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）上海依托文化融合优化社会架构、促进社会和谐的战略思路研究。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10</w:t>
      </w:r>
      <w:r>
        <w:rPr>
          <w:rFonts w:ascii="Simsun" w:hAnsi="Simsun"/>
          <w:b/>
          <w:bCs/>
          <w:color w:val="000000"/>
          <w:sz w:val="21"/>
          <w:szCs w:val="21"/>
        </w:rPr>
        <w:t>、上海全球城市的生活、生态环境与宜居城市建设研究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未来城市的生活环境和生态环境是奠定城市地位的重要保障。目前，上海已经具备较好的生活环境和生态环境基础，但与其他生态宜居城市相比，仍然存在不小差距。因此，迫切需要立足未来全球城市的发展需要，研究打造符合全球城市要求的生活环境和生态环境，推进宜居城市建设。</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年全球城市的生活环境和生态环境的发展趋势。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年上海生活环境和生态环境变化趋势预测。</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年上海优化生活和生态环境、打造宜居城市的</w:t>
      </w:r>
      <w:proofErr w:type="gramStart"/>
      <w:r>
        <w:rPr>
          <w:rFonts w:ascii="Simsun" w:hAnsi="Simsun"/>
          <w:color w:val="000000"/>
          <w:sz w:val="21"/>
          <w:szCs w:val="21"/>
        </w:rPr>
        <w:t>愿景目标</w:t>
      </w:r>
      <w:proofErr w:type="gramEnd"/>
      <w:r>
        <w:rPr>
          <w:rFonts w:ascii="Simsun" w:hAnsi="Simsun"/>
          <w:color w:val="000000"/>
          <w:sz w:val="21"/>
          <w:szCs w:val="21"/>
        </w:rPr>
        <w:t>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年上海打造宜居城市的思路与对策。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11</w:t>
      </w:r>
      <w:r>
        <w:rPr>
          <w:rFonts w:ascii="Simsun" w:hAnsi="Simsun"/>
          <w:b/>
          <w:bCs/>
          <w:color w:val="000000"/>
          <w:sz w:val="21"/>
          <w:szCs w:val="21"/>
        </w:rPr>
        <w:t>、上海全球城市的人才资源开发与人才流动研究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21</w:t>
      </w:r>
      <w:r>
        <w:rPr>
          <w:rFonts w:ascii="Simsun" w:hAnsi="Simsun"/>
          <w:color w:val="000000"/>
          <w:sz w:val="21"/>
          <w:szCs w:val="21"/>
        </w:rPr>
        <w:t>世纪人才资源，特别是具有才华、技能和创意的人才，正成为城市，特别是城市发展的主要战略资源。与此同时，伴随全球化深入发展，人才流动、跨国界迁移变得越来越频繁。未来充满发展机遇、拥有鲜活文化和良好社会氛围的全球城市，有可能成为全球人才的理想栖息地。为此，适应全球城市发展的更高要求，迫切需要以全球眼光来研究上海未来的人才资源开发与人才流动趋势，提出相应的应对战略。</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）全球城市人才资源开发与人才流动的理论分析。</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年全球城市人才资源开发与人才流动的变化趋势。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年上海人才资源开发与人才流动的趋势预测。</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年上海推进人才资源开发与促进人才流动的目标、思路与对策。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1</w:t>
      </w:r>
      <w:r>
        <w:rPr>
          <w:rFonts w:ascii="Simsun" w:hAnsi="Simsun"/>
          <w:b/>
          <w:bCs/>
          <w:color w:val="000000"/>
          <w:sz w:val="21"/>
          <w:szCs w:val="21"/>
        </w:rPr>
        <w:t>2</w:t>
      </w:r>
      <w:r>
        <w:rPr>
          <w:rFonts w:ascii="Simsun" w:hAnsi="Simsun"/>
          <w:b/>
          <w:bCs/>
          <w:color w:val="000000"/>
          <w:sz w:val="21"/>
          <w:szCs w:val="21"/>
        </w:rPr>
        <w:t>、上海提升全球城市品牌形象与增强城市吸引力研究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城市品牌形象是体现城市影响力的重要无形资产，是城市</w:t>
      </w:r>
      <w:proofErr w:type="gramStart"/>
      <w:r>
        <w:rPr>
          <w:rFonts w:ascii="Simsun" w:hAnsi="Simsun"/>
          <w:color w:val="000000"/>
          <w:sz w:val="21"/>
          <w:szCs w:val="21"/>
        </w:rPr>
        <w:t>软实力</w:t>
      </w:r>
      <w:proofErr w:type="gramEnd"/>
      <w:r>
        <w:rPr>
          <w:rFonts w:ascii="Simsun" w:hAnsi="Simsun"/>
          <w:color w:val="000000"/>
          <w:sz w:val="21"/>
          <w:szCs w:val="21"/>
        </w:rPr>
        <w:t>的综合反映；城市品牌的凝聚力和辐射力更是城市吸引力和竞争力的重要体现。对于上海而言，创建和提升具有独特性、不可复制的城市品牌形象，增强上海的全球吸引力，已成为今后上海提升城市能级的重要战略之一。</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）城市品牌、城市吸引力等概念内涵及其特征、表现方式研究。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）上海城市的品牌形象及其演变趋势。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）上海未来城市品牌定位的内涵、核心价值、主要表征及其对城市吸引力影响研究。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年上海提升城市品牌形象、增强城市吸引力的战略思路与举措。</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13</w:t>
      </w:r>
      <w:r>
        <w:rPr>
          <w:rFonts w:ascii="Simsun" w:hAnsi="Simsun"/>
          <w:b/>
          <w:bCs/>
          <w:color w:val="000000"/>
          <w:sz w:val="21"/>
          <w:szCs w:val="21"/>
        </w:rPr>
        <w:t>、上海全球城市管理与城市安全防护研究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良好、稳定的城市秩序和公共安全是确保全球城市大系统正常运作的首要条件，高水平的城市管理与安全防护体系是特大城市特别是综合性全球城市</w:t>
      </w:r>
      <w:proofErr w:type="gramStart"/>
      <w:r>
        <w:rPr>
          <w:rFonts w:ascii="Simsun" w:hAnsi="Simsun"/>
          <w:color w:val="000000"/>
          <w:sz w:val="21"/>
          <w:szCs w:val="21"/>
        </w:rPr>
        <w:t>软实力</w:t>
      </w:r>
      <w:proofErr w:type="gramEnd"/>
      <w:r>
        <w:rPr>
          <w:rFonts w:ascii="Simsun" w:hAnsi="Simsun"/>
          <w:color w:val="000000"/>
          <w:sz w:val="21"/>
          <w:szCs w:val="21"/>
        </w:rPr>
        <w:t>的重要体现。目前上海城市管理与城市安全防护能力在国内居于前列，但未来与全球城市安全、高效、智能的运行管理要求仍不相适应，特别是在管理理念、管理领域、技术水平、多元主体资源共享与协同管理等方面还存在诸多问题。因此，分析上海未来</w:t>
      </w:r>
      <w:r>
        <w:rPr>
          <w:rFonts w:ascii="Simsun" w:hAnsi="Simsun"/>
          <w:color w:val="000000"/>
          <w:sz w:val="21"/>
          <w:szCs w:val="21"/>
        </w:rPr>
        <w:t>30</w:t>
      </w:r>
      <w:r>
        <w:rPr>
          <w:rFonts w:ascii="Simsun" w:hAnsi="Simsun"/>
          <w:color w:val="000000"/>
          <w:sz w:val="21"/>
          <w:szCs w:val="21"/>
        </w:rPr>
        <w:t>年城市管理与安全防护体系建设，并进一步明确其提升方向，对于上海未来</w:t>
      </w:r>
      <w:r>
        <w:rPr>
          <w:rFonts w:ascii="Simsun" w:hAnsi="Simsun"/>
          <w:color w:val="000000"/>
          <w:sz w:val="21"/>
          <w:szCs w:val="21"/>
        </w:rPr>
        <w:t>30</w:t>
      </w:r>
      <w:r>
        <w:rPr>
          <w:rFonts w:ascii="Simsun" w:hAnsi="Simsun"/>
          <w:color w:val="000000"/>
          <w:sz w:val="21"/>
          <w:szCs w:val="21"/>
        </w:rPr>
        <w:t>年城市发展具有重要意义。</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）全球城市的城市管理与城市安全防护体系及其发展趋势。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年上海城市管理和安全防护体系现状与问题。</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年上海全球城市的城市管理与安全防护体系建设</w:t>
      </w:r>
      <w:proofErr w:type="gramStart"/>
      <w:r>
        <w:rPr>
          <w:rFonts w:ascii="Simsun" w:hAnsi="Simsun"/>
          <w:color w:val="000000"/>
          <w:sz w:val="21"/>
          <w:szCs w:val="21"/>
        </w:rPr>
        <w:t>的愿景目标</w:t>
      </w:r>
      <w:proofErr w:type="gramEnd"/>
      <w:r>
        <w:rPr>
          <w:rFonts w:ascii="Simsun" w:hAnsi="Simsun"/>
          <w:color w:val="000000"/>
          <w:sz w:val="21"/>
          <w:szCs w:val="21"/>
        </w:rPr>
        <w:t>。</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年上海提升城市管理水平与安全防护能力的战略思路与对策研究。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Default="00DF2DBA" w:rsidP="00DF2DBA">
      <w:pPr>
        <w:pStyle w:val="a6"/>
        <w:shd w:val="clear" w:color="auto" w:fill="FFFFFF"/>
        <w:ind w:firstLine="300"/>
        <w:rPr>
          <w:rFonts w:ascii="Simsun" w:hAnsi="Simsun"/>
          <w:color w:val="000000"/>
          <w:sz w:val="21"/>
          <w:szCs w:val="21"/>
        </w:rPr>
      </w:pPr>
      <w:r>
        <w:rPr>
          <w:rFonts w:ascii="Simsun" w:hAnsi="Simsun"/>
          <w:b/>
          <w:bCs/>
          <w:color w:val="000000"/>
          <w:sz w:val="21"/>
          <w:szCs w:val="21"/>
        </w:rPr>
        <w:t>14</w:t>
      </w:r>
      <w:r>
        <w:rPr>
          <w:rFonts w:ascii="Simsun" w:hAnsi="Simsun"/>
          <w:b/>
          <w:bCs/>
          <w:color w:val="000000"/>
          <w:sz w:val="21"/>
          <w:szCs w:val="21"/>
        </w:rPr>
        <w:t>、上海全球城市治理模式与民主法治研究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研究背景与目的：</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城市的治理模式是城市可持续发展的基础，而民主与法治更是成为全球城市的常规治理方式。有效的治理模式既是未来</w:t>
      </w:r>
      <w:r>
        <w:rPr>
          <w:rFonts w:ascii="Simsun" w:hAnsi="Simsun"/>
          <w:color w:val="000000"/>
          <w:sz w:val="21"/>
          <w:szCs w:val="21"/>
        </w:rPr>
        <w:t>30</w:t>
      </w:r>
      <w:r>
        <w:rPr>
          <w:rFonts w:ascii="Simsun" w:hAnsi="Simsun"/>
          <w:color w:val="000000"/>
          <w:sz w:val="21"/>
          <w:szCs w:val="21"/>
        </w:rPr>
        <w:t>年上海实现城市发展</w:t>
      </w:r>
      <w:proofErr w:type="gramStart"/>
      <w:r>
        <w:rPr>
          <w:rFonts w:ascii="Simsun" w:hAnsi="Simsun"/>
          <w:color w:val="000000"/>
          <w:sz w:val="21"/>
          <w:szCs w:val="21"/>
        </w:rPr>
        <w:t>目标愿景的</w:t>
      </w:r>
      <w:proofErr w:type="gramEnd"/>
      <w:r>
        <w:rPr>
          <w:rFonts w:ascii="Simsun" w:hAnsi="Simsun"/>
          <w:color w:val="000000"/>
          <w:sz w:val="21"/>
          <w:szCs w:val="21"/>
        </w:rPr>
        <w:t>重要基础，也是上海面临的重大挑战。本课题要求在全面梳理城市治理模式与民主法治理论概念及内涵的基础上，深入分析全球城市治理的发展历程、现状特征与趋势以及量化指标体系，充分考虑上海与其他全球城市所不同的制度环境与条件，提出未来</w:t>
      </w:r>
      <w:r>
        <w:rPr>
          <w:rFonts w:ascii="Simsun" w:hAnsi="Simsun"/>
          <w:color w:val="000000"/>
          <w:sz w:val="21"/>
          <w:szCs w:val="21"/>
        </w:rPr>
        <w:t>30</w:t>
      </w:r>
      <w:r>
        <w:rPr>
          <w:rFonts w:ascii="Simsun" w:hAnsi="Simsun"/>
          <w:color w:val="000000"/>
          <w:sz w:val="21"/>
          <w:szCs w:val="21"/>
        </w:rPr>
        <w:t>年中上海在城市治理与民主法治方面的战略思路与对策。</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本课题要求重点研究但不限于以下方面：</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lastRenderedPageBreak/>
        <w:t>（</w:t>
      </w:r>
      <w:r>
        <w:rPr>
          <w:rFonts w:ascii="Simsun" w:hAnsi="Simsun"/>
          <w:color w:val="000000"/>
          <w:sz w:val="21"/>
          <w:szCs w:val="21"/>
        </w:rPr>
        <w:t>1</w:t>
      </w:r>
      <w:r>
        <w:rPr>
          <w:rFonts w:ascii="Simsun" w:hAnsi="Simsun"/>
          <w:color w:val="000000"/>
          <w:sz w:val="21"/>
          <w:szCs w:val="21"/>
        </w:rPr>
        <w:t>）全球城市治理模式和民主法治的类型、特点、评价方式及变化趋势。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）上海的城市治理模式与民主法治现状、问题以及未来发展趋势。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年上海全球城市治理与民主法治的模式选择</w:t>
      </w:r>
      <w:proofErr w:type="gramStart"/>
      <w:r>
        <w:rPr>
          <w:rFonts w:ascii="Simsun" w:hAnsi="Simsun"/>
          <w:color w:val="000000"/>
          <w:sz w:val="21"/>
          <w:szCs w:val="21"/>
        </w:rPr>
        <w:t>和愿景</w:t>
      </w:r>
      <w:proofErr w:type="gramEnd"/>
      <w:r>
        <w:rPr>
          <w:rFonts w:ascii="Simsun" w:hAnsi="Simsun"/>
          <w:color w:val="000000"/>
          <w:sz w:val="21"/>
          <w:szCs w:val="21"/>
        </w:rPr>
        <w:t>目标。</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4</w:t>
      </w:r>
      <w:r>
        <w:rPr>
          <w:rFonts w:ascii="Simsun" w:hAnsi="Simsun"/>
          <w:color w:val="000000"/>
          <w:sz w:val="21"/>
          <w:szCs w:val="21"/>
        </w:rPr>
        <w:t>）未来</w:t>
      </w:r>
      <w:r>
        <w:rPr>
          <w:rFonts w:ascii="Simsun" w:hAnsi="Simsun"/>
          <w:color w:val="000000"/>
          <w:sz w:val="21"/>
          <w:szCs w:val="21"/>
        </w:rPr>
        <w:t>30</w:t>
      </w:r>
      <w:r>
        <w:rPr>
          <w:rFonts w:ascii="Simsun" w:hAnsi="Simsun"/>
          <w:color w:val="000000"/>
          <w:sz w:val="21"/>
          <w:szCs w:val="21"/>
        </w:rPr>
        <w:t>年上海完善城市治理模式与民主法治发展的战略思路及对策研究。</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研究实施进度与要求：</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1</w:t>
      </w:r>
      <w:r>
        <w:rPr>
          <w:rFonts w:ascii="Simsun" w:hAnsi="Simsun"/>
          <w:color w:val="000000"/>
          <w:sz w:val="21"/>
          <w:szCs w:val="21"/>
        </w:rPr>
        <w:t>）</w:t>
      </w:r>
      <w:r>
        <w:rPr>
          <w:rFonts w:ascii="Simsun" w:hAnsi="Simsun"/>
          <w:color w:val="000000"/>
          <w:sz w:val="21"/>
          <w:szCs w:val="21"/>
        </w:rPr>
        <w:t>2014</w:t>
      </w:r>
      <w:r>
        <w:rPr>
          <w:rFonts w:ascii="Simsun" w:hAnsi="Simsun"/>
          <w:color w:val="000000"/>
          <w:sz w:val="21"/>
          <w:szCs w:val="21"/>
        </w:rPr>
        <w:t>年</w:t>
      </w:r>
      <w:r>
        <w:rPr>
          <w:rFonts w:ascii="Simsun" w:hAnsi="Simsun"/>
          <w:color w:val="000000"/>
          <w:sz w:val="21"/>
          <w:szCs w:val="21"/>
        </w:rPr>
        <w:t>11</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日前，提交课题研究中期成果，并进行中期成果交流。</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2</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1</w:t>
      </w:r>
      <w:r>
        <w:rPr>
          <w:rFonts w:ascii="Simsun" w:hAnsi="Simsun"/>
          <w:color w:val="000000"/>
          <w:sz w:val="21"/>
          <w:szCs w:val="21"/>
        </w:rPr>
        <w:t>月</w:t>
      </w:r>
      <w:r>
        <w:rPr>
          <w:rFonts w:ascii="Simsun" w:hAnsi="Simsun"/>
          <w:color w:val="000000"/>
          <w:sz w:val="21"/>
          <w:szCs w:val="21"/>
        </w:rPr>
        <w:t>31</w:t>
      </w:r>
      <w:r>
        <w:rPr>
          <w:rFonts w:ascii="Simsun" w:hAnsi="Simsun"/>
          <w:color w:val="000000"/>
          <w:sz w:val="21"/>
          <w:szCs w:val="21"/>
        </w:rPr>
        <w:t>日前，完成初步研究成果，提交研究报告初稿。</w:t>
      </w:r>
    </w:p>
    <w:p w:rsidR="00DF2DBA" w:rsidRDefault="00DF2DBA" w:rsidP="00DF2DBA">
      <w:pPr>
        <w:pStyle w:val="a6"/>
        <w:shd w:val="clear" w:color="auto" w:fill="FFFFFF"/>
        <w:ind w:firstLine="300"/>
        <w:rPr>
          <w:rFonts w:ascii="Simsun" w:hAnsi="Simsun"/>
          <w:color w:val="000000"/>
          <w:sz w:val="21"/>
          <w:szCs w:val="21"/>
        </w:rPr>
      </w:pPr>
      <w:r>
        <w:rPr>
          <w:rFonts w:ascii="Simsun" w:hAnsi="Simsun"/>
          <w:color w:val="000000"/>
          <w:sz w:val="21"/>
          <w:szCs w:val="21"/>
        </w:rPr>
        <w:t>（</w:t>
      </w:r>
      <w:r>
        <w:rPr>
          <w:rFonts w:ascii="Simsun" w:hAnsi="Simsun"/>
          <w:color w:val="000000"/>
          <w:sz w:val="21"/>
          <w:szCs w:val="21"/>
        </w:rPr>
        <w:t>3</w:t>
      </w:r>
      <w:r>
        <w:rPr>
          <w:rFonts w:ascii="Simsun" w:hAnsi="Simsun"/>
          <w:color w:val="000000"/>
          <w:sz w:val="21"/>
          <w:szCs w:val="21"/>
        </w:rPr>
        <w:t>）</w:t>
      </w:r>
      <w:r>
        <w:rPr>
          <w:rFonts w:ascii="Simsun" w:hAnsi="Simsun"/>
          <w:color w:val="000000"/>
          <w:sz w:val="21"/>
          <w:szCs w:val="21"/>
        </w:rPr>
        <w:t>2015</w:t>
      </w:r>
      <w:r>
        <w:rPr>
          <w:rFonts w:ascii="Simsun" w:hAnsi="Simsun"/>
          <w:color w:val="000000"/>
          <w:sz w:val="21"/>
          <w:szCs w:val="21"/>
        </w:rPr>
        <w:t>年</w:t>
      </w:r>
      <w:r>
        <w:rPr>
          <w:rFonts w:ascii="Simsun" w:hAnsi="Simsun"/>
          <w:color w:val="000000"/>
          <w:sz w:val="21"/>
          <w:szCs w:val="21"/>
        </w:rPr>
        <w:t>6</w:t>
      </w:r>
      <w:r>
        <w:rPr>
          <w:rFonts w:ascii="Simsun" w:hAnsi="Simsun"/>
          <w:color w:val="000000"/>
          <w:sz w:val="21"/>
          <w:szCs w:val="21"/>
        </w:rPr>
        <w:t>月</w:t>
      </w:r>
      <w:r>
        <w:rPr>
          <w:rFonts w:ascii="Simsun" w:hAnsi="Simsun"/>
          <w:color w:val="000000"/>
          <w:sz w:val="21"/>
          <w:szCs w:val="21"/>
        </w:rPr>
        <w:t>30</w:t>
      </w:r>
      <w:r>
        <w:rPr>
          <w:rFonts w:ascii="Simsun" w:hAnsi="Simsun"/>
          <w:color w:val="000000"/>
          <w:sz w:val="21"/>
          <w:szCs w:val="21"/>
        </w:rPr>
        <w:t>日前，完成课题深化研究，并提交最终研究报告和成果摘要。</w:t>
      </w:r>
    </w:p>
    <w:p w:rsidR="00DF2DBA" w:rsidRPr="00DF2DBA" w:rsidRDefault="00DF2DBA"/>
    <w:sectPr w:rsidR="00DF2DBA" w:rsidRPr="00DF2DBA"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D6A" w:rsidRDefault="00553D6A" w:rsidP="00DF2DBA">
      <w:r>
        <w:separator/>
      </w:r>
    </w:p>
  </w:endnote>
  <w:endnote w:type="continuationSeparator" w:id="0">
    <w:p w:rsidR="00553D6A" w:rsidRDefault="00553D6A" w:rsidP="00DF2D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D6A" w:rsidRDefault="00553D6A" w:rsidP="00DF2DBA">
      <w:r>
        <w:separator/>
      </w:r>
    </w:p>
  </w:footnote>
  <w:footnote w:type="continuationSeparator" w:id="0">
    <w:p w:rsidR="00553D6A" w:rsidRDefault="00553D6A" w:rsidP="00DF2D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2DBA"/>
    <w:rsid w:val="0004517F"/>
    <w:rsid w:val="004A52A4"/>
    <w:rsid w:val="00553D6A"/>
    <w:rsid w:val="007E5982"/>
    <w:rsid w:val="00DF2DBA"/>
    <w:rsid w:val="00E64C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2D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2DBA"/>
    <w:rPr>
      <w:sz w:val="18"/>
      <w:szCs w:val="18"/>
    </w:rPr>
  </w:style>
  <w:style w:type="paragraph" w:styleId="a4">
    <w:name w:val="footer"/>
    <w:basedOn w:val="a"/>
    <w:link w:val="Char0"/>
    <w:uiPriority w:val="99"/>
    <w:semiHidden/>
    <w:unhideWhenUsed/>
    <w:rsid w:val="00DF2D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2DBA"/>
    <w:rPr>
      <w:sz w:val="18"/>
      <w:szCs w:val="18"/>
    </w:rPr>
  </w:style>
  <w:style w:type="character" w:styleId="a5">
    <w:name w:val="Strong"/>
    <w:basedOn w:val="a0"/>
    <w:uiPriority w:val="22"/>
    <w:qFormat/>
    <w:rsid w:val="00DF2DBA"/>
    <w:rPr>
      <w:b/>
      <w:bCs/>
    </w:rPr>
  </w:style>
  <w:style w:type="paragraph" w:styleId="a6">
    <w:name w:val="Normal (Web)"/>
    <w:basedOn w:val="a"/>
    <w:uiPriority w:val="99"/>
    <w:semiHidden/>
    <w:unhideWhenUsed/>
    <w:rsid w:val="00DF2DB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3530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3157</Words>
  <Characters>17999</Characters>
  <Application>Microsoft Office Word</Application>
  <DocSecurity>0</DocSecurity>
  <Lines>149</Lines>
  <Paragraphs>42</Paragraphs>
  <ScaleCrop>false</ScaleCrop>
  <Company>China</Company>
  <LinksUpToDate>false</LinksUpToDate>
  <CharactersWithSpaces>21114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2</cp:revision>
  <dcterms:created xsi:type="dcterms:W3CDTF">2014-03-27T08:32:00Z</dcterms:created>
  <dcterms:modified xsi:type="dcterms:W3CDTF">2014-03-27T08:34:00Z</dcterms:modified>
</cp:coreProperties>
</file>