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32D" w:rsidRPr="00B8532D" w:rsidRDefault="00B8532D" w:rsidP="00B8532D">
      <w:pPr>
        <w:widowControl/>
        <w:spacing w:line="375" w:lineRule="atLeast"/>
        <w:jc w:val="center"/>
        <w:outlineLvl w:val="0"/>
        <w:rPr>
          <w:rFonts w:ascii="宋体" w:eastAsia="宋体" w:hAnsi="宋体" w:cs="宋体"/>
          <w:b/>
          <w:bCs/>
          <w:color w:val="333333"/>
          <w:kern w:val="36"/>
          <w:sz w:val="29"/>
          <w:szCs w:val="29"/>
        </w:rPr>
      </w:pPr>
      <w:r w:rsidRPr="00B8532D">
        <w:rPr>
          <w:rFonts w:ascii="宋体" w:eastAsia="宋体" w:hAnsi="宋体" w:cs="宋体" w:hint="eastAsia"/>
          <w:b/>
          <w:bCs/>
          <w:color w:val="333333"/>
          <w:kern w:val="36"/>
          <w:sz w:val="29"/>
          <w:szCs w:val="29"/>
        </w:rPr>
        <w:t>教育部人文社会科学研究项目成果鉴定和结项办法</w:t>
      </w:r>
    </w:p>
    <w:p w:rsidR="00B8532D" w:rsidRPr="00B8532D" w:rsidRDefault="00B8532D" w:rsidP="00B8532D">
      <w:pPr>
        <w:widowControl/>
        <w:spacing w:line="480" w:lineRule="atLeast"/>
        <w:jc w:val="center"/>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第一章   总则</w:t>
      </w:r>
    </w:p>
    <w:p w:rsidR="00B8532D" w:rsidRPr="00B8532D" w:rsidRDefault="00B8532D" w:rsidP="00B8532D">
      <w:pPr>
        <w:widowControl/>
        <w:spacing w:line="48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第一条  为做好教育部人文社会科学研究项目成果鉴定和结项工作，提高项目研究质量，促进研究成果的推广应用，根据《教育部人文社会科学研究项目管理办法》，制定本办法。</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第二条 本办法适用于教育部社会科学司（简称教育部社科司）批准立项的人文社会科学研究各类项目。</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1．重大项目类。包括教育部哲学社会科学研究重大课题攻关项目（简称重大课题攻关项目）、教育部人文社会科学重点研究基地重大项目（简称基地重大项目）。</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2．一般项目类。包括教育部人文社会科学研究规划基金项目、博士点基金项目、青年基金项目、专项任务项目。</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3．后期资助项目类。包括教育部哲学社会科学研究后期资助重大项目、重点项目、一般项目。</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第三条 成果鉴定和结项工作由教育部社科司统筹安排，根据不同的项目类型分别组织实施。</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1．重大项目最终成果先鉴定后出版，鉴定和出版工作由教育部社科司统一组织；</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2．一般项目成果鉴定和结项工作，地方高校以省（自治区、直辖市）教育厅（教委）为单位，中央部委所属高校以学校为单位，由各单位社科研究管理部门负责组织实施；</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3．后期资助项目最终成果可免予鉴定，由教育部社科司商有关出版社统一装帧编辑出版。</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第四条 成果鉴定和结项工作坚持质量第一的原则，重点验收项目最终成果的质量和学术水平。要在坚持正确政治方向的前提下，把成果质量和创新性放在首位，注重实际价值，严把项目验收的质量关。</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jc w:val="center"/>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第二章   申请与受理</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第五条 项目研究周期一般为3年，到期不能完成者要填写《变更申请表》，办理申请延期手续。除确有特殊需要的重大课题攻关项目外，申请延期一次最多不得超过1年，一个项目申请延期最多不得超过2次。完成研究任务后，项目责任人须及时向依托学校（基地重大项目向基地依托学校）社科研究管理部门提出鉴定和结项申请。</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提出鉴定和结项申请的条件：</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1．已经完成立项时批准的项目《申请评审书》或《投标评审书》、《计划合同书》约定的研究任务，最终成果形式与原计划或批准变更形式相符；</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2．最终成果由项目责任人主持完成并作为第一署名人，不存在知识产权等方面的争议；</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3．重大项目最终成果书稿（打印稿）已经完成且未正式出版；</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4．一般项目著作类成果已经完成（不限是否出版），论文类成果已正式发表，研究咨询报告类成果有实际应用部门的采纳证明（注明采纳内容及价值）；</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5．所有正式出版或发表的项目成果均在显著位置标注“教育部人文社会科学研究××项目资助”字样（含题名、批准号），未标注者不予承认。</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第六条 项目责任人提出鉴定和结项申请需要报送下列材料（符合免予鉴定条件者报送的材料另见本办法第十七至第十九条）：</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1．项目《终结报告书》一式7份（含原件1份）及电子版（Word格式）；</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2．项目成果7套（含原件3套，未出版的书稿报送装订好的打印稿）；</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3．项目《申请评审书》或《投标评审书》、《计划合同书》一式7份（复印件）。如研究计划有变更，应在《终结报告书》中说明，经教育部社科司核准的《变更申请表》附于其后装订。</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1A7A42">
        <w:rPr>
          <w:rFonts w:ascii="宋体" w:eastAsia="宋体" w:hAnsi="宋体" w:cs="宋体" w:hint="eastAsia"/>
          <w:color w:val="000000"/>
          <w:kern w:val="0"/>
          <w:sz w:val="28"/>
          <w:szCs w:val="28"/>
          <w:highlight w:val="yellow"/>
        </w:rPr>
        <w:t>第七条 免予鉴定范围</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1．重大项目一般不得申请免予鉴定，但以下两种情况除外：</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（1）项目研究的阶段性成果已产生了很大的社会影响，获得国内外同行广泛认可；</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（2）最终成果是研究咨询报告，其提出的主要政策建议经省部级以上党政主要领导明确批示并在实际工作中予以采纳、推广、取得明显成效。</w:t>
      </w:r>
    </w:p>
    <w:p w:rsidR="00B8532D" w:rsidRPr="00E30C93" w:rsidRDefault="00B8532D" w:rsidP="00B8532D">
      <w:pPr>
        <w:widowControl/>
        <w:spacing w:line="440" w:lineRule="atLeast"/>
        <w:ind w:firstLine="538"/>
        <w:jc w:val="left"/>
        <w:rPr>
          <w:rFonts w:ascii="宋体" w:eastAsia="宋体" w:hAnsi="宋体" w:cs="宋体"/>
          <w:color w:val="000000"/>
          <w:kern w:val="0"/>
          <w:sz w:val="18"/>
          <w:szCs w:val="18"/>
          <w:highlight w:val="yellow"/>
        </w:rPr>
      </w:pPr>
      <w:r w:rsidRPr="00E30C93">
        <w:rPr>
          <w:rFonts w:ascii="宋体" w:eastAsia="宋体" w:hAnsi="宋体" w:cs="宋体" w:hint="eastAsia"/>
          <w:color w:val="000000"/>
          <w:kern w:val="0"/>
          <w:sz w:val="28"/>
          <w:szCs w:val="28"/>
          <w:highlight w:val="yellow"/>
        </w:rPr>
        <w:t>2．一般项目完成《申请评审书》约定的研究任务，研究成果标注“教育部人文社会科学研究××项目资助”字样，且符合下列情形之一者，可申请免予鉴定：</w:t>
      </w:r>
    </w:p>
    <w:p w:rsidR="00B8532D" w:rsidRPr="00E30C93" w:rsidRDefault="00B8532D" w:rsidP="00B8532D">
      <w:pPr>
        <w:widowControl/>
        <w:spacing w:line="440" w:lineRule="atLeast"/>
        <w:ind w:firstLine="560"/>
        <w:jc w:val="left"/>
        <w:rPr>
          <w:rFonts w:ascii="宋体" w:eastAsia="宋体" w:hAnsi="宋体" w:cs="宋体"/>
          <w:color w:val="000000"/>
          <w:kern w:val="0"/>
          <w:sz w:val="18"/>
          <w:szCs w:val="18"/>
          <w:highlight w:val="yellow"/>
        </w:rPr>
      </w:pPr>
      <w:r w:rsidRPr="00E30C93">
        <w:rPr>
          <w:rFonts w:ascii="宋体" w:eastAsia="宋体" w:hAnsi="宋体" w:cs="宋体" w:hint="eastAsia"/>
          <w:color w:val="000000"/>
          <w:kern w:val="0"/>
          <w:sz w:val="28"/>
          <w:szCs w:val="28"/>
          <w:highlight w:val="yellow"/>
        </w:rPr>
        <w:t>（1）专著类成果已正式出版；</w:t>
      </w:r>
    </w:p>
    <w:p w:rsidR="00B8532D" w:rsidRPr="00E30C93" w:rsidRDefault="00B8532D" w:rsidP="00B8532D">
      <w:pPr>
        <w:widowControl/>
        <w:spacing w:line="440" w:lineRule="atLeast"/>
        <w:ind w:firstLine="560"/>
        <w:jc w:val="left"/>
        <w:rPr>
          <w:rFonts w:ascii="宋体" w:eastAsia="宋体" w:hAnsi="宋体" w:cs="宋体"/>
          <w:color w:val="000000"/>
          <w:kern w:val="0"/>
          <w:sz w:val="18"/>
          <w:szCs w:val="18"/>
          <w:highlight w:val="yellow"/>
        </w:rPr>
      </w:pPr>
      <w:r w:rsidRPr="00E30C93">
        <w:rPr>
          <w:rFonts w:ascii="宋体" w:eastAsia="宋体" w:hAnsi="宋体" w:cs="宋体" w:hint="eastAsia"/>
          <w:color w:val="000000"/>
          <w:kern w:val="0"/>
          <w:sz w:val="28"/>
          <w:szCs w:val="28"/>
          <w:highlight w:val="yellow"/>
        </w:rPr>
        <w:t>（2）在SSCI、A＆HCI等国际索引期刊及CSSCI来源期刊发表论文2篇以上；</w:t>
      </w:r>
    </w:p>
    <w:p w:rsidR="00B8532D" w:rsidRPr="00E30C93" w:rsidRDefault="00B8532D" w:rsidP="00B8532D">
      <w:pPr>
        <w:widowControl/>
        <w:spacing w:line="440" w:lineRule="atLeast"/>
        <w:ind w:firstLine="560"/>
        <w:jc w:val="left"/>
        <w:rPr>
          <w:rFonts w:ascii="宋体" w:eastAsia="宋体" w:hAnsi="宋体" w:cs="宋体"/>
          <w:color w:val="000000"/>
          <w:kern w:val="0"/>
          <w:sz w:val="18"/>
          <w:szCs w:val="18"/>
          <w:highlight w:val="yellow"/>
        </w:rPr>
      </w:pPr>
      <w:r w:rsidRPr="00E30C93">
        <w:rPr>
          <w:rFonts w:ascii="宋体" w:eastAsia="宋体" w:hAnsi="宋体" w:cs="宋体" w:hint="eastAsia"/>
          <w:color w:val="000000"/>
          <w:kern w:val="0"/>
          <w:sz w:val="28"/>
          <w:szCs w:val="28"/>
          <w:highlight w:val="yellow"/>
        </w:rPr>
        <w:t>（3）成果获得国家级、省部级奖励或国家一级行业学会三等奖以上奖励；</w:t>
      </w:r>
    </w:p>
    <w:p w:rsidR="00B8532D" w:rsidRPr="00E30C93" w:rsidRDefault="00B8532D" w:rsidP="00B8532D">
      <w:pPr>
        <w:widowControl/>
        <w:spacing w:line="440" w:lineRule="atLeast"/>
        <w:ind w:firstLine="560"/>
        <w:jc w:val="left"/>
        <w:rPr>
          <w:rFonts w:ascii="宋体" w:eastAsia="宋体" w:hAnsi="宋体" w:cs="宋体"/>
          <w:color w:val="000000"/>
          <w:kern w:val="0"/>
          <w:sz w:val="18"/>
          <w:szCs w:val="18"/>
          <w:highlight w:val="yellow"/>
        </w:rPr>
      </w:pPr>
      <w:r w:rsidRPr="00E30C93">
        <w:rPr>
          <w:rFonts w:ascii="宋体" w:eastAsia="宋体" w:hAnsi="宋体" w:cs="宋体" w:hint="eastAsia"/>
          <w:color w:val="000000"/>
          <w:kern w:val="0"/>
          <w:sz w:val="28"/>
          <w:szCs w:val="28"/>
          <w:highlight w:val="yellow"/>
        </w:rPr>
        <w:t>（4）研究咨询报告提出的理论观点、政策建议等被地（市）级以上党政领导机关或大型企事业单位采纳并取得实际效果；</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E30C93">
        <w:rPr>
          <w:rFonts w:ascii="宋体" w:eastAsia="宋体" w:hAnsi="宋体" w:cs="宋体" w:hint="eastAsia"/>
          <w:color w:val="000000"/>
          <w:kern w:val="0"/>
          <w:sz w:val="28"/>
          <w:szCs w:val="28"/>
          <w:highlight w:val="yellow"/>
        </w:rPr>
        <w:t>（5）成果涉及党和国家机密不宜公开，而质量和水平已得到有关部门认可。</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3．后期资助项目成果可免予鉴定，确有鉴定需要者，经项目责任人提出申请，由依托学校报教育部社科司组织鉴定。</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免予鉴定或申请免予鉴定者，仍需填</w:t>
      </w:r>
      <w:bookmarkStart w:id="0" w:name="_GoBack"/>
      <w:bookmarkEnd w:id="0"/>
      <w:r w:rsidRPr="00B8532D">
        <w:rPr>
          <w:rFonts w:ascii="宋体" w:eastAsia="宋体" w:hAnsi="宋体" w:cs="宋体" w:hint="eastAsia"/>
          <w:color w:val="000000"/>
          <w:kern w:val="0"/>
          <w:sz w:val="28"/>
          <w:szCs w:val="28"/>
        </w:rPr>
        <w:t>写项目《终结报告书》，注明免予鉴定的理由，并附项目成果和有关证明材料，经依托学校初审、申请结项单位复审同意后，依照本办法第五章的规定报教育部社科司办理结项手续。申请免予鉴定经审核不符合条件者，退回申请人重新申请鉴定和结项。</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第八条 项目依托学校负责鉴定和结项材料的审核和汇总。地方高校以省（自治区、直辖市）教育厅（教委）为单位、中央部委所属高校以学校为单位（统称申请结项单位），由各单位社科研究管理部门对鉴定和结项材料进行复审、组织一般项目成果鉴定，然后汇总所有鉴定和结项材料集中报送教育部社科司。</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鉴定和结项材料审核的主要内容：</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1．按本办法第五条的规定，对照《申请评审书》或《投标评审书》、《计划合同书》检查鉴定和结项材料，审核项目研究是否按原计划完成任务，研究成果是否符合要求；</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2．按本办法第六条的规定，审核申请材料是否齐全；</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3．按本办法第七条的规定，审核是否符合免予鉴定条件；</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4．会同学校财务部门，审核经费开支是否合理合法等。</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第九条 成果鉴定费用从项目经费中列支。鉴定未通过者，再次鉴定的费用由申请鉴定人承担。</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1．鉴定费用包括专家劳务费、交通费、食宿费、印制费、邮寄费等。其中专家劳务费标准：一般项目每人每项300－500元；重大项目每人每项500－1000元。具体数额由鉴定组织部门依据鉴定工作量确定。</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2．鉴定费用标准：通讯鉴定费每项不超过3000元，会议鉴定费每项不超过20000元。鉴定费用由各鉴定组织部门垫支，教育部社科司按年度依上述标准和实际开支从项目经费中核拨。</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b/>
          <w:bCs/>
          <w:color w:val="000000"/>
          <w:kern w:val="0"/>
          <w:sz w:val="18"/>
          <w:szCs w:val="18"/>
        </w:rPr>
        <w:t> </w:t>
      </w:r>
    </w:p>
    <w:p w:rsidR="00B8532D" w:rsidRPr="00B8532D" w:rsidRDefault="00B8532D" w:rsidP="00B8532D">
      <w:pPr>
        <w:widowControl/>
        <w:spacing w:line="440" w:lineRule="atLeast"/>
        <w:jc w:val="center"/>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第三章   鉴定专家</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第十条 鉴定专家组由鉴定组织部门从本单位建立的“人文社会科学专家库”遴选5人或7人组成。鉴定专家应具备下列条件：</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1．坚持正确的政治方向，具有良好的学术品格和客观公正的职业声望；</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2．具有所属学科或相关研究领域的高级职称和较高学术水平；</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3．不是被鉴定项目课题组成员；</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4．项目依托学校鉴定专家不超过2人。</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根据项目的具体研究内容，可聘请相关工作部门和实际应用部门的专家参与鉴定。</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第十一条 鉴定专家享有下列权利：</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1．对被鉴定成果的质量和水平独立做出评价，不受任何单位、个人的影响和干涉；</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2．要求鉴定组织部门提供被鉴定成果及有关资料（包括必要的原始资料），对被鉴定成果的内容提出质疑并要求其做出解释；</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3．会议鉴定时，可要求充分发表个人意见，坚持在鉴定结论中记录自己的评价意见；</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4．要求排除影响鉴定工作正常进行的干扰因素，必要时可以向鉴定组织部门提出中止鉴定工作的请求；</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5．获得鉴定工作的合理报酬。</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第十二条  鉴定专家应承担下列义务：</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1．遵守客观公正原则，对被鉴定成果的质量和水平做出全面、科学、客观评价，并对自己所提出的评价意见负责；</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2．遵守保护知识产权原则，不抄袭被鉴定成果或将成果泄露给他人，鉴定结束时交还所有鉴定材料；</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3．遵守回避原则，鉴定期间不得以任何形式与鉴定申请者（含课题组成员）私下接触；</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4．遵守保密原则，不向任何人泄漏有关鉴定情况和鉴定意见等。</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jc w:val="center"/>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第四章   成果鉴定办法</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第十三条 成果鉴定方式分为通讯鉴定和会议鉴定。其中重大课题攻关项目采取会议鉴定方式；基地重大项目、一般项目采取通讯鉴定方式。</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1．通讯鉴定：由鉴定组织部门聘请同行专家，采取通讯评审方式进行。</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2．会议鉴定：由鉴定组织部门聘请同行专家召开鉴定会，通过当面陈述、提问和答辩的方式进行。</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第十四条  鉴定内容</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1．项目《申请评审书》或《投标评审书》、《计划合同书》约定的研究任务完成情况；</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2．研究内容的前沿性和创新性；</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3．研究成果的学术价值、应用价值或社会影响；</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4．研究方法是否正确，学风是否严谨。</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第十五条 鉴定等级</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优秀：出色地完成了项目《申请评审书》或《投标评审书》、《计划合同书》约定的研究任务；研究成果有重大创新，具有很高的学术价值、应用价值或产生重大的社会影响。专家鉴定组4/5定性评价为“优秀”，且平均分在90分以上。</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合格：较好地完成了项目《申请评审书》或《投标评审书》、《计划合同书》约定的研究任务；研究成果有明显创新，具有较高的学术价值、应用价值或产生良好的社会影响。专家鉴定组4/5定性评价在“合格”以上，且平均分在65分以上。</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不合格：没有完成项目《申请评审书》或《投标评审书》、《计划合同书》约定的研究任务；研究成果缺乏创新性，学术价值、应用价值较低或社会影响不明显。专家鉴定组2/5定性评价为“不合格”，或平均分在65分以下，具备两者之一者，被鉴定成果均视为“不合格”。</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第十六条  鉴定程序</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1．通讯鉴定程序</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（1）鉴定组织部门将被鉴定成果和有关材料寄送给鉴定专家；</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（2）鉴定专家在详细审阅基础上，提出鉴定意见并进行通讯投票，填写并提交《鉴定意见表（个人用）》，在规定日期截止前交还所有鉴定材料；</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（3）鉴定组织部门回收并汇总专家鉴定意见和投票结果，形成《鉴定意见书（汇总用）》并向申请鉴定者反馈。</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2．会议鉴定程序</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（1）鉴定材料在会议鉴定前15天寄（送）达鉴定专家，专家预先对鉴定材料进行审阅，填写《鉴定意见表（个人用）》，提出初步鉴定意见；</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（2）项目责任人以多媒体演示的方式汇报项目研究计划的执行情况，研究成果内容、创新性、学术价值和应用价值等；</w:t>
      </w:r>
    </w:p>
    <w:p w:rsidR="00B8532D" w:rsidRPr="00B8532D" w:rsidRDefault="00B8532D" w:rsidP="00B8532D">
      <w:pPr>
        <w:widowControl/>
        <w:spacing w:line="440" w:lineRule="atLeast"/>
        <w:ind w:firstLine="524"/>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（3）鉴定专家提问，项目责任人和课题组主要成员进行答辩；</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（4）专家组在充分评议（申请鉴定者回避）的基础上，以一次性无记名投票的方式，决定是否通过鉴定以及鉴定等级；</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（5）鉴定专家组综合汇报和答辩、评议和投票情况形成《鉴定意见书（汇总用）》，所有鉴定专家签名认可；</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（6）鉴定组织部门向申请鉴定者反馈专家组鉴定意见。</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b/>
          <w:bCs/>
          <w:color w:val="000000"/>
          <w:kern w:val="0"/>
          <w:sz w:val="18"/>
          <w:szCs w:val="18"/>
        </w:rPr>
        <w:t> </w:t>
      </w:r>
    </w:p>
    <w:p w:rsidR="00B8532D" w:rsidRPr="00B8532D" w:rsidRDefault="00B8532D" w:rsidP="006376B8">
      <w:pPr>
        <w:widowControl/>
        <w:spacing w:line="440" w:lineRule="atLeast"/>
        <w:jc w:val="center"/>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第五章   项目结项</w:t>
      </w: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第十七条 重大项目，由教育部社科司对申请结项单位审核集中报送的鉴定和结项材料进行复审和组织鉴定，对通过鉴定、确认可以结项者颁发鉴定证书或结项证明，拨付项目经费的剩余部分。课题组根据鉴定专家组意见对最终成果进行修改后交付出版。</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1．重大项目需要提交的鉴定和结项材料同本办法第六条。</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2．符合免予鉴定条件的重大项目报送下列结项材料：</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（1）项目《终结报告书》原件1份及电子版（Word格式），有关证明材料附于其后装订；</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（2）项目成果原件3套；</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（3）项目《投标评审书》、《计划合同书》各1份（复印件）。</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3．重大项目成果出版遵循以下规定：</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（1）重大课题攻关项目最终成果，由教育部社科司商有关出版社统一装帧编辑出版；</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（2）基地重大项目最终成果由课题组自行联系出版社，按照教育部社科司规定的出版规格和统一标识出版，正式出版后将3套成果样书寄送教育部社科司。</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第十八条 一般项目，由教育部社科司对申请结项单位集中报送的结项材料进行复审和抽查，对确认可以结项者颁发结项证明，拨付项目经费的剩余部分。</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1．通过鉴定的一般项目报送下列结项材料：</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（1）项目《终结报告书》原件1份及电子版（Word格式）；</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（2）《鉴定意见书（汇总用）》原件1份及电子版（Word格式），《鉴定意见表（个人用）》附于其后装订；</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（3）项目成果原件3套（未出版的书稿报送装订好的打印稿，正式出版后补报样书3套）。</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2．符合免予鉴定条件的一般项目报送下列结项材料：</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lastRenderedPageBreak/>
        <w:t>（1）项目《终结报告书》原件1份及电子版（Word格式），有关证明材料附于其后装订；</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（2）项目成果原件3套；</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（3）项目《申请评审书》1份（复印件）。</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一般项目优秀成果通过由项目责任人申请、依托学校和申请结项单位审核推荐、教育部复审的方式确定。项目责任人在填报《终结报告书》时，提出“优秀”等级申请、注明申请理由，并附相关证明材料；依托学校和申请结项单位依据申请材料和专家鉴定意见进行审核推荐，随同结项材料一起报送。教育部社科司进行复审和抽查，对确认为优秀成果者予以表扬和奖励。</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第十九条 后期资助项目，由教育部社科司对申请结项单位集中报送的结项材料复审，与有关出版社协商最终成果的统一装帧编辑出版，正式出版后颁发结项证明，拨付项目经费的剩余部分。</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后期资助项目报送下列结项材料：</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（1）项目《终结报告书》原件1份及电子版（Word格式）；</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（2）项目成果原件3套；</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（3）项目《申请评审书》1份（复印件）。</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第二十条 所有鉴定和结项情况在“中国高校人文社科网”（</w:t>
      </w:r>
      <w:r w:rsidRPr="00B8532D">
        <w:rPr>
          <w:rFonts w:ascii="宋体" w:eastAsia="宋体" w:hAnsi="宋体" w:cs="宋体" w:hint="eastAsia"/>
          <w:color w:val="1F3A87"/>
          <w:kern w:val="0"/>
          <w:sz w:val="28"/>
          <w:szCs w:val="28"/>
          <w:u w:val="single"/>
        </w:rPr>
        <w:t>www.sinoss.net）等媒体公布。项目成果转入项目成果库集中保存、展阅，鼓励成果作者将项目成果电子版上传“中国高校人文社科网”项目成果电子库公开发表。成果和成果摘要除择优选报有关部门外，还将向有关媒体推介，或结集出版。</w:t>
      </w:r>
      <w:r w:rsidRPr="00B8532D">
        <w:rPr>
          <w:rFonts w:ascii="宋体" w:eastAsia="宋体" w:hAnsi="宋体" w:cs="宋体" w:hint="eastAsia"/>
          <w:color w:val="000000"/>
          <w:kern w:val="0"/>
          <w:sz w:val="28"/>
          <w:szCs w:val="28"/>
        </w:rPr>
        <w:t>各地教育行政部门和</w:t>
      </w:r>
      <w:r w:rsidRPr="00B8532D">
        <w:rPr>
          <w:rFonts w:ascii="宋体" w:eastAsia="宋体" w:hAnsi="宋体" w:cs="宋体" w:hint="eastAsia"/>
          <w:color w:val="000000"/>
          <w:kern w:val="0"/>
          <w:sz w:val="28"/>
          <w:szCs w:val="28"/>
        </w:rPr>
        <w:lastRenderedPageBreak/>
        <w:t>项目依托学校负有通过报刊、网站、广播电视等媒体，积极宣传推广项目成果的责任和义务。</w:t>
      </w:r>
    </w:p>
    <w:p w:rsidR="00B8532D" w:rsidRPr="00B8532D" w:rsidRDefault="00B8532D" w:rsidP="00B8532D">
      <w:pPr>
        <w:widowControl/>
        <w:spacing w:line="440" w:lineRule="atLeast"/>
        <w:ind w:firstLine="560"/>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第二十一条 有下列情形之一者，做撤项处理：</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1．课题组不具备按原计划完成研究任务的条件和可能；</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2．未经批准擅自变更项目责任人或课题名称和基本内容；</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3．研究周期内未能如期完成约定的任务，两次申请延期后仍未完成；</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4．两次申请成果鉴定和结项均未获通过；</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5．项目成果存在严重政治问题或严重学术不端行为；</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6．在项目鉴定和结项过程中违反规定弄虚作假。</w:t>
      </w:r>
    </w:p>
    <w:p w:rsidR="00B8532D" w:rsidRPr="00B8532D" w:rsidRDefault="00B8532D" w:rsidP="00B8532D">
      <w:pPr>
        <w:widowControl/>
        <w:spacing w:line="440" w:lineRule="atLeast"/>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    符合上述情形者，项目责任人和依托学校可主动提出撤项申请。凡被撤销的项目，由教育部社科司进行通报批评，责成依托学校追回已拨经费；项目责任人3年内不得申报教育部社科项目。</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jc w:val="center"/>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第六章   附则</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18"/>
          <w:szCs w:val="18"/>
        </w:rPr>
        <w:t> </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第二十二条 教育部人文社会科学研究其它项目，如无特别规定，参照本办法执行。</w:t>
      </w:r>
    </w:p>
    <w:p w:rsidR="00B8532D" w:rsidRPr="00B8532D" w:rsidRDefault="00B8532D" w:rsidP="00B8532D">
      <w:pPr>
        <w:widowControl/>
        <w:spacing w:line="440" w:lineRule="atLeast"/>
        <w:ind w:firstLine="538"/>
        <w:jc w:val="left"/>
        <w:rPr>
          <w:rFonts w:ascii="宋体" w:eastAsia="宋体" w:hAnsi="宋体" w:cs="宋体"/>
          <w:color w:val="000000"/>
          <w:kern w:val="0"/>
          <w:sz w:val="18"/>
          <w:szCs w:val="18"/>
        </w:rPr>
      </w:pPr>
      <w:r w:rsidRPr="00B8532D">
        <w:rPr>
          <w:rFonts w:ascii="宋体" w:eastAsia="宋体" w:hAnsi="宋体" w:cs="宋体" w:hint="eastAsia"/>
          <w:color w:val="000000"/>
          <w:kern w:val="0"/>
          <w:sz w:val="28"/>
          <w:szCs w:val="28"/>
        </w:rPr>
        <w:t>第二十三条 本办法自发布之日起实施，由教育部社科司负责解释。原《2003年教育部人文社会科学研究重大项目成果鉴定办法（试行）》同时废止。</w:t>
      </w:r>
    </w:p>
    <w:p w:rsidR="008C6B98" w:rsidRPr="00B8532D" w:rsidRDefault="0071060B"/>
    <w:sectPr w:rsidR="008C6B98" w:rsidRPr="00B853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60B" w:rsidRDefault="0071060B" w:rsidP="00B8532D">
      <w:r>
        <w:separator/>
      </w:r>
    </w:p>
  </w:endnote>
  <w:endnote w:type="continuationSeparator" w:id="0">
    <w:p w:rsidR="0071060B" w:rsidRDefault="0071060B" w:rsidP="00B8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60B" w:rsidRDefault="0071060B" w:rsidP="00B8532D">
      <w:r>
        <w:separator/>
      </w:r>
    </w:p>
  </w:footnote>
  <w:footnote w:type="continuationSeparator" w:id="0">
    <w:p w:rsidR="0071060B" w:rsidRDefault="0071060B" w:rsidP="00B853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A2D"/>
    <w:rsid w:val="001A7A42"/>
    <w:rsid w:val="00385E82"/>
    <w:rsid w:val="00395964"/>
    <w:rsid w:val="005961F9"/>
    <w:rsid w:val="006376B8"/>
    <w:rsid w:val="0071060B"/>
    <w:rsid w:val="007E3A2D"/>
    <w:rsid w:val="00B8532D"/>
    <w:rsid w:val="00D07F17"/>
    <w:rsid w:val="00E30C93"/>
    <w:rsid w:val="00EF6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403D92-1DD6-4EF2-B44F-CABAA612F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B8532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53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532D"/>
    <w:rPr>
      <w:sz w:val="18"/>
      <w:szCs w:val="18"/>
    </w:rPr>
  </w:style>
  <w:style w:type="paragraph" w:styleId="a4">
    <w:name w:val="footer"/>
    <w:basedOn w:val="a"/>
    <w:link w:val="Char0"/>
    <w:uiPriority w:val="99"/>
    <w:unhideWhenUsed/>
    <w:rsid w:val="00B8532D"/>
    <w:pPr>
      <w:tabs>
        <w:tab w:val="center" w:pos="4153"/>
        <w:tab w:val="right" w:pos="8306"/>
      </w:tabs>
      <w:snapToGrid w:val="0"/>
      <w:jc w:val="left"/>
    </w:pPr>
    <w:rPr>
      <w:sz w:val="18"/>
      <w:szCs w:val="18"/>
    </w:rPr>
  </w:style>
  <w:style w:type="character" w:customStyle="1" w:styleId="Char0">
    <w:name w:val="页脚 Char"/>
    <w:basedOn w:val="a0"/>
    <w:link w:val="a4"/>
    <w:uiPriority w:val="99"/>
    <w:rsid w:val="00B8532D"/>
    <w:rPr>
      <w:sz w:val="18"/>
      <w:szCs w:val="18"/>
    </w:rPr>
  </w:style>
  <w:style w:type="character" w:customStyle="1" w:styleId="1Char">
    <w:name w:val="标题 1 Char"/>
    <w:basedOn w:val="a0"/>
    <w:link w:val="1"/>
    <w:uiPriority w:val="9"/>
    <w:rsid w:val="00B8532D"/>
    <w:rPr>
      <w:rFonts w:ascii="宋体" w:eastAsia="宋体" w:hAnsi="宋体" w:cs="宋体"/>
      <w:b/>
      <w:bCs/>
      <w:kern w:val="36"/>
      <w:sz w:val="48"/>
      <w:szCs w:val="48"/>
    </w:rPr>
  </w:style>
  <w:style w:type="character" w:styleId="a5">
    <w:name w:val="Strong"/>
    <w:basedOn w:val="a0"/>
    <w:uiPriority w:val="22"/>
    <w:qFormat/>
    <w:rsid w:val="00B8532D"/>
    <w:rPr>
      <w:b/>
      <w:bCs/>
    </w:rPr>
  </w:style>
  <w:style w:type="character" w:customStyle="1" w:styleId="apple-converted-space">
    <w:name w:val="apple-converted-space"/>
    <w:basedOn w:val="a0"/>
    <w:rsid w:val="00B8532D"/>
  </w:style>
  <w:style w:type="character" w:styleId="a6">
    <w:name w:val="Hyperlink"/>
    <w:basedOn w:val="a0"/>
    <w:uiPriority w:val="99"/>
    <w:semiHidden/>
    <w:unhideWhenUsed/>
    <w:rsid w:val="00B853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5962">
      <w:bodyDiv w:val="1"/>
      <w:marLeft w:val="0"/>
      <w:marRight w:val="0"/>
      <w:marTop w:val="0"/>
      <w:marBottom w:val="0"/>
      <w:divBdr>
        <w:top w:val="none" w:sz="0" w:space="0" w:color="auto"/>
        <w:left w:val="none" w:sz="0" w:space="0" w:color="auto"/>
        <w:bottom w:val="none" w:sz="0" w:space="0" w:color="auto"/>
        <w:right w:val="none" w:sz="0" w:space="0" w:color="auto"/>
      </w:divBdr>
      <w:divsChild>
        <w:div w:id="1235697144">
          <w:marLeft w:val="0"/>
          <w:marRight w:val="0"/>
          <w:marTop w:val="0"/>
          <w:marBottom w:val="0"/>
          <w:divBdr>
            <w:top w:val="none" w:sz="0" w:space="0" w:color="auto"/>
            <w:left w:val="none" w:sz="0" w:space="0" w:color="auto"/>
            <w:bottom w:val="none" w:sz="0" w:space="0" w:color="auto"/>
            <w:right w:val="none" w:sz="0" w:space="0" w:color="auto"/>
          </w:divBdr>
        </w:div>
        <w:div w:id="1684014059">
          <w:marLeft w:val="0"/>
          <w:marRight w:val="0"/>
          <w:marTop w:val="0"/>
          <w:marBottom w:val="0"/>
          <w:divBdr>
            <w:top w:val="none" w:sz="0" w:space="0" w:color="auto"/>
            <w:left w:val="none" w:sz="0" w:space="0" w:color="auto"/>
            <w:bottom w:val="none" w:sz="0" w:space="0" w:color="auto"/>
            <w:right w:val="none" w:sz="0" w:space="0" w:color="auto"/>
          </w:divBdr>
        </w:div>
        <w:div w:id="1497068718">
          <w:marLeft w:val="0"/>
          <w:marRight w:val="0"/>
          <w:marTop w:val="0"/>
          <w:marBottom w:val="0"/>
          <w:divBdr>
            <w:top w:val="none" w:sz="0" w:space="0" w:color="auto"/>
            <w:left w:val="none" w:sz="0" w:space="0" w:color="auto"/>
            <w:bottom w:val="none" w:sz="0" w:space="0" w:color="auto"/>
            <w:right w:val="none" w:sz="0" w:space="0" w:color="auto"/>
          </w:divBdr>
        </w:div>
        <w:div w:id="1431588692">
          <w:marLeft w:val="0"/>
          <w:marRight w:val="0"/>
          <w:marTop w:val="0"/>
          <w:marBottom w:val="0"/>
          <w:divBdr>
            <w:top w:val="none" w:sz="0" w:space="0" w:color="auto"/>
            <w:left w:val="none" w:sz="0" w:space="0" w:color="auto"/>
            <w:bottom w:val="none" w:sz="0" w:space="0" w:color="auto"/>
            <w:right w:val="none" w:sz="0" w:space="0" w:color="auto"/>
          </w:divBdr>
        </w:div>
        <w:div w:id="1669866857">
          <w:marLeft w:val="0"/>
          <w:marRight w:val="0"/>
          <w:marTop w:val="0"/>
          <w:marBottom w:val="0"/>
          <w:divBdr>
            <w:top w:val="none" w:sz="0" w:space="0" w:color="auto"/>
            <w:left w:val="none" w:sz="0" w:space="0" w:color="auto"/>
            <w:bottom w:val="none" w:sz="0" w:space="0" w:color="auto"/>
            <w:right w:val="none" w:sz="0" w:space="0" w:color="auto"/>
          </w:divBdr>
        </w:div>
        <w:div w:id="1133447174">
          <w:marLeft w:val="0"/>
          <w:marRight w:val="0"/>
          <w:marTop w:val="0"/>
          <w:marBottom w:val="0"/>
          <w:divBdr>
            <w:top w:val="none" w:sz="0" w:space="0" w:color="auto"/>
            <w:left w:val="none" w:sz="0" w:space="0" w:color="auto"/>
            <w:bottom w:val="none" w:sz="0" w:space="0" w:color="auto"/>
            <w:right w:val="none" w:sz="0" w:space="0" w:color="auto"/>
          </w:divBdr>
        </w:div>
        <w:div w:id="1407413718">
          <w:marLeft w:val="0"/>
          <w:marRight w:val="0"/>
          <w:marTop w:val="0"/>
          <w:marBottom w:val="0"/>
          <w:divBdr>
            <w:top w:val="none" w:sz="0" w:space="0" w:color="auto"/>
            <w:left w:val="none" w:sz="0" w:space="0" w:color="auto"/>
            <w:bottom w:val="none" w:sz="0" w:space="0" w:color="auto"/>
            <w:right w:val="none" w:sz="0" w:space="0" w:color="auto"/>
          </w:divBdr>
        </w:div>
        <w:div w:id="1368601710">
          <w:marLeft w:val="0"/>
          <w:marRight w:val="0"/>
          <w:marTop w:val="0"/>
          <w:marBottom w:val="0"/>
          <w:divBdr>
            <w:top w:val="none" w:sz="0" w:space="0" w:color="auto"/>
            <w:left w:val="none" w:sz="0" w:space="0" w:color="auto"/>
            <w:bottom w:val="none" w:sz="0" w:space="0" w:color="auto"/>
            <w:right w:val="none" w:sz="0" w:space="0" w:color="auto"/>
          </w:divBdr>
        </w:div>
        <w:div w:id="1885095711">
          <w:marLeft w:val="0"/>
          <w:marRight w:val="0"/>
          <w:marTop w:val="0"/>
          <w:marBottom w:val="0"/>
          <w:divBdr>
            <w:top w:val="none" w:sz="0" w:space="0" w:color="auto"/>
            <w:left w:val="none" w:sz="0" w:space="0" w:color="auto"/>
            <w:bottom w:val="none" w:sz="0" w:space="0" w:color="auto"/>
            <w:right w:val="none" w:sz="0" w:space="0" w:color="auto"/>
          </w:divBdr>
        </w:div>
        <w:div w:id="349642249">
          <w:marLeft w:val="0"/>
          <w:marRight w:val="0"/>
          <w:marTop w:val="0"/>
          <w:marBottom w:val="0"/>
          <w:divBdr>
            <w:top w:val="none" w:sz="0" w:space="0" w:color="auto"/>
            <w:left w:val="none" w:sz="0" w:space="0" w:color="auto"/>
            <w:bottom w:val="none" w:sz="0" w:space="0" w:color="auto"/>
            <w:right w:val="none" w:sz="0" w:space="0" w:color="auto"/>
          </w:divBdr>
        </w:div>
        <w:div w:id="1097554203">
          <w:marLeft w:val="0"/>
          <w:marRight w:val="0"/>
          <w:marTop w:val="0"/>
          <w:marBottom w:val="0"/>
          <w:divBdr>
            <w:top w:val="none" w:sz="0" w:space="0" w:color="auto"/>
            <w:left w:val="none" w:sz="0" w:space="0" w:color="auto"/>
            <w:bottom w:val="none" w:sz="0" w:space="0" w:color="auto"/>
            <w:right w:val="none" w:sz="0" w:space="0" w:color="auto"/>
          </w:divBdr>
        </w:div>
        <w:div w:id="88163246">
          <w:marLeft w:val="0"/>
          <w:marRight w:val="0"/>
          <w:marTop w:val="0"/>
          <w:marBottom w:val="0"/>
          <w:divBdr>
            <w:top w:val="none" w:sz="0" w:space="0" w:color="auto"/>
            <w:left w:val="none" w:sz="0" w:space="0" w:color="auto"/>
            <w:bottom w:val="none" w:sz="0" w:space="0" w:color="auto"/>
            <w:right w:val="none" w:sz="0" w:space="0" w:color="auto"/>
          </w:divBdr>
        </w:div>
        <w:div w:id="2025672564">
          <w:marLeft w:val="0"/>
          <w:marRight w:val="0"/>
          <w:marTop w:val="0"/>
          <w:marBottom w:val="0"/>
          <w:divBdr>
            <w:top w:val="none" w:sz="0" w:space="0" w:color="auto"/>
            <w:left w:val="none" w:sz="0" w:space="0" w:color="auto"/>
            <w:bottom w:val="none" w:sz="0" w:space="0" w:color="auto"/>
            <w:right w:val="none" w:sz="0" w:space="0" w:color="auto"/>
          </w:divBdr>
        </w:div>
        <w:div w:id="703023949">
          <w:marLeft w:val="0"/>
          <w:marRight w:val="0"/>
          <w:marTop w:val="0"/>
          <w:marBottom w:val="0"/>
          <w:divBdr>
            <w:top w:val="none" w:sz="0" w:space="0" w:color="auto"/>
            <w:left w:val="none" w:sz="0" w:space="0" w:color="auto"/>
            <w:bottom w:val="none" w:sz="0" w:space="0" w:color="auto"/>
            <w:right w:val="none" w:sz="0" w:space="0" w:color="auto"/>
          </w:divBdr>
        </w:div>
        <w:div w:id="1630286049">
          <w:marLeft w:val="0"/>
          <w:marRight w:val="0"/>
          <w:marTop w:val="0"/>
          <w:marBottom w:val="0"/>
          <w:divBdr>
            <w:top w:val="none" w:sz="0" w:space="0" w:color="auto"/>
            <w:left w:val="none" w:sz="0" w:space="0" w:color="auto"/>
            <w:bottom w:val="none" w:sz="0" w:space="0" w:color="auto"/>
            <w:right w:val="none" w:sz="0" w:space="0" w:color="auto"/>
          </w:divBdr>
        </w:div>
        <w:div w:id="1070348893">
          <w:marLeft w:val="0"/>
          <w:marRight w:val="0"/>
          <w:marTop w:val="0"/>
          <w:marBottom w:val="0"/>
          <w:divBdr>
            <w:top w:val="none" w:sz="0" w:space="0" w:color="auto"/>
            <w:left w:val="none" w:sz="0" w:space="0" w:color="auto"/>
            <w:bottom w:val="none" w:sz="0" w:space="0" w:color="auto"/>
            <w:right w:val="none" w:sz="0" w:space="0" w:color="auto"/>
          </w:divBdr>
        </w:div>
        <w:div w:id="372121515">
          <w:marLeft w:val="0"/>
          <w:marRight w:val="0"/>
          <w:marTop w:val="0"/>
          <w:marBottom w:val="0"/>
          <w:divBdr>
            <w:top w:val="none" w:sz="0" w:space="0" w:color="auto"/>
            <w:left w:val="none" w:sz="0" w:space="0" w:color="auto"/>
            <w:bottom w:val="none" w:sz="0" w:space="0" w:color="auto"/>
            <w:right w:val="none" w:sz="0" w:space="0" w:color="auto"/>
          </w:divBdr>
        </w:div>
        <w:div w:id="2073889083">
          <w:marLeft w:val="0"/>
          <w:marRight w:val="0"/>
          <w:marTop w:val="0"/>
          <w:marBottom w:val="0"/>
          <w:divBdr>
            <w:top w:val="none" w:sz="0" w:space="0" w:color="auto"/>
            <w:left w:val="none" w:sz="0" w:space="0" w:color="auto"/>
            <w:bottom w:val="none" w:sz="0" w:space="0" w:color="auto"/>
            <w:right w:val="none" w:sz="0" w:space="0" w:color="auto"/>
          </w:divBdr>
        </w:div>
        <w:div w:id="360591981">
          <w:marLeft w:val="0"/>
          <w:marRight w:val="0"/>
          <w:marTop w:val="0"/>
          <w:marBottom w:val="0"/>
          <w:divBdr>
            <w:top w:val="none" w:sz="0" w:space="0" w:color="auto"/>
            <w:left w:val="none" w:sz="0" w:space="0" w:color="auto"/>
            <w:bottom w:val="none" w:sz="0" w:space="0" w:color="auto"/>
            <w:right w:val="none" w:sz="0" w:space="0" w:color="auto"/>
          </w:divBdr>
        </w:div>
        <w:div w:id="638342421">
          <w:marLeft w:val="0"/>
          <w:marRight w:val="0"/>
          <w:marTop w:val="0"/>
          <w:marBottom w:val="0"/>
          <w:divBdr>
            <w:top w:val="none" w:sz="0" w:space="0" w:color="auto"/>
            <w:left w:val="none" w:sz="0" w:space="0" w:color="auto"/>
            <w:bottom w:val="none" w:sz="0" w:space="0" w:color="auto"/>
            <w:right w:val="none" w:sz="0" w:space="0" w:color="auto"/>
          </w:divBdr>
        </w:div>
        <w:div w:id="876236332">
          <w:marLeft w:val="0"/>
          <w:marRight w:val="0"/>
          <w:marTop w:val="0"/>
          <w:marBottom w:val="0"/>
          <w:divBdr>
            <w:top w:val="none" w:sz="0" w:space="0" w:color="auto"/>
            <w:left w:val="none" w:sz="0" w:space="0" w:color="auto"/>
            <w:bottom w:val="none" w:sz="0" w:space="0" w:color="auto"/>
            <w:right w:val="none" w:sz="0" w:space="0" w:color="auto"/>
          </w:divBdr>
        </w:div>
        <w:div w:id="2128574147">
          <w:marLeft w:val="0"/>
          <w:marRight w:val="0"/>
          <w:marTop w:val="0"/>
          <w:marBottom w:val="0"/>
          <w:divBdr>
            <w:top w:val="none" w:sz="0" w:space="0" w:color="auto"/>
            <w:left w:val="none" w:sz="0" w:space="0" w:color="auto"/>
            <w:bottom w:val="none" w:sz="0" w:space="0" w:color="auto"/>
            <w:right w:val="none" w:sz="0" w:space="0" w:color="auto"/>
          </w:divBdr>
        </w:div>
        <w:div w:id="825167009">
          <w:marLeft w:val="0"/>
          <w:marRight w:val="0"/>
          <w:marTop w:val="0"/>
          <w:marBottom w:val="0"/>
          <w:divBdr>
            <w:top w:val="none" w:sz="0" w:space="0" w:color="auto"/>
            <w:left w:val="none" w:sz="0" w:space="0" w:color="auto"/>
            <w:bottom w:val="none" w:sz="0" w:space="0" w:color="auto"/>
            <w:right w:val="none" w:sz="0" w:space="0" w:color="auto"/>
          </w:divBdr>
        </w:div>
        <w:div w:id="311831430">
          <w:marLeft w:val="0"/>
          <w:marRight w:val="0"/>
          <w:marTop w:val="0"/>
          <w:marBottom w:val="0"/>
          <w:divBdr>
            <w:top w:val="none" w:sz="0" w:space="0" w:color="auto"/>
            <w:left w:val="none" w:sz="0" w:space="0" w:color="auto"/>
            <w:bottom w:val="none" w:sz="0" w:space="0" w:color="auto"/>
            <w:right w:val="none" w:sz="0" w:space="0" w:color="auto"/>
          </w:divBdr>
        </w:div>
        <w:div w:id="1167012570">
          <w:marLeft w:val="0"/>
          <w:marRight w:val="0"/>
          <w:marTop w:val="0"/>
          <w:marBottom w:val="0"/>
          <w:divBdr>
            <w:top w:val="none" w:sz="0" w:space="0" w:color="auto"/>
            <w:left w:val="none" w:sz="0" w:space="0" w:color="auto"/>
            <w:bottom w:val="none" w:sz="0" w:space="0" w:color="auto"/>
            <w:right w:val="none" w:sz="0" w:space="0" w:color="auto"/>
          </w:divBdr>
        </w:div>
        <w:div w:id="1887453013">
          <w:marLeft w:val="0"/>
          <w:marRight w:val="0"/>
          <w:marTop w:val="0"/>
          <w:marBottom w:val="0"/>
          <w:divBdr>
            <w:top w:val="none" w:sz="0" w:space="0" w:color="auto"/>
            <w:left w:val="none" w:sz="0" w:space="0" w:color="auto"/>
            <w:bottom w:val="none" w:sz="0" w:space="0" w:color="auto"/>
            <w:right w:val="none" w:sz="0" w:space="0" w:color="auto"/>
          </w:divBdr>
        </w:div>
        <w:div w:id="929855669">
          <w:marLeft w:val="0"/>
          <w:marRight w:val="0"/>
          <w:marTop w:val="0"/>
          <w:marBottom w:val="0"/>
          <w:divBdr>
            <w:top w:val="none" w:sz="0" w:space="0" w:color="auto"/>
            <w:left w:val="none" w:sz="0" w:space="0" w:color="auto"/>
            <w:bottom w:val="none" w:sz="0" w:space="0" w:color="auto"/>
            <w:right w:val="none" w:sz="0" w:space="0" w:color="auto"/>
          </w:divBdr>
        </w:div>
        <w:div w:id="1706522428">
          <w:marLeft w:val="0"/>
          <w:marRight w:val="0"/>
          <w:marTop w:val="0"/>
          <w:marBottom w:val="0"/>
          <w:divBdr>
            <w:top w:val="none" w:sz="0" w:space="0" w:color="auto"/>
            <w:left w:val="none" w:sz="0" w:space="0" w:color="auto"/>
            <w:bottom w:val="none" w:sz="0" w:space="0" w:color="auto"/>
            <w:right w:val="none" w:sz="0" w:space="0" w:color="auto"/>
          </w:divBdr>
        </w:div>
        <w:div w:id="1566793891">
          <w:marLeft w:val="0"/>
          <w:marRight w:val="0"/>
          <w:marTop w:val="0"/>
          <w:marBottom w:val="0"/>
          <w:divBdr>
            <w:top w:val="none" w:sz="0" w:space="0" w:color="auto"/>
            <w:left w:val="none" w:sz="0" w:space="0" w:color="auto"/>
            <w:bottom w:val="none" w:sz="0" w:space="0" w:color="auto"/>
            <w:right w:val="none" w:sz="0" w:space="0" w:color="auto"/>
          </w:divBdr>
        </w:div>
        <w:div w:id="1826627986">
          <w:marLeft w:val="0"/>
          <w:marRight w:val="0"/>
          <w:marTop w:val="0"/>
          <w:marBottom w:val="0"/>
          <w:divBdr>
            <w:top w:val="none" w:sz="0" w:space="0" w:color="auto"/>
            <w:left w:val="none" w:sz="0" w:space="0" w:color="auto"/>
            <w:bottom w:val="none" w:sz="0" w:space="0" w:color="auto"/>
            <w:right w:val="none" w:sz="0" w:space="0" w:color="auto"/>
          </w:divBdr>
        </w:div>
        <w:div w:id="2026595199">
          <w:marLeft w:val="0"/>
          <w:marRight w:val="0"/>
          <w:marTop w:val="0"/>
          <w:marBottom w:val="0"/>
          <w:divBdr>
            <w:top w:val="none" w:sz="0" w:space="0" w:color="auto"/>
            <w:left w:val="none" w:sz="0" w:space="0" w:color="auto"/>
            <w:bottom w:val="none" w:sz="0" w:space="0" w:color="auto"/>
            <w:right w:val="none" w:sz="0" w:space="0" w:color="auto"/>
          </w:divBdr>
        </w:div>
        <w:div w:id="405687011">
          <w:marLeft w:val="0"/>
          <w:marRight w:val="0"/>
          <w:marTop w:val="0"/>
          <w:marBottom w:val="0"/>
          <w:divBdr>
            <w:top w:val="none" w:sz="0" w:space="0" w:color="auto"/>
            <w:left w:val="none" w:sz="0" w:space="0" w:color="auto"/>
            <w:bottom w:val="none" w:sz="0" w:space="0" w:color="auto"/>
            <w:right w:val="none" w:sz="0" w:space="0" w:color="auto"/>
          </w:divBdr>
        </w:div>
        <w:div w:id="2117485072">
          <w:marLeft w:val="0"/>
          <w:marRight w:val="0"/>
          <w:marTop w:val="0"/>
          <w:marBottom w:val="0"/>
          <w:divBdr>
            <w:top w:val="none" w:sz="0" w:space="0" w:color="auto"/>
            <w:left w:val="none" w:sz="0" w:space="0" w:color="auto"/>
            <w:bottom w:val="none" w:sz="0" w:space="0" w:color="auto"/>
            <w:right w:val="none" w:sz="0" w:space="0" w:color="auto"/>
          </w:divBdr>
        </w:div>
        <w:div w:id="76487852">
          <w:marLeft w:val="0"/>
          <w:marRight w:val="0"/>
          <w:marTop w:val="0"/>
          <w:marBottom w:val="0"/>
          <w:divBdr>
            <w:top w:val="none" w:sz="0" w:space="0" w:color="auto"/>
            <w:left w:val="none" w:sz="0" w:space="0" w:color="auto"/>
            <w:bottom w:val="none" w:sz="0" w:space="0" w:color="auto"/>
            <w:right w:val="none" w:sz="0" w:space="0" w:color="auto"/>
          </w:divBdr>
        </w:div>
        <w:div w:id="77486579">
          <w:marLeft w:val="0"/>
          <w:marRight w:val="0"/>
          <w:marTop w:val="0"/>
          <w:marBottom w:val="0"/>
          <w:divBdr>
            <w:top w:val="none" w:sz="0" w:space="0" w:color="auto"/>
            <w:left w:val="none" w:sz="0" w:space="0" w:color="auto"/>
            <w:bottom w:val="none" w:sz="0" w:space="0" w:color="auto"/>
            <w:right w:val="none" w:sz="0" w:space="0" w:color="auto"/>
          </w:divBdr>
        </w:div>
        <w:div w:id="1504466240">
          <w:marLeft w:val="0"/>
          <w:marRight w:val="0"/>
          <w:marTop w:val="0"/>
          <w:marBottom w:val="0"/>
          <w:divBdr>
            <w:top w:val="none" w:sz="0" w:space="0" w:color="auto"/>
            <w:left w:val="none" w:sz="0" w:space="0" w:color="auto"/>
            <w:bottom w:val="none" w:sz="0" w:space="0" w:color="auto"/>
            <w:right w:val="none" w:sz="0" w:space="0" w:color="auto"/>
          </w:divBdr>
        </w:div>
        <w:div w:id="451361308">
          <w:marLeft w:val="0"/>
          <w:marRight w:val="0"/>
          <w:marTop w:val="0"/>
          <w:marBottom w:val="0"/>
          <w:divBdr>
            <w:top w:val="none" w:sz="0" w:space="0" w:color="auto"/>
            <w:left w:val="none" w:sz="0" w:space="0" w:color="auto"/>
            <w:bottom w:val="none" w:sz="0" w:space="0" w:color="auto"/>
            <w:right w:val="none" w:sz="0" w:space="0" w:color="auto"/>
          </w:divBdr>
        </w:div>
        <w:div w:id="1529832346">
          <w:marLeft w:val="0"/>
          <w:marRight w:val="0"/>
          <w:marTop w:val="0"/>
          <w:marBottom w:val="0"/>
          <w:divBdr>
            <w:top w:val="none" w:sz="0" w:space="0" w:color="auto"/>
            <w:left w:val="none" w:sz="0" w:space="0" w:color="auto"/>
            <w:bottom w:val="none" w:sz="0" w:space="0" w:color="auto"/>
            <w:right w:val="none" w:sz="0" w:space="0" w:color="auto"/>
          </w:divBdr>
        </w:div>
        <w:div w:id="1088573836">
          <w:marLeft w:val="0"/>
          <w:marRight w:val="0"/>
          <w:marTop w:val="0"/>
          <w:marBottom w:val="0"/>
          <w:divBdr>
            <w:top w:val="none" w:sz="0" w:space="0" w:color="auto"/>
            <w:left w:val="none" w:sz="0" w:space="0" w:color="auto"/>
            <w:bottom w:val="none" w:sz="0" w:space="0" w:color="auto"/>
            <w:right w:val="none" w:sz="0" w:space="0" w:color="auto"/>
          </w:divBdr>
        </w:div>
        <w:div w:id="2028672125">
          <w:marLeft w:val="0"/>
          <w:marRight w:val="0"/>
          <w:marTop w:val="0"/>
          <w:marBottom w:val="0"/>
          <w:divBdr>
            <w:top w:val="none" w:sz="0" w:space="0" w:color="auto"/>
            <w:left w:val="none" w:sz="0" w:space="0" w:color="auto"/>
            <w:bottom w:val="none" w:sz="0" w:space="0" w:color="auto"/>
            <w:right w:val="none" w:sz="0" w:space="0" w:color="auto"/>
          </w:divBdr>
        </w:div>
        <w:div w:id="325742726">
          <w:marLeft w:val="0"/>
          <w:marRight w:val="0"/>
          <w:marTop w:val="0"/>
          <w:marBottom w:val="0"/>
          <w:divBdr>
            <w:top w:val="none" w:sz="0" w:space="0" w:color="auto"/>
            <w:left w:val="none" w:sz="0" w:space="0" w:color="auto"/>
            <w:bottom w:val="none" w:sz="0" w:space="0" w:color="auto"/>
            <w:right w:val="none" w:sz="0" w:space="0" w:color="auto"/>
          </w:divBdr>
        </w:div>
        <w:div w:id="1779836015">
          <w:marLeft w:val="0"/>
          <w:marRight w:val="0"/>
          <w:marTop w:val="0"/>
          <w:marBottom w:val="0"/>
          <w:divBdr>
            <w:top w:val="none" w:sz="0" w:space="0" w:color="auto"/>
            <w:left w:val="none" w:sz="0" w:space="0" w:color="auto"/>
            <w:bottom w:val="none" w:sz="0" w:space="0" w:color="auto"/>
            <w:right w:val="none" w:sz="0" w:space="0" w:color="auto"/>
          </w:divBdr>
        </w:div>
        <w:div w:id="1093358157">
          <w:marLeft w:val="0"/>
          <w:marRight w:val="0"/>
          <w:marTop w:val="0"/>
          <w:marBottom w:val="0"/>
          <w:divBdr>
            <w:top w:val="none" w:sz="0" w:space="0" w:color="auto"/>
            <w:left w:val="none" w:sz="0" w:space="0" w:color="auto"/>
            <w:bottom w:val="none" w:sz="0" w:space="0" w:color="auto"/>
            <w:right w:val="none" w:sz="0" w:space="0" w:color="auto"/>
          </w:divBdr>
        </w:div>
        <w:div w:id="2064984307">
          <w:marLeft w:val="0"/>
          <w:marRight w:val="0"/>
          <w:marTop w:val="0"/>
          <w:marBottom w:val="0"/>
          <w:divBdr>
            <w:top w:val="none" w:sz="0" w:space="0" w:color="auto"/>
            <w:left w:val="none" w:sz="0" w:space="0" w:color="auto"/>
            <w:bottom w:val="none" w:sz="0" w:space="0" w:color="auto"/>
            <w:right w:val="none" w:sz="0" w:space="0" w:color="auto"/>
          </w:divBdr>
        </w:div>
        <w:div w:id="232400502">
          <w:marLeft w:val="0"/>
          <w:marRight w:val="0"/>
          <w:marTop w:val="0"/>
          <w:marBottom w:val="0"/>
          <w:divBdr>
            <w:top w:val="none" w:sz="0" w:space="0" w:color="auto"/>
            <w:left w:val="none" w:sz="0" w:space="0" w:color="auto"/>
            <w:bottom w:val="none" w:sz="0" w:space="0" w:color="auto"/>
            <w:right w:val="none" w:sz="0" w:space="0" w:color="auto"/>
          </w:divBdr>
        </w:div>
        <w:div w:id="2107967228">
          <w:marLeft w:val="0"/>
          <w:marRight w:val="0"/>
          <w:marTop w:val="0"/>
          <w:marBottom w:val="0"/>
          <w:divBdr>
            <w:top w:val="none" w:sz="0" w:space="0" w:color="auto"/>
            <w:left w:val="none" w:sz="0" w:space="0" w:color="auto"/>
            <w:bottom w:val="none" w:sz="0" w:space="0" w:color="auto"/>
            <w:right w:val="none" w:sz="0" w:space="0" w:color="auto"/>
          </w:divBdr>
        </w:div>
        <w:div w:id="129834854">
          <w:marLeft w:val="0"/>
          <w:marRight w:val="0"/>
          <w:marTop w:val="0"/>
          <w:marBottom w:val="0"/>
          <w:divBdr>
            <w:top w:val="none" w:sz="0" w:space="0" w:color="auto"/>
            <w:left w:val="none" w:sz="0" w:space="0" w:color="auto"/>
            <w:bottom w:val="none" w:sz="0" w:space="0" w:color="auto"/>
            <w:right w:val="none" w:sz="0" w:space="0" w:color="auto"/>
          </w:divBdr>
        </w:div>
        <w:div w:id="662781908">
          <w:marLeft w:val="0"/>
          <w:marRight w:val="0"/>
          <w:marTop w:val="0"/>
          <w:marBottom w:val="0"/>
          <w:divBdr>
            <w:top w:val="none" w:sz="0" w:space="0" w:color="auto"/>
            <w:left w:val="none" w:sz="0" w:space="0" w:color="auto"/>
            <w:bottom w:val="none" w:sz="0" w:space="0" w:color="auto"/>
            <w:right w:val="none" w:sz="0" w:space="0" w:color="auto"/>
          </w:divBdr>
        </w:div>
        <w:div w:id="900289362">
          <w:marLeft w:val="0"/>
          <w:marRight w:val="0"/>
          <w:marTop w:val="0"/>
          <w:marBottom w:val="0"/>
          <w:divBdr>
            <w:top w:val="none" w:sz="0" w:space="0" w:color="auto"/>
            <w:left w:val="none" w:sz="0" w:space="0" w:color="auto"/>
            <w:bottom w:val="none" w:sz="0" w:space="0" w:color="auto"/>
            <w:right w:val="none" w:sz="0" w:space="0" w:color="auto"/>
          </w:divBdr>
        </w:div>
        <w:div w:id="272446856">
          <w:marLeft w:val="0"/>
          <w:marRight w:val="0"/>
          <w:marTop w:val="0"/>
          <w:marBottom w:val="0"/>
          <w:divBdr>
            <w:top w:val="none" w:sz="0" w:space="0" w:color="auto"/>
            <w:left w:val="none" w:sz="0" w:space="0" w:color="auto"/>
            <w:bottom w:val="none" w:sz="0" w:space="0" w:color="auto"/>
            <w:right w:val="none" w:sz="0" w:space="0" w:color="auto"/>
          </w:divBdr>
        </w:div>
        <w:div w:id="817458280">
          <w:marLeft w:val="0"/>
          <w:marRight w:val="0"/>
          <w:marTop w:val="0"/>
          <w:marBottom w:val="0"/>
          <w:divBdr>
            <w:top w:val="none" w:sz="0" w:space="0" w:color="auto"/>
            <w:left w:val="none" w:sz="0" w:space="0" w:color="auto"/>
            <w:bottom w:val="none" w:sz="0" w:space="0" w:color="auto"/>
            <w:right w:val="none" w:sz="0" w:space="0" w:color="auto"/>
          </w:divBdr>
        </w:div>
        <w:div w:id="33161807">
          <w:marLeft w:val="0"/>
          <w:marRight w:val="0"/>
          <w:marTop w:val="0"/>
          <w:marBottom w:val="0"/>
          <w:divBdr>
            <w:top w:val="none" w:sz="0" w:space="0" w:color="auto"/>
            <w:left w:val="none" w:sz="0" w:space="0" w:color="auto"/>
            <w:bottom w:val="none" w:sz="0" w:space="0" w:color="auto"/>
            <w:right w:val="none" w:sz="0" w:space="0" w:color="auto"/>
          </w:divBdr>
        </w:div>
        <w:div w:id="525486384">
          <w:marLeft w:val="0"/>
          <w:marRight w:val="0"/>
          <w:marTop w:val="0"/>
          <w:marBottom w:val="0"/>
          <w:divBdr>
            <w:top w:val="none" w:sz="0" w:space="0" w:color="auto"/>
            <w:left w:val="none" w:sz="0" w:space="0" w:color="auto"/>
            <w:bottom w:val="none" w:sz="0" w:space="0" w:color="auto"/>
            <w:right w:val="none" w:sz="0" w:space="0" w:color="auto"/>
          </w:divBdr>
        </w:div>
        <w:div w:id="1492285826">
          <w:marLeft w:val="0"/>
          <w:marRight w:val="0"/>
          <w:marTop w:val="0"/>
          <w:marBottom w:val="0"/>
          <w:divBdr>
            <w:top w:val="none" w:sz="0" w:space="0" w:color="auto"/>
            <w:left w:val="none" w:sz="0" w:space="0" w:color="auto"/>
            <w:bottom w:val="none" w:sz="0" w:space="0" w:color="auto"/>
            <w:right w:val="none" w:sz="0" w:space="0" w:color="auto"/>
          </w:divBdr>
        </w:div>
        <w:div w:id="596983756">
          <w:marLeft w:val="0"/>
          <w:marRight w:val="0"/>
          <w:marTop w:val="0"/>
          <w:marBottom w:val="0"/>
          <w:divBdr>
            <w:top w:val="none" w:sz="0" w:space="0" w:color="auto"/>
            <w:left w:val="none" w:sz="0" w:space="0" w:color="auto"/>
            <w:bottom w:val="none" w:sz="0" w:space="0" w:color="auto"/>
            <w:right w:val="none" w:sz="0" w:space="0" w:color="auto"/>
          </w:divBdr>
        </w:div>
        <w:div w:id="2140410723">
          <w:marLeft w:val="0"/>
          <w:marRight w:val="0"/>
          <w:marTop w:val="0"/>
          <w:marBottom w:val="0"/>
          <w:divBdr>
            <w:top w:val="none" w:sz="0" w:space="0" w:color="auto"/>
            <w:left w:val="none" w:sz="0" w:space="0" w:color="auto"/>
            <w:bottom w:val="none" w:sz="0" w:space="0" w:color="auto"/>
            <w:right w:val="none" w:sz="0" w:space="0" w:color="auto"/>
          </w:divBdr>
        </w:div>
        <w:div w:id="1513691200">
          <w:marLeft w:val="0"/>
          <w:marRight w:val="0"/>
          <w:marTop w:val="0"/>
          <w:marBottom w:val="0"/>
          <w:divBdr>
            <w:top w:val="none" w:sz="0" w:space="0" w:color="auto"/>
            <w:left w:val="none" w:sz="0" w:space="0" w:color="auto"/>
            <w:bottom w:val="none" w:sz="0" w:space="0" w:color="auto"/>
            <w:right w:val="none" w:sz="0" w:space="0" w:color="auto"/>
          </w:divBdr>
        </w:div>
        <w:div w:id="1477063761">
          <w:marLeft w:val="0"/>
          <w:marRight w:val="0"/>
          <w:marTop w:val="0"/>
          <w:marBottom w:val="0"/>
          <w:divBdr>
            <w:top w:val="none" w:sz="0" w:space="0" w:color="auto"/>
            <w:left w:val="none" w:sz="0" w:space="0" w:color="auto"/>
            <w:bottom w:val="none" w:sz="0" w:space="0" w:color="auto"/>
            <w:right w:val="none" w:sz="0" w:space="0" w:color="auto"/>
          </w:divBdr>
        </w:div>
        <w:div w:id="499808249">
          <w:marLeft w:val="0"/>
          <w:marRight w:val="0"/>
          <w:marTop w:val="0"/>
          <w:marBottom w:val="0"/>
          <w:divBdr>
            <w:top w:val="none" w:sz="0" w:space="0" w:color="auto"/>
            <w:left w:val="none" w:sz="0" w:space="0" w:color="auto"/>
            <w:bottom w:val="none" w:sz="0" w:space="0" w:color="auto"/>
            <w:right w:val="none" w:sz="0" w:space="0" w:color="auto"/>
          </w:divBdr>
        </w:div>
        <w:div w:id="1066302848">
          <w:marLeft w:val="0"/>
          <w:marRight w:val="0"/>
          <w:marTop w:val="0"/>
          <w:marBottom w:val="0"/>
          <w:divBdr>
            <w:top w:val="none" w:sz="0" w:space="0" w:color="auto"/>
            <w:left w:val="none" w:sz="0" w:space="0" w:color="auto"/>
            <w:bottom w:val="none" w:sz="0" w:space="0" w:color="auto"/>
            <w:right w:val="none" w:sz="0" w:space="0" w:color="auto"/>
          </w:divBdr>
        </w:div>
        <w:div w:id="1020401317">
          <w:marLeft w:val="0"/>
          <w:marRight w:val="0"/>
          <w:marTop w:val="0"/>
          <w:marBottom w:val="0"/>
          <w:divBdr>
            <w:top w:val="none" w:sz="0" w:space="0" w:color="auto"/>
            <w:left w:val="none" w:sz="0" w:space="0" w:color="auto"/>
            <w:bottom w:val="none" w:sz="0" w:space="0" w:color="auto"/>
            <w:right w:val="none" w:sz="0" w:space="0" w:color="auto"/>
          </w:divBdr>
        </w:div>
        <w:div w:id="1300956167">
          <w:marLeft w:val="0"/>
          <w:marRight w:val="0"/>
          <w:marTop w:val="0"/>
          <w:marBottom w:val="0"/>
          <w:divBdr>
            <w:top w:val="none" w:sz="0" w:space="0" w:color="auto"/>
            <w:left w:val="none" w:sz="0" w:space="0" w:color="auto"/>
            <w:bottom w:val="none" w:sz="0" w:space="0" w:color="auto"/>
            <w:right w:val="none" w:sz="0" w:space="0" w:color="auto"/>
          </w:divBdr>
        </w:div>
        <w:div w:id="2137334795">
          <w:marLeft w:val="0"/>
          <w:marRight w:val="0"/>
          <w:marTop w:val="0"/>
          <w:marBottom w:val="0"/>
          <w:divBdr>
            <w:top w:val="none" w:sz="0" w:space="0" w:color="auto"/>
            <w:left w:val="none" w:sz="0" w:space="0" w:color="auto"/>
            <w:bottom w:val="none" w:sz="0" w:space="0" w:color="auto"/>
            <w:right w:val="none" w:sz="0" w:space="0" w:color="auto"/>
          </w:divBdr>
        </w:div>
        <w:div w:id="1053626570">
          <w:marLeft w:val="0"/>
          <w:marRight w:val="0"/>
          <w:marTop w:val="0"/>
          <w:marBottom w:val="0"/>
          <w:divBdr>
            <w:top w:val="none" w:sz="0" w:space="0" w:color="auto"/>
            <w:left w:val="none" w:sz="0" w:space="0" w:color="auto"/>
            <w:bottom w:val="none" w:sz="0" w:space="0" w:color="auto"/>
            <w:right w:val="none" w:sz="0" w:space="0" w:color="auto"/>
          </w:divBdr>
        </w:div>
        <w:div w:id="278266831">
          <w:marLeft w:val="0"/>
          <w:marRight w:val="0"/>
          <w:marTop w:val="0"/>
          <w:marBottom w:val="0"/>
          <w:divBdr>
            <w:top w:val="none" w:sz="0" w:space="0" w:color="auto"/>
            <w:left w:val="none" w:sz="0" w:space="0" w:color="auto"/>
            <w:bottom w:val="none" w:sz="0" w:space="0" w:color="auto"/>
            <w:right w:val="none" w:sz="0" w:space="0" w:color="auto"/>
          </w:divBdr>
        </w:div>
        <w:div w:id="631525448">
          <w:marLeft w:val="0"/>
          <w:marRight w:val="0"/>
          <w:marTop w:val="0"/>
          <w:marBottom w:val="0"/>
          <w:divBdr>
            <w:top w:val="none" w:sz="0" w:space="0" w:color="auto"/>
            <w:left w:val="none" w:sz="0" w:space="0" w:color="auto"/>
            <w:bottom w:val="none" w:sz="0" w:space="0" w:color="auto"/>
            <w:right w:val="none" w:sz="0" w:space="0" w:color="auto"/>
          </w:divBdr>
        </w:div>
        <w:div w:id="2102024295">
          <w:marLeft w:val="0"/>
          <w:marRight w:val="0"/>
          <w:marTop w:val="0"/>
          <w:marBottom w:val="0"/>
          <w:divBdr>
            <w:top w:val="none" w:sz="0" w:space="0" w:color="auto"/>
            <w:left w:val="none" w:sz="0" w:space="0" w:color="auto"/>
            <w:bottom w:val="none" w:sz="0" w:space="0" w:color="auto"/>
            <w:right w:val="none" w:sz="0" w:space="0" w:color="auto"/>
          </w:divBdr>
        </w:div>
        <w:div w:id="371541178">
          <w:marLeft w:val="0"/>
          <w:marRight w:val="0"/>
          <w:marTop w:val="0"/>
          <w:marBottom w:val="0"/>
          <w:divBdr>
            <w:top w:val="none" w:sz="0" w:space="0" w:color="auto"/>
            <w:left w:val="none" w:sz="0" w:space="0" w:color="auto"/>
            <w:bottom w:val="none" w:sz="0" w:space="0" w:color="auto"/>
            <w:right w:val="none" w:sz="0" w:space="0" w:color="auto"/>
          </w:divBdr>
        </w:div>
        <w:div w:id="668992178">
          <w:marLeft w:val="0"/>
          <w:marRight w:val="0"/>
          <w:marTop w:val="0"/>
          <w:marBottom w:val="0"/>
          <w:divBdr>
            <w:top w:val="none" w:sz="0" w:space="0" w:color="auto"/>
            <w:left w:val="none" w:sz="0" w:space="0" w:color="auto"/>
            <w:bottom w:val="none" w:sz="0" w:space="0" w:color="auto"/>
            <w:right w:val="none" w:sz="0" w:space="0" w:color="auto"/>
          </w:divBdr>
        </w:div>
        <w:div w:id="1989625233">
          <w:marLeft w:val="0"/>
          <w:marRight w:val="0"/>
          <w:marTop w:val="0"/>
          <w:marBottom w:val="0"/>
          <w:divBdr>
            <w:top w:val="none" w:sz="0" w:space="0" w:color="auto"/>
            <w:left w:val="none" w:sz="0" w:space="0" w:color="auto"/>
            <w:bottom w:val="none" w:sz="0" w:space="0" w:color="auto"/>
            <w:right w:val="none" w:sz="0" w:space="0" w:color="auto"/>
          </w:divBdr>
        </w:div>
        <w:div w:id="1905678298">
          <w:marLeft w:val="0"/>
          <w:marRight w:val="0"/>
          <w:marTop w:val="0"/>
          <w:marBottom w:val="0"/>
          <w:divBdr>
            <w:top w:val="none" w:sz="0" w:space="0" w:color="auto"/>
            <w:left w:val="none" w:sz="0" w:space="0" w:color="auto"/>
            <w:bottom w:val="none" w:sz="0" w:space="0" w:color="auto"/>
            <w:right w:val="none" w:sz="0" w:space="0" w:color="auto"/>
          </w:divBdr>
        </w:div>
        <w:div w:id="1758555673">
          <w:marLeft w:val="0"/>
          <w:marRight w:val="0"/>
          <w:marTop w:val="0"/>
          <w:marBottom w:val="0"/>
          <w:divBdr>
            <w:top w:val="none" w:sz="0" w:space="0" w:color="auto"/>
            <w:left w:val="none" w:sz="0" w:space="0" w:color="auto"/>
            <w:bottom w:val="none" w:sz="0" w:space="0" w:color="auto"/>
            <w:right w:val="none" w:sz="0" w:space="0" w:color="auto"/>
          </w:divBdr>
        </w:div>
        <w:div w:id="1385562621">
          <w:marLeft w:val="0"/>
          <w:marRight w:val="0"/>
          <w:marTop w:val="0"/>
          <w:marBottom w:val="0"/>
          <w:divBdr>
            <w:top w:val="none" w:sz="0" w:space="0" w:color="auto"/>
            <w:left w:val="none" w:sz="0" w:space="0" w:color="auto"/>
            <w:bottom w:val="none" w:sz="0" w:space="0" w:color="auto"/>
            <w:right w:val="none" w:sz="0" w:space="0" w:color="auto"/>
          </w:divBdr>
        </w:div>
        <w:div w:id="1571618826">
          <w:marLeft w:val="0"/>
          <w:marRight w:val="0"/>
          <w:marTop w:val="0"/>
          <w:marBottom w:val="0"/>
          <w:divBdr>
            <w:top w:val="none" w:sz="0" w:space="0" w:color="auto"/>
            <w:left w:val="none" w:sz="0" w:space="0" w:color="auto"/>
            <w:bottom w:val="none" w:sz="0" w:space="0" w:color="auto"/>
            <w:right w:val="none" w:sz="0" w:space="0" w:color="auto"/>
          </w:divBdr>
        </w:div>
        <w:div w:id="308559539">
          <w:marLeft w:val="0"/>
          <w:marRight w:val="0"/>
          <w:marTop w:val="0"/>
          <w:marBottom w:val="0"/>
          <w:divBdr>
            <w:top w:val="none" w:sz="0" w:space="0" w:color="auto"/>
            <w:left w:val="none" w:sz="0" w:space="0" w:color="auto"/>
            <w:bottom w:val="none" w:sz="0" w:space="0" w:color="auto"/>
            <w:right w:val="none" w:sz="0" w:space="0" w:color="auto"/>
          </w:divBdr>
        </w:div>
        <w:div w:id="1839153604">
          <w:marLeft w:val="0"/>
          <w:marRight w:val="0"/>
          <w:marTop w:val="0"/>
          <w:marBottom w:val="0"/>
          <w:divBdr>
            <w:top w:val="none" w:sz="0" w:space="0" w:color="auto"/>
            <w:left w:val="none" w:sz="0" w:space="0" w:color="auto"/>
            <w:bottom w:val="none" w:sz="0" w:space="0" w:color="auto"/>
            <w:right w:val="none" w:sz="0" w:space="0" w:color="auto"/>
          </w:divBdr>
        </w:div>
        <w:div w:id="418718658">
          <w:marLeft w:val="0"/>
          <w:marRight w:val="0"/>
          <w:marTop w:val="0"/>
          <w:marBottom w:val="0"/>
          <w:divBdr>
            <w:top w:val="none" w:sz="0" w:space="0" w:color="auto"/>
            <w:left w:val="none" w:sz="0" w:space="0" w:color="auto"/>
            <w:bottom w:val="none" w:sz="0" w:space="0" w:color="auto"/>
            <w:right w:val="none" w:sz="0" w:space="0" w:color="auto"/>
          </w:divBdr>
        </w:div>
        <w:div w:id="1314942518">
          <w:marLeft w:val="0"/>
          <w:marRight w:val="0"/>
          <w:marTop w:val="0"/>
          <w:marBottom w:val="0"/>
          <w:divBdr>
            <w:top w:val="none" w:sz="0" w:space="0" w:color="auto"/>
            <w:left w:val="none" w:sz="0" w:space="0" w:color="auto"/>
            <w:bottom w:val="none" w:sz="0" w:space="0" w:color="auto"/>
            <w:right w:val="none" w:sz="0" w:space="0" w:color="auto"/>
          </w:divBdr>
        </w:div>
        <w:div w:id="1196888479">
          <w:marLeft w:val="0"/>
          <w:marRight w:val="0"/>
          <w:marTop w:val="0"/>
          <w:marBottom w:val="0"/>
          <w:divBdr>
            <w:top w:val="none" w:sz="0" w:space="0" w:color="auto"/>
            <w:left w:val="none" w:sz="0" w:space="0" w:color="auto"/>
            <w:bottom w:val="none" w:sz="0" w:space="0" w:color="auto"/>
            <w:right w:val="none" w:sz="0" w:space="0" w:color="auto"/>
          </w:divBdr>
        </w:div>
        <w:div w:id="189801374">
          <w:marLeft w:val="0"/>
          <w:marRight w:val="0"/>
          <w:marTop w:val="0"/>
          <w:marBottom w:val="0"/>
          <w:divBdr>
            <w:top w:val="none" w:sz="0" w:space="0" w:color="auto"/>
            <w:left w:val="none" w:sz="0" w:space="0" w:color="auto"/>
            <w:bottom w:val="none" w:sz="0" w:space="0" w:color="auto"/>
            <w:right w:val="none" w:sz="0" w:space="0" w:color="auto"/>
          </w:divBdr>
        </w:div>
        <w:div w:id="1996297747">
          <w:marLeft w:val="0"/>
          <w:marRight w:val="0"/>
          <w:marTop w:val="0"/>
          <w:marBottom w:val="0"/>
          <w:divBdr>
            <w:top w:val="none" w:sz="0" w:space="0" w:color="auto"/>
            <w:left w:val="none" w:sz="0" w:space="0" w:color="auto"/>
            <w:bottom w:val="none" w:sz="0" w:space="0" w:color="auto"/>
            <w:right w:val="none" w:sz="0" w:space="0" w:color="auto"/>
          </w:divBdr>
        </w:div>
        <w:div w:id="1714888776">
          <w:marLeft w:val="0"/>
          <w:marRight w:val="0"/>
          <w:marTop w:val="0"/>
          <w:marBottom w:val="0"/>
          <w:divBdr>
            <w:top w:val="none" w:sz="0" w:space="0" w:color="auto"/>
            <w:left w:val="none" w:sz="0" w:space="0" w:color="auto"/>
            <w:bottom w:val="none" w:sz="0" w:space="0" w:color="auto"/>
            <w:right w:val="none" w:sz="0" w:space="0" w:color="auto"/>
          </w:divBdr>
        </w:div>
        <w:div w:id="185869389">
          <w:marLeft w:val="0"/>
          <w:marRight w:val="0"/>
          <w:marTop w:val="0"/>
          <w:marBottom w:val="0"/>
          <w:divBdr>
            <w:top w:val="none" w:sz="0" w:space="0" w:color="auto"/>
            <w:left w:val="none" w:sz="0" w:space="0" w:color="auto"/>
            <w:bottom w:val="none" w:sz="0" w:space="0" w:color="auto"/>
            <w:right w:val="none" w:sz="0" w:space="0" w:color="auto"/>
          </w:divBdr>
        </w:div>
        <w:div w:id="1083911734">
          <w:marLeft w:val="0"/>
          <w:marRight w:val="0"/>
          <w:marTop w:val="0"/>
          <w:marBottom w:val="0"/>
          <w:divBdr>
            <w:top w:val="none" w:sz="0" w:space="0" w:color="auto"/>
            <w:left w:val="none" w:sz="0" w:space="0" w:color="auto"/>
            <w:bottom w:val="none" w:sz="0" w:space="0" w:color="auto"/>
            <w:right w:val="none" w:sz="0" w:space="0" w:color="auto"/>
          </w:divBdr>
        </w:div>
        <w:div w:id="1973368743">
          <w:marLeft w:val="0"/>
          <w:marRight w:val="0"/>
          <w:marTop w:val="0"/>
          <w:marBottom w:val="0"/>
          <w:divBdr>
            <w:top w:val="none" w:sz="0" w:space="0" w:color="auto"/>
            <w:left w:val="none" w:sz="0" w:space="0" w:color="auto"/>
            <w:bottom w:val="none" w:sz="0" w:space="0" w:color="auto"/>
            <w:right w:val="none" w:sz="0" w:space="0" w:color="auto"/>
          </w:divBdr>
        </w:div>
        <w:div w:id="308247398">
          <w:marLeft w:val="0"/>
          <w:marRight w:val="0"/>
          <w:marTop w:val="0"/>
          <w:marBottom w:val="0"/>
          <w:divBdr>
            <w:top w:val="none" w:sz="0" w:space="0" w:color="auto"/>
            <w:left w:val="none" w:sz="0" w:space="0" w:color="auto"/>
            <w:bottom w:val="none" w:sz="0" w:space="0" w:color="auto"/>
            <w:right w:val="none" w:sz="0" w:space="0" w:color="auto"/>
          </w:divBdr>
        </w:div>
        <w:div w:id="392627353">
          <w:marLeft w:val="0"/>
          <w:marRight w:val="0"/>
          <w:marTop w:val="0"/>
          <w:marBottom w:val="0"/>
          <w:divBdr>
            <w:top w:val="none" w:sz="0" w:space="0" w:color="auto"/>
            <w:left w:val="none" w:sz="0" w:space="0" w:color="auto"/>
            <w:bottom w:val="none" w:sz="0" w:space="0" w:color="auto"/>
            <w:right w:val="none" w:sz="0" w:space="0" w:color="auto"/>
          </w:divBdr>
        </w:div>
        <w:div w:id="2005888900">
          <w:marLeft w:val="0"/>
          <w:marRight w:val="0"/>
          <w:marTop w:val="0"/>
          <w:marBottom w:val="0"/>
          <w:divBdr>
            <w:top w:val="none" w:sz="0" w:space="0" w:color="auto"/>
            <w:left w:val="none" w:sz="0" w:space="0" w:color="auto"/>
            <w:bottom w:val="none" w:sz="0" w:space="0" w:color="auto"/>
            <w:right w:val="none" w:sz="0" w:space="0" w:color="auto"/>
          </w:divBdr>
        </w:div>
        <w:div w:id="969021071">
          <w:marLeft w:val="0"/>
          <w:marRight w:val="0"/>
          <w:marTop w:val="0"/>
          <w:marBottom w:val="0"/>
          <w:divBdr>
            <w:top w:val="none" w:sz="0" w:space="0" w:color="auto"/>
            <w:left w:val="none" w:sz="0" w:space="0" w:color="auto"/>
            <w:bottom w:val="none" w:sz="0" w:space="0" w:color="auto"/>
            <w:right w:val="none" w:sz="0" w:space="0" w:color="auto"/>
          </w:divBdr>
        </w:div>
        <w:div w:id="2001499536">
          <w:marLeft w:val="0"/>
          <w:marRight w:val="0"/>
          <w:marTop w:val="0"/>
          <w:marBottom w:val="0"/>
          <w:divBdr>
            <w:top w:val="none" w:sz="0" w:space="0" w:color="auto"/>
            <w:left w:val="none" w:sz="0" w:space="0" w:color="auto"/>
            <w:bottom w:val="none" w:sz="0" w:space="0" w:color="auto"/>
            <w:right w:val="none" w:sz="0" w:space="0" w:color="auto"/>
          </w:divBdr>
        </w:div>
        <w:div w:id="1161460552">
          <w:marLeft w:val="0"/>
          <w:marRight w:val="0"/>
          <w:marTop w:val="0"/>
          <w:marBottom w:val="0"/>
          <w:divBdr>
            <w:top w:val="none" w:sz="0" w:space="0" w:color="auto"/>
            <w:left w:val="none" w:sz="0" w:space="0" w:color="auto"/>
            <w:bottom w:val="none" w:sz="0" w:space="0" w:color="auto"/>
            <w:right w:val="none" w:sz="0" w:space="0" w:color="auto"/>
          </w:divBdr>
        </w:div>
        <w:div w:id="638416055">
          <w:marLeft w:val="0"/>
          <w:marRight w:val="0"/>
          <w:marTop w:val="0"/>
          <w:marBottom w:val="0"/>
          <w:divBdr>
            <w:top w:val="none" w:sz="0" w:space="0" w:color="auto"/>
            <w:left w:val="none" w:sz="0" w:space="0" w:color="auto"/>
            <w:bottom w:val="none" w:sz="0" w:space="0" w:color="auto"/>
            <w:right w:val="none" w:sz="0" w:space="0" w:color="auto"/>
          </w:divBdr>
        </w:div>
        <w:div w:id="742607764">
          <w:marLeft w:val="0"/>
          <w:marRight w:val="0"/>
          <w:marTop w:val="0"/>
          <w:marBottom w:val="0"/>
          <w:divBdr>
            <w:top w:val="none" w:sz="0" w:space="0" w:color="auto"/>
            <w:left w:val="none" w:sz="0" w:space="0" w:color="auto"/>
            <w:bottom w:val="none" w:sz="0" w:space="0" w:color="auto"/>
            <w:right w:val="none" w:sz="0" w:space="0" w:color="auto"/>
          </w:divBdr>
        </w:div>
        <w:div w:id="503932998">
          <w:marLeft w:val="0"/>
          <w:marRight w:val="0"/>
          <w:marTop w:val="0"/>
          <w:marBottom w:val="0"/>
          <w:divBdr>
            <w:top w:val="none" w:sz="0" w:space="0" w:color="auto"/>
            <w:left w:val="none" w:sz="0" w:space="0" w:color="auto"/>
            <w:bottom w:val="none" w:sz="0" w:space="0" w:color="auto"/>
            <w:right w:val="none" w:sz="0" w:space="0" w:color="auto"/>
          </w:divBdr>
        </w:div>
        <w:div w:id="2036077199">
          <w:marLeft w:val="0"/>
          <w:marRight w:val="0"/>
          <w:marTop w:val="0"/>
          <w:marBottom w:val="0"/>
          <w:divBdr>
            <w:top w:val="none" w:sz="0" w:space="0" w:color="auto"/>
            <w:left w:val="none" w:sz="0" w:space="0" w:color="auto"/>
            <w:bottom w:val="none" w:sz="0" w:space="0" w:color="auto"/>
            <w:right w:val="none" w:sz="0" w:space="0" w:color="auto"/>
          </w:divBdr>
        </w:div>
        <w:div w:id="354353370">
          <w:marLeft w:val="0"/>
          <w:marRight w:val="0"/>
          <w:marTop w:val="0"/>
          <w:marBottom w:val="0"/>
          <w:divBdr>
            <w:top w:val="none" w:sz="0" w:space="0" w:color="auto"/>
            <w:left w:val="none" w:sz="0" w:space="0" w:color="auto"/>
            <w:bottom w:val="none" w:sz="0" w:space="0" w:color="auto"/>
            <w:right w:val="none" w:sz="0" w:space="0" w:color="auto"/>
          </w:divBdr>
        </w:div>
        <w:div w:id="842862009">
          <w:marLeft w:val="0"/>
          <w:marRight w:val="0"/>
          <w:marTop w:val="0"/>
          <w:marBottom w:val="0"/>
          <w:divBdr>
            <w:top w:val="none" w:sz="0" w:space="0" w:color="auto"/>
            <w:left w:val="none" w:sz="0" w:space="0" w:color="auto"/>
            <w:bottom w:val="none" w:sz="0" w:space="0" w:color="auto"/>
            <w:right w:val="none" w:sz="0" w:space="0" w:color="auto"/>
          </w:divBdr>
        </w:div>
        <w:div w:id="73279307">
          <w:marLeft w:val="0"/>
          <w:marRight w:val="0"/>
          <w:marTop w:val="0"/>
          <w:marBottom w:val="0"/>
          <w:divBdr>
            <w:top w:val="none" w:sz="0" w:space="0" w:color="auto"/>
            <w:left w:val="none" w:sz="0" w:space="0" w:color="auto"/>
            <w:bottom w:val="none" w:sz="0" w:space="0" w:color="auto"/>
            <w:right w:val="none" w:sz="0" w:space="0" w:color="auto"/>
          </w:divBdr>
        </w:div>
        <w:div w:id="181749807">
          <w:marLeft w:val="0"/>
          <w:marRight w:val="0"/>
          <w:marTop w:val="0"/>
          <w:marBottom w:val="0"/>
          <w:divBdr>
            <w:top w:val="none" w:sz="0" w:space="0" w:color="auto"/>
            <w:left w:val="none" w:sz="0" w:space="0" w:color="auto"/>
            <w:bottom w:val="none" w:sz="0" w:space="0" w:color="auto"/>
            <w:right w:val="none" w:sz="0" w:space="0" w:color="auto"/>
          </w:divBdr>
        </w:div>
        <w:div w:id="1504858866">
          <w:marLeft w:val="0"/>
          <w:marRight w:val="0"/>
          <w:marTop w:val="0"/>
          <w:marBottom w:val="0"/>
          <w:divBdr>
            <w:top w:val="none" w:sz="0" w:space="0" w:color="auto"/>
            <w:left w:val="none" w:sz="0" w:space="0" w:color="auto"/>
            <w:bottom w:val="none" w:sz="0" w:space="0" w:color="auto"/>
            <w:right w:val="none" w:sz="0" w:space="0" w:color="auto"/>
          </w:divBdr>
        </w:div>
        <w:div w:id="1065301354">
          <w:marLeft w:val="0"/>
          <w:marRight w:val="0"/>
          <w:marTop w:val="0"/>
          <w:marBottom w:val="0"/>
          <w:divBdr>
            <w:top w:val="none" w:sz="0" w:space="0" w:color="auto"/>
            <w:left w:val="none" w:sz="0" w:space="0" w:color="auto"/>
            <w:bottom w:val="none" w:sz="0" w:space="0" w:color="auto"/>
            <w:right w:val="none" w:sz="0" w:space="0" w:color="auto"/>
          </w:divBdr>
        </w:div>
        <w:div w:id="854616912">
          <w:marLeft w:val="0"/>
          <w:marRight w:val="0"/>
          <w:marTop w:val="0"/>
          <w:marBottom w:val="0"/>
          <w:divBdr>
            <w:top w:val="none" w:sz="0" w:space="0" w:color="auto"/>
            <w:left w:val="none" w:sz="0" w:space="0" w:color="auto"/>
            <w:bottom w:val="none" w:sz="0" w:space="0" w:color="auto"/>
            <w:right w:val="none" w:sz="0" w:space="0" w:color="auto"/>
          </w:divBdr>
        </w:div>
        <w:div w:id="385683401">
          <w:marLeft w:val="0"/>
          <w:marRight w:val="0"/>
          <w:marTop w:val="0"/>
          <w:marBottom w:val="0"/>
          <w:divBdr>
            <w:top w:val="none" w:sz="0" w:space="0" w:color="auto"/>
            <w:left w:val="none" w:sz="0" w:space="0" w:color="auto"/>
            <w:bottom w:val="none" w:sz="0" w:space="0" w:color="auto"/>
            <w:right w:val="none" w:sz="0" w:space="0" w:color="auto"/>
          </w:divBdr>
        </w:div>
        <w:div w:id="218440131">
          <w:marLeft w:val="0"/>
          <w:marRight w:val="0"/>
          <w:marTop w:val="0"/>
          <w:marBottom w:val="0"/>
          <w:divBdr>
            <w:top w:val="none" w:sz="0" w:space="0" w:color="auto"/>
            <w:left w:val="none" w:sz="0" w:space="0" w:color="auto"/>
            <w:bottom w:val="none" w:sz="0" w:space="0" w:color="auto"/>
            <w:right w:val="none" w:sz="0" w:space="0" w:color="auto"/>
          </w:divBdr>
        </w:div>
        <w:div w:id="1456369846">
          <w:marLeft w:val="0"/>
          <w:marRight w:val="0"/>
          <w:marTop w:val="0"/>
          <w:marBottom w:val="0"/>
          <w:divBdr>
            <w:top w:val="none" w:sz="0" w:space="0" w:color="auto"/>
            <w:left w:val="none" w:sz="0" w:space="0" w:color="auto"/>
            <w:bottom w:val="none" w:sz="0" w:space="0" w:color="auto"/>
            <w:right w:val="none" w:sz="0" w:space="0" w:color="auto"/>
          </w:divBdr>
        </w:div>
        <w:div w:id="303704043">
          <w:marLeft w:val="0"/>
          <w:marRight w:val="0"/>
          <w:marTop w:val="0"/>
          <w:marBottom w:val="0"/>
          <w:divBdr>
            <w:top w:val="none" w:sz="0" w:space="0" w:color="auto"/>
            <w:left w:val="none" w:sz="0" w:space="0" w:color="auto"/>
            <w:bottom w:val="none" w:sz="0" w:space="0" w:color="auto"/>
            <w:right w:val="none" w:sz="0" w:space="0" w:color="auto"/>
          </w:divBdr>
        </w:div>
        <w:div w:id="1879775257">
          <w:marLeft w:val="0"/>
          <w:marRight w:val="0"/>
          <w:marTop w:val="0"/>
          <w:marBottom w:val="0"/>
          <w:divBdr>
            <w:top w:val="none" w:sz="0" w:space="0" w:color="auto"/>
            <w:left w:val="none" w:sz="0" w:space="0" w:color="auto"/>
            <w:bottom w:val="none" w:sz="0" w:space="0" w:color="auto"/>
            <w:right w:val="none" w:sz="0" w:space="0" w:color="auto"/>
          </w:divBdr>
        </w:div>
        <w:div w:id="313799683">
          <w:marLeft w:val="0"/>
          <w:marRight w:val="0"/>
          <w:marTop w:val="0"/>
          <w:marBottom w:val="0"/>
          <w:divBdr>
            <w:top w:val="none" w:sz="0" w:space="0" w:color="auto"/>
            <w:left w:val="none" w:sz="0" w:space="0" w:color="auto"/>
            <w:bottom w:val="none" w:sz="0" w:space="0" w:color="auto"/>
            <w:right w:val="none" w:sz="0" w:space="0" w:color="auto"/>
          </w:divBdr>
        </w:div>
        <w:div w:id="1848640627">
          <w:marLeft w:val="0"/>
          <w:marRight w:val="0"/>
          <w:marTop w:val="0"/>
          <w:marBottom w:val="0"/>
          <w:divBdr>
            <w:top w:val="none" w:sz="0" w:space="0" w:color="auto"/>
            <w:left w:val="none" w:sz="0" w:space="0" w:color="auto"/>
            <w:bottom w:val="none" w:sz="0" w:space="0" w:color="auto"/>
            <w:right w:val="none" w:sz="0" w:space="0" w:color="auto"/>
          </w:divBdr>
        </w:div>
        <w:div w:id="838696948">
          <w:marLeft w:val="0"/>
          <w:marRight w:val="0"/>
          <w:marTop w:val="0"/>
          <w:marBottom w:val="0"/>
          <w:divBdr>
            <w:top w:val="none" w:sz="0" w:space="0" w:color="auto"/>
            <w:left w:val="none" w:sz="0" w:space="0" w:color="auto"/>
            <w:bottom w:val="none" w:sz="0" w:space="0" w:color="auto"/>
            <w:right w:val="none" w:sz="0" w:space="0" w:color="auto"/>
          </w:divBdr>
        </w:div>
        <w:div w:id="1737052414">
          <w:marLeft w:val="0"/>
          <w:marRight w:val="0"/>
          <w:marTop w:val="0"/>
          <w:marBottom w:val="0"/>
          <w:divBdr>
            <w:top w:val="none" w:sz="0" w:space="0" w:color="auto"/>
            <w:left w:val="none" w:sz="0" w:space="0" w:color="auto"/>
            <w:bottom w:val="none" w:sz="0" w:space="0" w:color="auto"/>
            <w:right w:val="none" w:sz="0" w:space="0" w:color="auto"/>
          </w:divBdr>
        </w:div>
        <w:div w:id="1323971231">
          <w:marLeft w:val="0"/>
          <w:marRight w:val="0"/>
          <w:marTop w:val="0"/>
          <w:marBottom w:val="0"/>
          <w:divBdr>
            <w:top w:val="none" w:sz="0" w:space="0" w:color="auto"/>
            <w:left w:val="none" w:sz="0" w:space="0" w:color="auto"/>
            <w:bottom w:val="none" w:sz="0" w:space="0" w:color="auto"/>
            <w:right w:val="none" w:sz="0" w:space="0" w:color="auto"/>
          </w:divBdr>
        </w:div>
        <w:div w:id="375395536">
          <w:marLeft w:val="0"/>
          <w:marRight w:val="0"/>
          <w:marTop w:val="0"/>
          <w:marBottom w:val="0"/>
          <w:divBdr>
            <w:top w:val="none" w:sz="0" w:space="0" w:color="auto"/>
            <w:left w:val="none" w:sz="0" w:space="0" w:color="auto"/>
            <w:bottom w:val="none" w:sz="0" w:space="0" w:color="auto"/>
            <w:right w:val="none" w:sz="0" w:space="0" w:color="auto"/>
          </w:divBdr>
        </w:div>
        <w:div w:id="2093383637">
          <w:marLeft w:val="0"/>
          <w:marRight w:val="0"/>
          <w:marTop w:val="0"/>
          <w:marBottom w:val="0"/>
          <w:divBdr>
            <w:top w:val="none" w:sz="0" w:space="0" w:color="auto"/>
            <w:left w:val="none" w:sz="0" w:space="0" w:color="auto"/>
            <w:bottom w:val="none" w:sz="0" w:space="0" w:color="auto"/>
            <w:right w:val="none" w:sz="0" w:space="0" w:color="auto"/>
          </w:divBdr>
        </w:div>
        <w:div w:id="1127115999">
          <w:marLeft w:val="0"/>
          <w:marRight w:val="0"/>
          <w:marTop w:val="0"/>
          <w:marBottom w:val="0"/>
          <w:divBdr>
            <w:top w:val="none" w:sz="0" w:space="0" w:color="auto"/>
            <w:left w:val="none" w:sz="0" w:space="0" w:color="auto"/>
            <w:bottom w:val="none" w:sz="0" w:space="0" w:color="auto"/>
            <w:right w:val="none" w:sz="0" w:space="0" w:color="auto"/>
          </w:divBdr>
        </w:div>
        <w:div w:id="1338265178">
          <w:marLeft w:val="0"/>
          <w:marRight w:val="0"/>
          <w:marTop w:val="0"/>
          <w:marBottom w:val="0"/>
          <w:divBdr>
            <w:top w:val="none" w:sz="0" w:space="0" w:color="auto"/>
            <w:left w:val="none" w:sz="0" w:space="0" w:color="auto"/>
            <w:bottom w:val="none" w:sz="0" w:space="0" w:color="auto"/>
            <w:right w:val="none" w:sz="0" w:space="0" w:color="auto"/>
          </w:divBdr>
        </w:div>
        <w:div w:id="1813987947">
          <w:marLeft w:val="0"/>
          <w:marRight w:val="0"/>
          <w:marTop w:val="0"/>
          <w:marBottom w:val="0"/>
          <w:divBdr>
            <w:top w:val="none" w:sz="0" w:space="0" w:color="auto"/>
            <w:left w:val="none" w:sz="0" w:space="0" w:color="auto"/>
            <w:bottom w:val="none" w:sz="0" w:space="0" w:color="auto"/>
            <w:right w:val="none" w:sz="0" w:space="0" w:color="auto"/>
          </w:divBdr>
        </w:div>
        <w:div w:id="243219907">
          <w:marLeft w:val="0"/>
          <w:marRight w:val="0"/>
          <w:marTop w:val="0"/>
          <w:marBottom w:val="0"/>
          <w:divBdr>
            <w:top w:val="none" w:sz="0" w:space="0" w:color="auto"/>
            <w:left w:val="none" w:sz="0" w:space="0" w:color="auto"/>
            <w:bottom w:val="none" w:sz="0" w:space="0" w:color="auto"/>
            <w:right w:val="none" w:sz="0" w:space="0" w:color="auto"/>
          </w:divBdr>
        </w:div>
        <w:div w:id="20251228">
          <w:marLeft w:val="0"/>
          <w:marRight w:val="0"/>
          <w:marTop w:val="0"/>
          <w:marBottom w:val="0"/>
          <w:divBdr>
            <w:top w:val="none" w:sz="0" w:space="0" w:color="auto"/>
            <w:left w:val="none" w:sz="0" w:space="0" w:color="auto"/>
            <w:bottom w:val="none" w:sz="0" w:space="0" w:color="auto"/>
            <w:right w:val="none" w:sz="0" w:space="0" w:color="auto"/>
          </w:divBdr>
        </w:div>
        <w:div w:id="357316433">
          <w:marLeft w:val="0"/>
          <w:marRight w:val="0"/>
          <w:marTop w:val="0"/>
          <w:marBottom w:val="0"/>
          <w:divBdr>
            <w:top w:val="none" w:sz="0" w:space="0" w:color="auto"/>
            <w:left w:val="none" w:sz="0" w:space="0" w:color="auto"/>
            <w:bottom w:val="none" w:sz="0" w:space="0" w:color="auto"/>
            <w:right w:val="none" w:sz="0" w:space="0" w:color="auto"/>
          </w:divBdr>
        </w:div>
        <w:div w:id="1097168541">
          <w:marLeft w:val="0"/>
          <w:marRight w:val="0"/>
          <w:marTop w:val="0"/>
          <w:marBottom w:val="0"/>
          <w:divBdr>
            <w:top w:val="none" w:sz="0" w:space="0" w:color="auto"/>
            <w:left w:val="none" w:sz="0" w:space="0" w:color="auto"/>
            <w:bottom w:val="none" w:sz="0" w:space="0" w:color="auto"/>
            <w:right w:val="none" w:sz="0" w:space="0" w:color="auto"/>
          </w:divBdr>
        </w:div>
        <w:div w:id="132598296">
          <w:marLeft w:val="0"/>
          <w:marRight w:val="0"/>
          <w:marTop w:val="0"/>
          <w:marBottom w:val="0"/>
          <w:divBdr>
            <w:top w:val="none" w:sz="0" w:space="0" w:color="auto"/>
            <w:left w:val="none" w:sz="0" w:space="0" w:color="auto"/>
            <w:bottom w:val="none" w:sz="0" w:space="0" w:color="auto"/>
            <w:right w:val="none" w:sz="0" w:space="0" w:color="auto"/>
          </w:divBdr>
        </w:div>
        <w:div w:id="121310483">
          <w:marLeft w:val="0"/>
          <w:marRight w:val="0"/>
          <w:marTop w:val="0"/>
          <w:marBottom w:val="0"/>
          <w:divBdr>
            <w:top w:val="none" w:sz="0" w:space="0" w:color="auto"/>
            <w:left w:val="none" w:sz="0" w:space="0" w:color="auto"/>
            <w:bottom w:val="none" w:sz="0" w:space="0" w:color="auto"/>
            <w:right w:val="none" w:sz="0" w:space="0" w:color="auto"/>
          </w:divBdr>
        </w:div>
        <w:div w:id="233591019">
          <w:marLeft w:val="0"/>
          <w:marRight w:val="0"/>
          <w:marTop w:val="0"/>
          <w:marBottom w:val="0"/>
          <w:divBdr>
            <w:top w:val="none" w:sz="0" w:space="0" w:color="auto"/>
            <w:left w:val="none" w:sz="0" w:space="0" w:color="auto"/>
            <w:bottom w:val="none" w:sz="0" w:space="0" w:color="auto"/>
            <w:right w:val="none" w:sz="0" w:space="0" w:color="auto"/>
          </w:divBdr>
        </w:div>
        <w:div w:id="1904682558">
          <w:marLeft w:val="0"/>
          <w:marRight w:val="0"/>
          <w:marTop w:val="0"/>
          <w:marBottom w:val="0"/>
          <w:divBdr>
            <w:top w:val="none" w:sz="0" w:space="0" w:color="auto"/>
            <w:left w:val="none" w:sz="0" w:space="0" w:color="auto"/>
            <w:bottom w:val="none" w:sz="0" w:space="0" w:color="auto"/>
            <w:right w:val="none" w:sz="0" w:space="0" w:color="auto"/>
          </w:divBdr>
        </w:div>
        <w:div w:id="732003218">
          <w:marLeft w:val="0"/>
          <w:marRight w:val="0"/>
          <w:marTop w:val="0"/>
          <w:marBottom w:val="0"/>
          <w:divBdr>
            <w:top w:val="none" w:sz="0" w:space="0" w:color="auto"/>
            <w:left w:val="none" w:sz="0" w:space="0" w:color="auto"/>
            <w:bottom w:val="none" w:sz="0" w:space="0" w:color="auto"/>
            <w:right w:val="none" w:sz="0" w:space="0" w:color="auto"/>
          </w:divBdr>
        </w:div>
        <w:div w:id="755899349">
          <w:marLeft w:val="0"/>
          <w:marRight w:val="0"/>
          <w:marTop w:val="0"/>
          <w:marBottom w:val="0"/>
          <w:divBdr>
            <w:top w:val="none" w:sz="0" w:space="0" w:color="auto"/>
            <w:left w:val="none" w:sz="0" w:space="0" w:color="auto"/>
            <w:bottom w:val="none" w:sz="0" w:space="0" w:color="auto"/>
            <w:right w:val="none" w:sz="0" w:space="0" w:color="auto"/>
          </w:divBdr>
        </w:div>
        <w:div w:id="1289317868">
          <w:marLeft w:val="0"/>
          <w:marRight w:val="0"/>
          <w:marTop w:val="0"/>
          <w:marBottom w:val="0"/>
          <w:divBdr>
            <w:top w:val="none" w:sz="0" w:space="0" w:color="auto"/>
            <w:left w:val="none" w:sz="0" w:space="0" w:color="auto"/>
            <w:bottom w:val="none" w:sz="0" w:space="0" w:color="auto"/>
            <w:right w:val="none" w:sz="0" w:space="0" w:color="auto"/>
          </w:divBdr>
        </w:div>
        <w:div w:id="618997432">
          <w:marLeft w:val="0"/>
          <w:marRight w:val="0"/>
          <w:marTop w:val="0"/>
          <w:marBottom w:val="0"/>
          <w:divBdr>
            <w:top w:val="none" w:sz="0" w:space="0" w:color="auto"/>
            <w:left w:val="none" w:sz="0" w:space="0" w:color="auto"/>
            <w:bottom w:val="none" w:sz="0" w:space="0" w:color="auto"/>
            <w:right w:val="none" w:sz="0" w:space="0" w:color="auto"/>
          </w:divBdr>
        </w:div>
      </w:divsChild>
    </w:div>
    <w:div w:id="15264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852</Words>
  <Characters>4860</Characters>
  <Application>Microsoft Office Word</Application>
  <DocSecurity>0</DocSecurity>
  <Lines>40</Lines>
  <Paragraphs>11</Paragraphs>
  <ScaleCrop>false</ScaleCrop>
  <Company/>
  <LinksUpToDate>false</LinksUpToDate>
  <CharactersWithSpaces>5701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6</cp:revision>
  <dcterms:created xsi:type="dcterms:W3CDTF">2014-12-30T08:09:00Z</dcterms:created>
  <dcterms:modified xsi:type="dcterms:W3CDTF">2018-11-01T08:49:00Z</dcterms:modified>
</cp:coreProperties>
</file>